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566" w:firstLine="0"/>
        <w:rPr>
          <w:rFonts w:ascii="Times New Roman"/>
          <w:sz w:val="20"/>
        </w:rPr>
      </w:pPr>
      <w:r>
        <w:rPr>
          <w:rFonts w:ascii="Times New Roman"/>
          <w:sz w:val="20"/>
        </w:rPr>
        <w:drawing>
          <wp:inline distT="0" distB="0" distL="0" distR="0">
            <wp:extent cx="2675217" cy="1100327"/>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675217" cy="1100327"/>
                    </a:xfrm>
                    <a:prstGeom prst="rect">
                      <a:avLst/>
                    </a:prstGeom>
                  </pic:spPr>
                </pic:pic>
              </a:graphicData>
            </a:graphic>
          </wp:inline>
        </w:drawing>
      </w:r>
      <w:r>
        <w:rPr>
          <w:rFonts w:ascii="Times New Roman"/>
          <w:sz w:val="20"/>
        </w:rPr>
      </w:r>
    </w:p>
    <w:p>
      <w:pPr>
        <w:pStyle w:val="BodyText"/>
        <w:spacing w:before="0"/>
        <w:ind w:left="0" w:firstLine="0"/>
        <w:rPr>
          <w:rFonts w:ascii="Times New Roman"/>
        </w:rPr>
      </w:pPr>
    </w:p>
    <w:p>
      <w:pPr>
        <w:pStyle w:val="BodyText"/>
        <w:spacing w:before="61"/>
        <w:ind w:left="0" w:firstLine="0"/>
        <w:rPr>
          <w:rFonts w:ascii="Times New Roman"/>
        </w:rPr>
      </w:pPr>
    </w:p>
    <w:p>
      <w:pPr>
        <w:pStyle w:val="Heading1"/>
        <w:spacing w:line="388" w:lineRule="auto"/>
        <w:ind w:left="3437" w:right="505" w:hanging="1248"/>
      </w:pPr>
      <w:r>
        <w:rPr/>
        <w:t>PUBLIC</w:t>
      </w:r>
      <w:r>
        <w:rPr>
          <w:spacing w:val="-10"/>
        </w:rPr>
        <w:t> </w:t>
      </w:r>
      <w:r>
        <w:rPr/>
        <w:t>GALLERIES</w:t>
      </w:r>
      <w:r>
        <w:rPr>
          <w:spacing w:val="-9"/>
        </w:rPr>
        <w:t> </w:t>
      </w:r>
      <w:r>
        <w:rPr/>
        <w:t>ASSOCIATION</w:t>
      </w:r>
      <w:r>
        <w:rPr>
          <w:spacing w:val="-10"/>
        </w:rPr>
        <w:t> </w:t>
      </w:r>
      <w:r>
        <w:rPr/>
        <w:t>OF</w:t>
      </w:r>
      <w:r>
        <w:rPr>
          <w:spacing w:val="-9"/>
        </w:rPr>
        <w:t> </w:t>
      </w:r>
      <w:r>
        <w:rPr/>
        <w:t>VICTORIA INCORPORATED RULES</w:t>
      </w:r>
    </w:p>
    <w:p>
      <w:pPr>
        <w:pStyle w:val="BodyText"/>
        <w:spacing w:before="237"/>
        <w:ind w:left="0" w:firstLine="0"/>
        <w:rPr>
          <w:b/>
        </w:rPr>
      </w:pPr>
    </w:p>
    <w:p>
      <w:pPr>
        <w:pStyle w:val="ListParagraph"/>
        <w:numPr>
          <w:ilvl w:val="0"/>
          <w:numId w:val="1"/>
        </w:numPr>
        <w:tabs>
          <w:tab w:pos="989" w:val="left" w:leader="none"/>
        </w:tabs>
        <w:spacing w:line="240" w:lineRule="auto" w:before="0" w:after="0"/>
        <w:ind w:left="989" w:right="0" w:hanging="851"/>
        <w:jc w:val="left"/>
        <w:rPr>
          <w:b/>
          <w:sz w:val="21"/>
        </w:rPr>
      </w:pPr>
      <w:r>
        <w:rPr>
          <w:b/>
          <w:spacing w:val="-4"/>
          <w:sz w:val="21"/>
        </w:rPr>
        <w:t>NAME</w:t>
      </w:r>
    </w:p>
    <w:p>
      <w:pPr>
        <w:pStyle w:val="ListParagraph"/>
        <w:numPr>
          <w:ilvl w:val="1"/>
          <w:numId w:val="1"/>
        </w:numPr>
        <w:tabs>
          <w:tab w:pos="989" w:val="left" w:leader="none"/>
        </w:tabs>
        <w:spacing w:line="268" w:lineRule="auto" w:before="89" w:after="0"/>
        <w:ind w:left="989" w:right="251" w:hanging="851"/>
        <w:jc w:val="left"/>
        <w:rPr>
          <w:sz w:val="21"/>
        </w:rPr>
      </w:pPr>
      <w:r>
        <w:rPr>
          <w:sz w:val="21"/>
        </w:rPr>
        <w:t>The</w:t>
      </w:r>
      <w:r>
        <w:rPr>
          <w:spacing w:val="-4"/>
          <w:sz w:val="21"/>
        </w:rPr>
        <w:t> </w:t>
      </w:r>
      <w:r>
        <w:rPr>
          <w:sz w:val="21"/>
        </w:rPr>
        <w:t>name</w:t>
      </w:r>
      <w:r>
        <w:rPr>
          <w:spacing w:val="-3"/>
          <w:sz w:val="21"/>
        </w:rPr>
        <w:t> </w:t>
      </w:r>
      <w:r>
        <w:rPr>
          <w:sz w:val="21"/>
        </w:rPr>
        <w:t>of</w:t>
      </w:r>
      <w:r>
        <w:rPr>
          <w:spacing w:val="-3"/>
          <w:sz w:val="21"/>
        </w:rPr>
        <w:t> </w:t>
      </w:r>
      <w:r>
        <w:rPr>
          <w:sz w:val="21"/>
        </w:rPr>
        <w:t>the</w:t>
      </w:r>
      <w:r>
        <w:rPr>
          <w:spacing w:val="-4"/>
          <w:sz w:val="21"/>
        </w:rPr>
        <w:t> </w:t>
      </w:r>
      <w:r>
        <w:rPr>
          <w:sz w:val="21"/>
        </w:rPr>
        <w:t>incorporated</w:t>
      </w:r>
      <w:r>
        <w:rPr>
          <w:spacing w:val="-4"/>
          <w:sz w:val="21"/>
        </w:rPr>
        <w:t> </w:t>
      </w:r>
      <w:r>
        <w:rPr>
          <w:sz w:val="21"/>
        </w:rPr>
        <w:t>association</w:t>
      </w:r>
      <w:r>
        <w:rPr>
          <w:spacing w:val="-3"/>
          <w:sz w:val="21"/>
        </w:rPr>
        <w:t> </w:t>
      </w:r>
      <w:r>
        <w:rPr>
          <w:sz w:val="21"/>
        </w:rPr>
        <w:t>is</w:t>
      </w:r>
      <w:r>
        <w:rPr>
          <w:spacing w:val="-4"/>
          <w:sz w:val="21"/>
        </w:rPr>
        <w:t> </w:t>
      </w:r>
      <w:r>
        <w:rPr>
          <w:sz w:val="21"/>
        </w:rPr>
        <w:t>the</w:t>
      </w:r>
      <w:r>
        <w:rPr>
          <w:spacing w:val="-3"/>
          <w:sz w:val="21"/>
        </w:rPr>
        <w:t> </w:t>
      </w:r>
      <w:r>
        <w:rPr>
          <w:sz w:val="21"/>
        </w:rPr>
        <w:t>Public</w:t>
      </w:r>
      <w:r>
        <w:rPr>
          <w:spacing w:val="-3"/>
          <w:sz w:val="21"/>
        </w:rPr>
        <w:t> </w:t>
      </w:r>
      <w:r>
        <w:rPr>
          <w:sz w:val="21"/>
        </w:rPr>
        <w:t>Galleries</w:t>
      </w:r>
      <w:r>
        <w:rPr>
          <w:spacing w:val="-3"/>
          <w:sz w:val="21"/>
        </w:rPr>
        <w:t> </w:t>
      </w:r>
      <w:r>
        <w:rPr>
          <w:sz w:val="21"/>
        </w:rPr>
        <w:t>Association</w:t>
      </w:r>
      <w:r>
        <w:rPr>
          <w:spacing w:val="-5"/>
          <w:sz w:val="21"/>
        </w:rPr>
        <w:t> </w:t>
      </w:r>
      <w:r>
        <w:rPr>
          <w:sz w:val="21"/>
        </w:rPr>
        <w:t>of</w:t>
      </w:r>
      <w:r>
        <w:rPr>
          <w:spacing w:val="-3"/>
          <w:sz w:val="21"/>
        </w:rPr>
        <w:t> </w:t>
      </w:r>
      <w:r>
        <w:rPr>
          <w:sz w:val="21"/>
        </w:rPr>
        <w:t>Victoria Inc. (</w:t>
      </w:r>
      <w:r>
        <w:rPr>
          <w:b/>
          <w:sz w:val="21"/>
        </w:rPr>
        <w:t>PGAV</w:t>
      </w:r>
      <w:r>
        <w:rPr>
          <w:sz w:val="21"/>
        </w:rPr>
        <w:t>).</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spacing w:val="-2"/>
        </w:rPr>
        <w:t>PURPOSES</w:t>
      </w:r>
    </w:p>
    <w:p>
      <w:pPr>
        <w:pStyle w:val="ListParagraph"/>
        <w:numPr>
          <w:ilvl w:val="1"/>
          <w:numId w:val="1"/>
        </w:numPr>
        <w:tabs>
          <w:tab w:pos="989" w:val="left" w:leader="none"/>
        </w:tabs>
        <w:spacing w:line="240" w:lineRule="auto" w:before="89" w:after="0"/>
        <w:ind w:left="989" w:right="0" w:hanging="851"/>
        <w:jc w:val="left"/>
        <w:rPr>
          <w:sz w:val="21"/>
        </w:rPr>
      </w:pPr>
      <w:bookmarkStart w:name="_bookmark0" w:id="1"/>
      <w:bookmarkEnd w:id="1"/>
      <w:r>
        <w:rPr/>
      </w:r>
      <w:r>
        <w:rPr>
          <w:sz w:val="21"/>
        </w:rPr>
        <w:t>The</w:t>
      </w:r>
      <w:r>
        <w:rPr>
          <w:spacing w:val="-3"/>
          <w:sz w:val="21"/>
        </w:rPr>
        <w:t> </w:t>
      </w:r>
      <w:r>
        <w:rPr>
          <w:sz w:val="21"/>
        </w:rPr>
        <w:t>purposes</w:t>
      </w:r>
      <w:r>
        <w:rPr>
          <w:spacing w:val="-2"/>
          <w:sz w:val="21"/>
        </w:rPr>
        <w:t> </w:t>
      </w:r>
      <w:r>
        <w:rPr>
          <w:sz w:val="21"/>
        </w:rPr>
        <w:t>for</w:t>
      </w:r>
      <w:r>
        <w:rPr>
          <w:spacing w:val="-1"/>
          <w:sz w:val="21"/>
        </w:rPr>
        <w:t> </w:t>
      </w:r>
      <w:r>
        <w:rPr>
          <w:sz w:val="21"/>
        </w:rPr>
        <w:t>which</w:t>
      </w:r>
      <w:r>
        <w:rPr>
          <w:spacing w:val="-2"/>
          <w:sz w:val="21"/>
        </w:rPr>
        <w:t> </w:t>
      </w:r>
      <w:r>
        <w:rPr>
          <w:sz w:val="21"/>
        </w:rPr>
        <w:t>the</w:t>
      </w:r>
      <w:r>
        <w:rPr>
          <w:spacing w:val="-3"/>
          <w:sz w:val="21"/>
        </w:rPr>
        <w:t> </w:t>
      </w:r>
      <w:r>
        <w:rPr>
          <w:sz w:val="21"/>
        </w:rPr>
        <w:t>PGAV</w:t>
      </w:r>
      <w:r>
        <w:rPr>
          <w:spacing w:val="-1"/>
          <w:sz w:val="21"/>
        </w:rPr>
        <w:t> </w:t>
      </w:r>
      <w:r>
        <w:rPr>
          <w:sz w:val="21"/>
        </w:rPr>
        <w:t>is</w:t>
      </w:r>
      <w:r>
        <w:rPr>
          <w:spacing w:val="-4"/>
          <w:sz w:val="21"/>
        </w:rPr>
        <w:t> </w:t>
      </w:r>
      <w:r>
        <w:rPr>
          <w:sz w:val="21"/>
        </w:rPr>
        <w:t>established</w:t>
      </w:r>
      <w:r>
        <w:rPr>
          <w:spacing w:val="-1"/>
          <w:sz w:val="21"/>
        </w:rPr>
        <w:t> </w:t>
      </w:r>
      <w:r>
        <w:rPr>
          <w:spacing w:val="-4"/>
          <w:sz w:val="21"/>
        </w:rPr>
        <w:t>are:</w:t>
      </w:r>
    </w:p>
    <w:p>
      <w:pPr>
        <w:pStyle w:val="ListParagraph"/>
        <w:numPr>
          <w:ilvl w:val="2"/>
          <w:numId w:val="1"/>
        </w:numPr>
        <w:tabs>
          <w:tab w:pos="1557" w:val="left" w:leader="none"/>
        </w:tabs>
        <w:spacing w:line="268" w:lineRule="auto" w:before="148" w:after="0"/>
        <w:ind w:left="1557" w:right="420" w:hanging="568"/>
        <w:jc w:val="left"/>
        <w:rPr>
          <w:sz w:val="21"/>
        </w:rPr>
      </w:pPr>
      <w:r>
        <w:rPr>
          <w:sz w:val="21"/>
        </w:rPr>
        <w:t>to provide a forum for members of the professional staff, management and advisory</w:t>
      </w:r>
      <w:r>
        <w:rPr>
          <w:spacing w:val="-4"/>
          <w:sz w:val="21"/>
        </w:rPr>
        <w:t> </w:t>
      </w:r>
      <w:r>
        <w:rPr>
          <w:sz w:val="21"/>
        </w:rPr>
        <w:t>committees</w:t>
      </w:r>
      <w:r>
        <w:rPr>
          <w:spacing w:val="-4"/>
          <w:sz w:val="21"/>
        </w:rPr>
        <w:t> </w:t>
      </w:r>
      <w:r>
        <w:rPr>
          <w:sz w:val="21"/>
        </w:rPr>
        <w:t>of</w:t>
      </w:r>
      <w:r>
        <w:rPr>
          <w:spacing w:val="-4"/>
          <w:sz w:val="21"/>
        </w:rPr>
        <w:t> </w:t>
      </w:r>
      <w:r>
        <w:rPr>
          <w:sz w:val="21"/>
        </w:rPr>
        <w:t>the</w:t>
      </w:r>
      <w:r>
        <w:rPr>
          <w:spacing w:val="-4"/>
          <w:sz w:val="21"/>
        </w:rPr>
        <w:t> </w:t>
      </w:r>
      <w:r>
        <w:rPr>
          <w:sz w:val="21"/>
        </w:rPr>
        <w:t>public</w:t>
      </w:r>
      <w:r>
        <w:rPr>
          <w:spacing w:val="-4"/>
          <w:sz w:val="21"/>
        </w:rPr>
        <w:t> </w:t>
      </w:r>
      <w:r>
        <w:rPr>
          <w:sz w:val="21"/>
        </w:rPr>
        <w:t>galleries,</w:t>
      </w:r>
      <w:r>
        <w:rPr>
          <w:spacing w:val="-4"/>
          <w:sz w:val="21"/>
        </w:rPr>
        <w:t> </w:t>
      </w:r>
      <w:r>
        <w:rPr>
          <w:sz w:val="21"/>
        </w:rPr>
        <w:t>art</w:t>
      </w:r>
      <w:r>
        <w:rPr>
          <w:spacing w:val="-4"/>
          <w:sz w:val="21"/>
        </w:rPr>
        <w:t> </w:t>
      </w:r>
      <w:r>
        <w:rPr>
          <w:sz w:val="21"/>
        </w:rPr>
        <w:t>museums</w:t>
      </w:r>
      <w:r>
        <w:rPr>
          <w:spacing w:val="-4"/>
          <w:sz w:val="21"/>
        </w:rPr>
        <w:t> </w:t>
      </w:r>
      <w:r>
        <w:rPr>
          <w:sz w:val="21"/>
        </w:rPr>
        <w:t>and</w:t>
      </w:r>
      <w:r>
        <w:rPr>
          <w:spacing w:val="-5"/>
          <w:sz w:val="21"/>
        </w:rPr>
        <w:t> </w:t>
      </w:r>
      <w:r>
        <w:rPr>
          <w:sz w:val="21"/>
        </w:rPr>
        <w:t>contemporary</w:t>
      </w:r>
      <w:r>
        <w:rPr>
          <w:spacing w:val="-4"/>
          <w:sz w:val="21"/>
        </w:rPr>
        <w:t> </w:t>
      </w:r>
      <w:r>
        <w:rPr>
          <w:sz w:val="21"/>
        </w:rPr>
        <w:t>art spaces of Victoria, and in particular the PGAV members;</w:t>
      </w:r>
    </w:p>
    <w:p>
      <w:pPr>
        <w:pStyle w:val="ListParagraph"/>
        <w:numPr>
          <w:ilvl w:val="2"/>
          <w:numId w:val="1"/>
        </w:numPr>
        <w:tabs>
          <w:tab w:pos="1557" w:val="left" w:leader="none"/>
        </w:tabs>
        <w:spacing w:line="268" w:lineRule="auto" w:before="119" w:after="0"/>
        <w:ind w:left="1557" w:right="137" w:hanging="568"/>
        <w:jc w:val="left"/>
        <w:rPr>
          <w:sz w:val="21"/>
        </w:rPr>
      </w:pPr>
      <w:r>
        <w:rPr>
          <w:sz w:val="21"/>
        </w:rPr>
        <w:t>to</w:t>
      </w:r>
      <w:r>
        <w:rPr>
          <w:spacing w:val="-3"/>
          <w:sz w:val="21"/>
        </w:rPr>
        <w:t> </w:t>
      </w:r>
      <w:r>
        <w:rPr>
          <w:sz w:val="21"/>
        </w:rPr>
        <w:t>advocate</w:t>
      </w:r>
      <w:r>
        <w:rPr>
          <w:spacing w:val="-5"/>
          <w:sz w:val="21"/>
        </w:rPr>
        <w:t> </w:t>
      </w:r>
      <w:r>
        <w:rPr>
          <w:sz w:val="21"/>
        </w:rPr>
        <w:t>on</w:t>
      </w:r>
      <w:r>
        <w:rPr>
          <w:spacing w:val="-4"/>
          <w:sz w:val="21"/>
        </w:rPr>
        <w:t> </w:t>
      </w:r>
      <w:r>
        <w:rPr>
          <w:sz w:val="21"/>
        </w:rPr>
        <w:t>behalf</w:t>
      </w:r>
      <w:r>
        <w:rPr>
          <w:spacing w:val="-3"/>
          <w:sz w:val="21"/>
        </w:rPr>
        <w:t> </w:t>
      </w:r>
      <w:r>
        <w:rPr>
          <w:sz w:val="21"/>
        </w:rPr>
        <w:t>of</w:t>
      </w:r>
      <w:r>
        <w:rPr>
          <w:spacing w:val="-3"/>
          <w:sz w:val="21"/>
        </w:rPr>
        <w:t> </w:t>
      </w:r>
      <w:r>
        <w:rPr>
          <w:sz w:val="21"/>
        </w:rPr>
        <w:t>the</w:t>
      </w:r>
      <w:r>
        <w:rPr>
          <w:spacing w:val="-4"/>
          <w:sz w:val="21"/>
        </w:rPr>
        <w:t> </w:t>
      </w:r>
      <w:r>
        <w:rPr>
          <w:sz w:val="21"/>
        </w:rPr>
        <w:t>members</w:t>
      </w:r>
      <w:r>
        <w:rPr>
          <w:spacing w:val="-3"/>
          <w:sz w:val="21"/>
        </w:rPr>
        <w:t> </w:t>
      </w:r>
      <w:r>
        <w:rPr>
          <w:sz w:val="21"/>
        </w:rPr>
        <w:t>to</w:t>
      </w:r>
      <w:r>
        <w:rPr>
          <w:spacing w:val="-3"/>
          <w:sz w:val="21"/>
        </w:rPr>
        <w:t> </w:t>
      </w:r>
      <w:r>
        <w:rPr>
          <w:sz w:val="21"/>
        </w:rPr>
        <w:t>governments</w:t>
      </w:r>
      <w:r>
        <w:rPr>
          <w:spacing w:val="-3"/>
          <w:sz w:val="21"/>
        </w:rPr>
        <w:t> </w:t>
      </w:r>
      <w:r>
        <w:rPr>
          <w:sz w:val="21"/>
        </w:rPr>
        <w:t>and</w:t>
      </w:r>
      <w:r>
        <w:rPr>
          <w:spacing w:val="-4"/>
          <w:sz w:val="21"/>
        </w:rPr>
        <w:t> </w:t>
      </w:r>
      <w:r>
        <w:rPr>
          <w:sz w:val="21"/>
        </w:rPr>
        <w:t>their</w:t>
      </w:r>
      <w:r>
        <w:rPr>
          <w:spacing w:val="-3"/>
          <w:sz w:val="21"/>
        </w:rPr>
        <w:t> </w:t>
      </w:r>
      <w:r>
        <w:rPr>
          <w:sz w:val="21"/>
        </w:rPr>
        <w:t>agencies,</w:t>
      </w:r>
      <w:r>
        <w:rPr>
          <w:spacing w:val="-3"/>
          <w:sz w:val="21"/>
        </w:rPr>
        <w:t> </w:t>
      </w:r>
      <w:r>
        <w:rPr>
          <w:sz w:val="21"/>
        </w:rPr>
        <w:t>funding bodies, philanthropic trusts and other peak bodies;</w:t>
      </w:r>
    </w:p>
    <w:p>
      <w:pPr>
        <w:pStyle w:val="ListParagraph"/>
        <w:numPr>
          <w:ilvl w:val="2"/>
          <w:numId w:val="1"/>
        </w:numPr>
        <w:tabs>
          <w:tab w:pos="1557" w:val="left" w:leader="none"/>
        </w:tabs>
        <w:spacing w:line="268" w:lineRule="auto" w:before="120" w:after="0"/>
        <w:ind w:left="1557" w:right="545" w:hanging="568"/>
        <w:jc w:val="left"/>
        <w:rPr>
          <w:sz w:val="21"/>
        </w:rPr>
      </w:pPr>
      <w:r>
        <w:rPr>
          <w:sz w:val="21"/>
        </w:rPr>
        <w:t>to</w:t>
      </w:r>
      <w:r>
        <w:rPr>
          <w:spacing w:val="-4"/>
          <w:sz w:val="21"/>
        </w:rPr>
        <w:t> </w:t>
      </w:r>
      <w:r>
        <w:rPr>
          <w:sz w:val="21"/>
        </w:rPr>
        <w:t>advise</w:t>
      </w:r>
      <w:r>
        <w:rPr>
          <w:spacing w:val="-4"/>
          <w:sz w:val="21"/>
        </w:rPr>
        <w:t> </w:t>
      </w:r>
      <w:r>
        <w:rPr>
          <w:sz w:val="21"/>
        </w:rPr>
        <w:t>governments</w:t>
      </w:r>
      <w:r>
        <w:rPr>
          <w:spacing w:val="-4"/>
          <w:sz w:val="21"/>
        </w:rPr>
        <w:t> </w:t>
      </w:r>
      <w:r>
        <w:rPr>
          <w:sz w:val="21"/>
        </w:rPr>
        <w:t>through</w:t>
      </w:r>
      <w:r>
        <w:rPr>
          <w:spacing w:val="-4"/>
          <w:sz w:val="21"/>
        </w:rPr>
        <w:t> </w:t>
      </w:r>
      <w:r>
        <w:rPr>
          <w:sz w:val="21"/>
        </w:rPr>
        <w:t>Creative</w:t>
      </w:r>
      <w:r>
        <w:rPr>
          <w:spacing w:val="-4"/>
          <w:sz w:val="21"/>
        </w:rPr>
        <w:t> </w:t>
      </w:r>
      <w:r>
        <w:rPr>
          <w:sz w:val="21"/>
        </w:rPr>
        <w:t>Victoria</w:t>
      </w:r>
      <w:r>
        <w:rPr>
          <w:spacing w:val="-4"/>
          <w:sz w:val="21"/>
        </w:rPr>
        <w:t> </w:t>
      </w:r>
      <w:r>
        <w:rPr>
          <w:sz w:val="21"/>
        </w:rPr>
        <w:t>and</w:t>
      </w:r>
      <w:r>
        <w:rPr>
          <w:spacing w:val="-4"/>
          <w:sz w:val="21"/>
        </w:rPr>
        <w:t> </w:t>
      </w:r>
      <w:r>
        <w:rPr>
          <w:sz w:val="21"/>
        </w:rPr>
        <w:t>other</w:t>
      </w:r>
      <w:r>
        <w:rPr>
          <w:spacing w:val="-5"/>
          <w:sz w:val="21"/>
        </w:rPr>
        <w:t> </w:t>
      </w:r>
      <w:r>
        <w:rPr>
          <w:sz w:val="21"/>
        </w:rPr>
        <w:t>relevant</w:t>
      </w:r>
      <w:r>
        <w:rPr>
          <w:spacing w:val="-4"/>
          <w:sz w:val="21"/>
        </w:rPr>
        <w:t> </w:t>
      </w:r>
      <w:r>
        <w:rPr>
          <w:sz w:val="21"/>
        </w:rPr>
        <w:t>bodies</w:t>
      </w:r>
      <w:r>
        <w:rPr>
          <w:spacing w:val="-4"/>
          <w:sz w:val="21"/>
        </w:rPr>
        <w:t> </w:t>
      </w:r>
      <w:r>
        <w:rPr>
          <w:sz w:val="21"/>
        </w:rPr>
        <w:t>on policy matters relating to the members;</w:t>
      </w:r>
    </w:p>
    <w:p>
      <w:pPr>
        <w:pStyle w:val="ListParagraph"/>
        <w:numPr>
          <w:ilvl w:val="2"/>
          <w:numId w:val="1"/>
        </w:numPr>
        <w:tabs>
          <w:tab w:pos="1557" w:val="left" w:leader="none"/>
        </w:tabs>
        <w:spacing w:line="268" w:lineRule="auto" w:before="119" w:after="0"/>
        <w:ind w:left="1557" w:right="218" w:hanging="568"/>
        <w:jc w:val="left"/>
        <w:rPr>
          <w:sz w:val="21"/>
        </w:rPr>
      </w:pPr>
      <w:r>
        <w:rPr>
          <w:sz w:val="21"/>
        </w:rPr>
        <w:t>to</w:t>
      </w:r>
      <w:r>
        <w:rPr>
          <w:spacing w:val="-5"/>
          <w:sz w:val="21"/>
        </w:rPr>
        <w:t> </w:t>
      </w:r>
      <w:r>
        <w:rPr>
          <w:sz w:val="21"/>
        </w:rPr>
        <w:t>administer</w:t>
      </w:r>
      <w:r>
        <w:rPr>
          <w:spacing w:val="-5"/>
          <w:sz w:val="21"/>
        </w:rPr>
        <w:t> </w:t>
      </w:r>
      <w:r>
        <w:rPr>
          <w:sz w:val="21"/>
        </w:rPr>
        <w:t>grants,</w:t>
      </w:r>
      <w:r>
        <w:rPr>
          <w:spacing w:val="-5"/>
          <w:sz w:val="21"/>
        </w:rPr>
        <w:t> </w:t>
      </w:r>
      <w:r>
        <w:rPr>
          <w:sz w:val="21"/>
        </w:rPr>
        <w:t>donations</w:t>
      </w:r>
      <w:r>
        <w:rPr>
          <w:spacing w:val="-5"/>
          <w:sz w:val="21"/>
        </w:rPr>
        <w:t> </w:t>
      </w:r>
      <w:r>
        <w:rPr>
          <w:sz w:val="21"/>
        </w:rPr>
        <w:t>and</w:t>
      </w:r>
      <w:r>
        <w:rPr>
          <w:spacing w:val="-5"/>
          <w:sz w:val="21"/>
        </w:rPr>
        <w:t> </w:t>
      </w:r>
      <w:r>
        <w:rPr>
          <w:sz w:val="21"/>
        </w:rPr>
        <w:t>sponsorships</w:t>
      </w:r>
      <w:r>
        <w:rPr>
          <w:spacing w:val="-5"/>
          <w:sz w:val="21"/>
        </w:rPr>
        <w:t> </w:t>
      </w:r>
      <w:r>
        <w:rPr>
          <w:sz w:val="21"/>
        </w:rPr>
        <w:t>from</w:t>
      </w:r>
      <w:r>
        <w:rPr>
          <w:spacing w:val="-5"/>
          <w:sz w:val="21"/>
        </w:rPr>
        <w:t> </w:t>
      </w:r>
      <w:r>
        <w:rPr>
          <w:sz w:val="21"/>
        </w:rPr>
        <w:t>government,</w:t>
      </w:r>
      <w:r>
        <w:rPr>
          <w:spacing w:val="-5"/>
          <w:sz w:val="21"/>
        </w:rPr>
        <w:t> </w:t>
      </w:r>
      <w:r>
        <w:rPr>
          <w:sz w:val="21"/>
        </w:rPr>
        <w:t>philanthropic trusts, the corporate sector and other sources for projects which will benefit the </w:t>
      </w:r>
      <w:r>
        <w:rPr>
          <w:spacing w:val="-2"/>
          <w:sz w:val="21"/>
        </w:rPr>
        <w:t>members;</w:t>
      </w:r>
    </w:p>
    <w:p>
      <w:pPr>
        <w:pStyle w:val="ListParagraph"/>
        <w:numPr>
          <w:ilvl w:val="2"/>
          <w:numId w:val="1"/>
        </w:numPr>
        <w:tabs>
          <w:tab w:pos="1557" w:val="left" w:leader="none"/>
        </w:tabs>
        <w:spacing w:line="268" w:lineRule="auto" w:before="118" w:after="0"/>
        <w:ind w:left="1557" w:right="102" w:hanging="568"/>
        <w:jc w:val="left"/>
        <w:rPr>
          <w:sz w:val="21"/>
        </w:rPr>
      </w:pPr>
      <w:r>
        <w:rPr>
          <w:sz w:val="21"/>
        </w:rPr>
        <w:t>to foster working relationships between members and with other relevant organisations to facilitate communication and information exchange, the development of programs of exhibitions, education, tourism and access, loans of artworks,</w:t>
      </w:r>
      <w:r>
        <w:rPr>
          <w:spacing w:val="-4"/>
          <w:sz w:val="21"/>
        </w:rPr>
        <w:t> </w:t>
      </w:r>
      <w:r>
        <w:rPr>
          <w:sz w:val="21"/>
        </w:rPr>
        <w:t>research</w:t>
      </w:r>
      <w:r>
        <w:rPr>
          <w:spacing w:val="-4"/>
          <w:sz w:val="21"/>
        </w:rPr>
        <w:t> </w:t>
      </w:r>
      <w:r>
        <w:rPr>
          <w:sz w:val="21"/>
        </w:rPr>
        <w:t>and</w:t>
      </w:r>
      <w:r>
        <w:rPr>
          <w:spacing w:val="-5"/>
          <w:sz w:val="21"/>
        </w:rPr>
        <w:t> </w:t>
      </w:r>
      <w:r>
        <w:rPr>
          <w:sz w:val="21"/>
        </w:rPr>
        <w:t>information</w:t>
      </w:r>
      <w:r>
        <w:rPr>
          <w:spacing w:val="-4"/>
          <w:sz w:val="21"/>
        </w:rPr>
        <w:t> </w:t>
      </w:r>
      <w:r>
        <w:rPr>
          <w:sz w:val="21"/>
        </w:rPr>
        <w:t>exchange,</w:t>
      </w:r>
      <w:r>
        <w:rPr>
          <w:spacing w:val="-4"/>
          <w:sz w:val="21"/>
        </w:rPr>
        <w:t> </w:t>
      </w:r>
      <w:r>
        <w:rPr>
          <w:sz w:val="21"/>
        </w:rPr>
        <w:t>and</w:t>
      </w:r>
      <w:r>
        <w:rPr>
          <w:spacing w:val="-4"/>
          <w:sz w:val="21"/>
        </w:rPr>
        <w:t> </w:t>
      </w:r>
      <w:r>
        <w:rPr>
          <w:sz w:val="21"/>
        </w:rPr>
        <w:t>staff</w:t>
      </w:r>
      <w:r>
        <w:rPr>
          <w:spacing w:val="-4"/>
          <w:sz w:val="21"/>
        </w:rPr>
        <w:t> </w:t>
      </w:r>
      <w:r>
        <w:rPr>
          <w:sz w:val="21"/>
        </w:rPr>
        <w:t>exchanges,</w:t>
      </w:r>
      <w:r>
        <w:rPr>
          <w:spacing w:val="-4"/>
          <w:sz w:val="21"/>
        </w:rPr>
        <w:t> </w:t>
      </w:r>
      <w:r>
        <w:rPr>
          <w:sz w:val="21"/>
        </w:rPr>
        <w:t>including</w:t>
      </w:r>
      <w:r>
        <w:rPr>
          <w:spacing w:val="-6"/>
          <w:sz w:val="21"/>
        </w:rPr>
        <w:t> </w:t>
      </w:r>
      <w:r>
        <w:rPr>
          <w:sz w:val="21"/>
        </w:rPr>
        <w:t>all</w:t>
      </w:r>
      <w:r>
        <w:rPr>
          <w:spacing w:val="-4"/>
          <w:sz w:val="21"/>
        </w:rPr>
        <w:t> </w:t>
      </w:r>
      <w:r>
        <w:rPr>
          <w:sz w:val="21"/>
        </w:rPr>
        <w:t>of the above in connection with First Nations artists and art, and to foster First Nations leadership and professional development within the sector;</w:t>
      </w:r>
    </w:p>
    <w:p>
      <w:pPr>
        <w:pStyle w:val="ListParagraph"/>
        <w:numPr>
          <w:ilvl w:val="2"/>
          <w:numId w:val="1"/>
        </w:numPr>
        <w:tabs>
          <w:tab w:pos="1557" w:val="left" w:leader="none"/>
        </w:tabs>
        <w:spacing w:line="240" w:lineRule="auto" w:before="118" w:after="0"/>
        <w:ind w:left="1557" w:right="0" w:hanging="568"/>
        <w:jc w:val="left"/>
        <w:rPr>
          <w:sz w:val="21"/>
        </w:rPr>
      </w:pPr>
      <w:r>
        <w:rPr>
          <w:sz w:val="21"/>
        </w:rPr>
        <w:t>to</w:t>
      </w:r>
      <w:r>
        <w:rPr>
          <w:spacing w:val="-5"/>
          <w:sz w:val="21"/>
        </w:rPr>
        <w:t> </w:t>
      </w:r>
      <w:r>
        <w:rPr>
          <w:sz w:val="21"/>
        </w:rPr>
        <w:t>organise</w:t>
      </w:r>
      <w:r>
        <w:rPr>
          <w:spacing w:val="-5"/>
          <w:sz w:val="21"/>
        </w:rPr>
        <w:t> </w:t>
      </w:r>
      <w:r>
        <w:rPr>
          <w:sz w:val="21"/>
        </w:rPr>
        <w:t>conferences,</w:t>
      </w:r>
      <w:r>
        <w:rPr>
          <w:spacing w:val="-5"/>
          <w:sz w:val="21"/>
        </w:rPr>
        <w:t> </w:t>
      </w:r>
      <w:r>
        <w:rPr>
          <w:sz w:val="21"/>
        </w:rPr>
        <w:t>workshops</w:t>
      </w:r>
      <w:r>
        <w:rPr>
          <w:spacing w:val="-4"/>
          <w:sz w:val="21"/>
        </w:rPr>
        <w:t> </w:t>
      </w:r>
      <w:r>
        <w:rPr>
          <w:sz w:val="21"/>
        </w:rPr>
        <w:t>and</w:t>
      </w:r>
      <w:r>
        <w:rPr>
          <w:spacing w:val="-4"/>
          <w:sz w:val="21"/>
        </w:rPr>
        <w:t> </w:t>
      </w:r>
      <w:r>
        <w:rPr>
          <w:sz w:val="21"/>
        </w:rPr>
        <w:t>forums</w:t>
      </w:r>
      <w:r>
        <w:rPr>
          <w:spacing w:val="-4"/>
          <w:sz w:val="21"/>
        </w:rPr>
        <w:t> </w:t>
      </w:r>
      <w:r>
        <w:rPr>
          <w:sz w:val="21"/>
        </w:rPr>
        <w:t>to</w:t>
      </w:r>
      <w:r>
        <w:rPr>
          <w:spacing w:val="-5"/>
          <w:sz w:val="21"/>
        </w:rPr>
        <w:t> </w:t>
      </w:r>
      <w:r>
        <w:rPr>
          <w:sz w:val="21"/>
        </w:rPr>
        <w:t>further</w:t>
      </w:r>
      <w:r>
        <w:rPr>
          <w:spacing w:val="-6"/>
          <w:sz w:val="21"/>
        </w:rPr>
        <w:t> </w:t>
      </w:r>
      <w:r>
        <w:rPr>
          <w:sz w:val="21"/>
        </w:rPr>
        <w:t>develop</w:t>
      </w:r>
      <w:r>
        <w:rPr>
          <w:spacing w:val="-5"/>
          <w:sz w:val="21"/>
        </w:rPr>
        <w:t> </w:t>
      </w:r>
      <w:r>
        <w:rPr>
          <w:sz w:val="21"/>
        </w:rPr>
        <w:t>the</w:t>
      </w:r>
      <w:r>
        <w:rPr>
          <w:spacing w:val="-5"/>
          <w:sz w:val="21"/>
        </w:rPr>
        <w:t> </w:t>
      </w:r>
      <w:r>
        <w:rPr>
          <w:spacing w:val="-2"/>
          <w:sz w:val="21"/>
        </w:rPr>
        <w:t>sector;</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to</w:t>
      </w:r>
      <w:r>
        <w:rPr>
          <w:spacing w:val="-8"/>
          <w:sz w:val="21"/>
        </w:rPr>
        <w:t> </w:t>
      </w:r>
      <w:r>
        <w:rPr>
          <w:sz w:val="21"/>
        </w:rPr>
        <w:t>promote</w:t>
      </w:r>
      <w:r>
        <w:rPr>
          <w:spacing w:val="-7"/>
          <w:sz w:val="21"/>
        </w:rPr>
        <w:t> </w:t>
      </w:r>
      <w:r>
        <w:rPr>
          <w:sz w:val="21"/>
        </w:rPr>
        <w:t>the</w:t>
      </w:r>
      <w:r>
        <w:rPr>
          <w:spacing w:val="-8"/>
          <w:sz w:val="21"/>
        </w:rPr>
        <w:t> </w:t>
      </w:r>
      <w:r>
        <w:rPr>
          <w:sz w:val="21"/>
        </w:rPr>
        <w:t>PGAV</w:t>
      </w:r>
      <w:r>
        <w:rPr>
          <w:spacing w:val="-7"/>
          <w:sz w:val="21"/>
        </w:rPr>
        <w:t> </w:t>
      </w:r>
      <w:r>
        <w:rPr>
          <w:sz w:val="21"/>
        </w:rPr>
        <w:t>and</w:t>
      </w:r>
      <w:r>
        <w:rPr>
          <w:spacing w:val="-7"/>
          <w:sz w:val="21"/>
        </w:rPr>
        <w:t> </w:t>
      </w:r>
      <w:r>
        <w:rPr>
          <w:sz w:val="21"/>
        </w:rPr>
        <w:t>its</w:t>
      </w:r>
      <w:r>
        <w:rPr>
          <w:spacing w:val="-7"/>
          <w:sz w:val="21"/>
        </w:rPr>
        <w:t> </w:t>
      </w:r>
      <w:r>
        <w:rPr>
          <w:sz w:val="21"/>
        </w:rPr>
        <w:t>members;</w:t>
      </w:r>
      <w:r>
        <w:rPr>
          <w:spacing w:val="-7"/>
          <w:sz w:val="21"/>
        </w:rPr>
        <w:t> </w:t>
      </w:r>
      <w:r>
        <w:rPr>
          <w:spacing w:val="-5"/>
          <w:sz w:val="21"/>
        </w:rPr>
        <w:t>and</w:t>
      </w:r>
    </w:p>
    <w:p>
      <w:pPr>
        <w:pStyle w:val="ListParagraph"/>
        <w:numPr>
          <w:ilvl w:val="2"/>
          <w:numId w:val="1"/>
        </w:numPr>
        <w:tabs>
          <w:tab w:pos="1557" w:val="left" w:leader="none"/>
        </w:tabs>
        <w:spacing w:line="268" w:lineRule="auto" w:before="149" w:after="0"/>
        <w:ind w:left="1557" w:right="310" w:hanging="568"/>
        <w:jc w:val="left"/>
        <w:rPr>
          <w:sz w:val="21"/>
        </w:rPr>
      </w:pPr>
      <w:r>
        <w:rPr>
          <w:sz w:val="21"/>
        </w:rPr>
        <w:t>to</w:t>
      </w:r>
      <w:r>
        <w:rPr>
          <w:spacing w:val="-2"/>
          <w:sz w:val="21"/>
        </w:rPr>
        <w:t> </w:t>
      </w:r>
      <w:r>
        <w:rPr>
          <w:sz w:val="21"/>
        </w:rPr>
        <w:t>do</w:t>
      </w:r>
      <w:r>
        <w:rPr>
          <w:spacing w:val="-2"/>
          <w:sz w:val="21"/>
        </w:rPr>
        <w:t> </w:t>
      </w:r>
      <w:r>
        <w:rPr>
          <w:sz w:val="21"/>
        </w:rPr>
        <w:t>all</w:t>
      </w:r>
      <w:r>
        <w:rPr>
          <w:spacing w:val="-2"/>
          <w:sz w:val="21"/>
        </w:rPr>
        <w:t> </w:t>
      </w:r>
      <w:r>
        <w:rPr>
          <w:sz w:val="21"/>
        </w:rPr>
        <w:t>such</w:t>
      </w:r>
      <w:r>
        <w:rPr>
          <w:spacing w:val="-2"/>
          <w:sz w:val="21"/>
        </w:rPr>
        <w:t> </w:t>
      </w:r>
      <w:r>
        <w:rPr>
          <w:sz w:val="21"/>
        </w:rPr>
        <w:t>other</w:t>
      </w:r>
      <w:r>
        <w:rPr>
          <w:spacing w:val="-3"/>
          <w:sz w:val="21"/>
        </w:rPr>
        <w:t> </w:t>
      </w:r>
      <w:r>
        <w:rPr>
          <w:sz w:val="21"/>
        </w:rPr>
        <w:t>things</w:t>
      </w:r>
      <w:r>
        <w:rPr>
          <w:spacing w:val="-2"/>
          <w:sz w:val="21"/>
        </w:rPr>
        <w:t> </w:t>
      </w:r>
      <w:r>
        <w:rPr>
          <w:sz w:val="21"/>
        </w:rPr>
        <w:t>as</w:t>
      </w:r>
      <w:r>
        <w:rPr>
          <w:spacing w:val="-2"/>
          <w:sz w:val="21"/>
        </w:rPr>
        <w:t> </w:t>
      </w:r>
      <w:r>
        <w:rPr>
          <w:sz w:val="21"/>
        </w:rPr>
        <w:t>are</w:t>
      </w:r>
      <w:r>
        <w:rPr>
          <w:spacing w:val="-3"/>
          <w:sz w:val="21"/>
        </w:rPr>
        <w:t> </w:t>
      </w:r>
      <w:r>
        <w:rPr>
          <w:sz w:val="21"/>
        </w:rPr>
        <w:t>incidental</w:t>
      </w:r>
      <w:r>
        <w:rPr>
          <w:spacing w:val="-2"/>
          <w:sz w:val="21"/>
        </w:rPr>
        <w:t> </w:t>
      </w:r>
      <w:r>
        <w:rPr>
          <w:sz w:val="21"/>
        </w:rPr>
        <w:t>or</w:t>
      </w:r>
      <w:r>
        <w:rPr>
          <w:spacing w:val="-2"/>
          <w:sz w:val="21"/>
        </w:rPr>
        <w:t> </w:t>
      </w:r>
      <w:r>
        <w:rPr>
          <w:sz w:val="21"/>
        </w:rPr>
        <w:t>conducive</w:t>
      </w:r>
      <w:r>
        <w:rPr>
          <w:spacing w:val="-2"/>
          <w:sz w:val="21"/>
        </w:rPr>
        <w:t> </w:t>
      </w:r>
      <w:r>
        <w:rPr>
          <w:sz w:val="21"/>
        </w:rPr>
        <w:t>to</w:t>
      </w:r>
      <w:r>
        <w:rPr>
          <w:spacing w:val="-2"/>
          <w:sz w:val="21"/>
        </w:rPr>
        <w:t> </w:t>
      </w:r>
      <w:r>
        <w:rPr>
          <w:sz w:val="21"/>
        </w:rPr>
        <w:t>the</w:t>
      </w:r>
      <w:r>
        <w:rPr>
          <w:spacing w:val="-4"/>
          <w:sz w:val="21"/>
        </w:rPr>
        <w:t> </w:t>
      </w:r>
      <w:r>
        <w:rPr>
          <w:sz w:val="21"/>
        </w:rPr>
        <w:t>attainment</w:t>
      </w:r>
      <w:r>
        <w:rPr>
          <w:spacing w:val="-2"/>
          <w:sz w:val="21"/>
        </w:rPr>
        <w:t> </w:t>
      </w:r>
      <w:r>
        <w:rPr>
          <w:sz w:val="21"/>
        </w:rPr>
        <w:t>of</w:t>
      </w:r>
      <w:r>
        <w:rPr>
          <w:spacing w:val="-2"/>
          <w:sz w:val="21"/>
        </w:rPr>
        <w:t> </w:t>
      </w:r>
      <w:r>
        <w:rPr>
          <w:sz w:val="21"/>
        </w:rPr>
        <w:t>the above objectives.</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spacing w:val="-2"/>
        </w:rPr>
        <w:t>INTERPRETATION</w:t>
      </w:r>
    </w:p>
    <w:p>
      <w:pPr>
        <w:pStyle w:val="ListParagraph"/>
        <w:numPr>
          <w:ilvl w:val="1"/>
          <w:numId w:val="1"/>
        </w:numPr>
        <w:tabs>
          <w:tab w:pos="989" w:val="left" w:leader="none"/>
        </w:tabs>
        <w:spacing w:line="240" w:lineRule="auto" w:before="88" w:after="0"/>
        <w:ind w:left="989" w:right="0" w:hanging="851"/>
        <w:jc w:val="left"/>
        <w:rPr>
          <w:sz w:val="21"/>
        </w:rPr>
      </w:pPr>
      <w:r>
        <w:rPr>
          <w:sz w:val="21"/>
        </w:rPr>
        <w:t>In</w:t>
      </w:r>
      <w:r>
        <w:rPr>
          <w:spacing w:val="-5"/>
          <w:sz w:val="21"/>
        </w:rPr>
        <w:t> </w:t>
      </w:r>
      <w:r>
        <w:rPr>
          <w:sz w:val="21"/>
        </w:rPr>
        <w:t>these</w:t>
      </w:r>
      <w:r>
        <w:rPr>
          <w:spacing w:val="-2"/>
          <w:sz w:val="21"/>
        </w:rPr>
        <w:t> </w:t>
      </w:r>
      <w:r>
        <w:rPr>
          <w:sz w:val="21"/>
        </w:rPr>
        <w:t>rules,</w:t>
      </w:r>
      <w:r>
        <w:rPr>
          <w:spacing w:val="-2"/>
          <w:sz w:val="21"/>
        </w:rPr>
        <w:t> </w:t>
      </w:r>
      <w:r>
        <w:rPr>
          <w:sz w:val="21"/>
        </w:rPr>
        <w:t>unless</w:t>
      </w:r>
      <w:r>
        <w:rPr>
          <w:spacing w:val="-2"/>
          <w:sz w:val="21"/>
        </w:rPr>
        <w:t> </w:t>
      </w:r>
      <w:r>
        <w:rPr>
          <w:sz w:val="21"/>
        </w:rPr>
        <w:t>the</w:t>
      </w:r>
      <w:r>
        <w:rPr>
          <w:spacing w:val="-4"/>
          <w:sz w:val="21"/>
        </w:rPr>
        <w:t> </w:t>
      </w:r>
      <w:r>
        <w:rPr>
          <w:sz w:val="21"/>
        </w:rPr>
        <w:t>contrary</w:t>
      </w:r>
      <w:r>
        <w:rPr>
          <w:spacing w:val="-2"/>
          <w:sz w:val="21"/>
        </w:rPr>
        <w:t> </w:t>
      </w:r>
      <w:r>
        <w:rPr>
          <w:sz w:val="21"/>
        </w:rPr>
        <w:t>intention</w:t>
      </w:r>
      <w:r>
        <w:rPr>
          <w:spacing w:val="-2"/>
          <w:sz w:val="21"/>
        </w:rPr>
        <w:t> appears:</w:t>
      </w:r>
    </w:p>
    <w:p>
      <w:pPr>
        <w:pStyle w:val="ListParagraph"/>
        <w:numPr>
          <w:ilvl w:val="2"/>
          <w:numId w:val="1"/>
        </w:numPr>
        <w:tabs>
          <w:tab w:pos="1557" w:val="left" w:leader="none"/>
        </w:tabs>
        <w:spacing w:line="268" w:lineRule="auto" w:before="149" w:after="0"/>
        <w:ind w:left="1557" w:right="487" w:hanging="568"/>
        <w:jc w:val="left"/>
        <w:rPr>
          <w:sz w:val="21"/>
        </w:rPr>
      </w:pPr>
      <w:r>
        <w:rPr>
          <w:b/>
          <w:sz w:val="21"/>
        </w:rPr>
        <w:t>ACT</w:t>
      </w:r>
      <w:r>
        <w:rPr>
          <w:b/>
          <w:spacing w:val="-4"/>
          <w:sz w:val="21"/>
        </w:rPr>
        <w:t> </w:t>
      </w:r>
      <w:r>
        <w:rPr>
          <w:sz w:val="21"/>
        </w:rPr>
        <w:t>means</w:t>
      </w:r>
      <w:r>
        <w:rPr>
          <w:spacing w:val="-5"/>
          <w:sz w:val="21"/>
        </w:rPr>
        <w:t> </w:t>
      </w:r>
      <w:r>
        <w:rPr>
          <w:sz w:val="21"/>
        </w:rPr>
        <w:t>the</w:t>
      </w:r>
      <w:r>
        <w:rPr>
          <w:spacing w:val="-4"/>
          <w:sz w:val="21"/>
        </w:rPr>
        <w:t> </w:t>
      </w:r>
      <w:r>
        <w:rPr>
          <w:i/>
          <w:sz w:val="21"/>
        </w:rPr>
        <w:t>Associations</w:t>
      </w:r>
      <w:r>
        <w:rPr>
          <w:i/>
          <w:spacing w:val="-4"/>
          <w:sz w:val="21"/>
        </w:rPr>
        <w:t> </w:t>
      </w:r>
      <w:r>
        <w:rPr>
          <w:i/>
          <w:sz w:val="21"/>
        </w:rPr>
        <w:t>Incorporation</w:t>
      </w:r>
      <w:r>
        <w:rPr>
          <w:i/>
          <w:spacing w:val="-4"/>
          <w:sz w:val="21"/>
        </w:rPr>
        <w:t> </w:t>
      </w:r>
      <w:r>
        <w:rPr>
          <w:i/>
          <w:sz w:val="21"/>
        </w:rPr>
        <w:t>Reform</w:t>
      </w:r>
      <w:r>
        <w:rPr>
          <w:i/>
          <w:spacing w:val="-3"/>
          <w:sz w:val="21"/>
        </w:rPr>
        <w:t> </w:t>
      </w:r>
      <w:r>
        <w:rPr>
          <w:i/>
          <w:sz w:val="21"/>
        </w:rPr>
        <w:t>Act</w:t>
      </w:r>
      <w:r>
        <w:rPr>
          <w:i/>
          <w:spacing w:val="-4"/>
          <w:sz w:val="21"/>
        </w:rPr>
        <w:t> </w:t>
      </w:r>
      <w:r>
        <w:rPr>
          <w:i/>
          <w:sz w:val="21"/>
        </w:rPr>
        <w:t>2012</w:t>
      </w:r>
      <w:r>
        <w:rPr>
          <w:i/>
          <w:spacing w:val="-3"/>
          <w:sz w:val="21"/>
        </w:rPr>
        <w:t> </w:t>
      </w:r>
      <w:r>
        <w:rPr>
          <w:sz w:val="21"/>
        </w:rPr>
        <w:t>and</w:t>
      </w:r>
      <w:r>
        <w:rPr>
          <w:spacing w:val="-4"/>
          <w:sz w:val="21"/>
        </w:rPr>
        <w:t> </w:t>
      </w:r>
      <w:r>
        <w:rPr>
          <w:sz w:val="21"/>
        </w:rPr>
        <w:t>includes</w:t>
      </w:r>
      <w:r>
        <w:rPr>
          <w:spacing w:val="-4"/>
          <w:sz w:val="21"/>
        </w:rPr>
        <w:t> </w:t>
      </w:r>
      <w:r>
        <w:rPr>
          <w:sz w:val="21"/>
        </w:rPr>
        <w:t>any regulations made under that Act as amended, varied or replaced from time to </w:t>
      </w:r>
      <w:r>
        <w:rPr>
          <w:spacing w:val="-2"/>
          <w:sz w:val="21"/>
        </w:rPr>
        <w:t>time;</w:t>
      </w:r>
    </w:p>
    <w:p>
      <w:pPr>
        <w:pStyle w:val="ListParagraph"/>
        <w:numPr>
          <w:ilvl w:val="2"/>
          <w:numId w:val="1"/>
        </w:numPr>
        <w:tabs>
          <w:tab w:pos="1557" w:val="left" w:leader="none"/>
        </w:tabs>
        <w:spacing w:line="268" w:lineRule="auto" w:before="118" w:after="0"/>
        <w:ind w:left="1557" w:right="130" w:hanging="568"/>
        <w:jc w:val="left"/>
        <w:rPr>
          <w:sz w:val="21"/>
        </w:rPr>
      </w:pPr>
      <w:r>
        <w:rPr>
          <w:b/>
          <w:sz w:val="21"/>
        </w:rPr>
        <w:t>ANNUAL</w:t>
      </w:r>
      <w:r>
        <w:rPr>
          <w:b/>
          <w:spacing w:val="-4"/>
          <w:sz w:val="21"/>
        </w:rPr>
        <w:t> </w:t>
      </w:r>
      <w:r>
        <w:rPr>
          <w:b/>
          <w:sz w:val="21"/>
        </w:rPr>
        <w:t>GENERAL</w:t>
      </w:r>
      <w:r>
        <w:rPr>
          <w:b/>
          <w:spacing w:val="-4"/>
          <w:sz w:val="21"/>
        </w:rPr>
        <w:t> </w:t>
      </w:r>
      <w:r>
        <w:rPr>
          <w:b/>
          <w:sz w:val="21"/>
        </w:rPr>
        <w:t>MEETING</w:t>
      </w:r>
      <w:r>
        <w:rPr>
          <w:b/>
          <w:spacing w:val="-4"/>
          <w:sz w:val="21"/>
        </w:rPr>
        <w:t> </w:t>
      </w:r>
      <w:r>
        <w:rPr>
          <w:sz w:val="21"/>
        </w:rPr>
        <w:t>means</w:t>
      </w:r>
      <w:r>
        <w:rPr>
          <w:spacing w:val="-4"/>
          <w:sz w:val="21"/>
        </w:rPr>
        <w:t> </w:t>
      </w:r>
      <w:r>
        <w:rPr>
          <w:sz w:val="21"/>
        </w:rPr>
        <w:t>a</w:t>
      </w:r>
      <w:r>
        <w:rPr>
          <w:spacing w:val="-4"/>
          <w:sz w:val="21"/>
        </w:rPr>
        <w:t> </w:t>
      </w:r>
      <w:r>
        <w:rPr>
          <w:sz w:val="21"/>
        </w:rPr>
        <w:t>meeting</w:t>
      </w:r>
      <w:r>
        <w:rPr>
          <w:spacing w:val="-4"/>
          <w:sz w:val="21"/>
        </w:rPr>
        <w:t> </w:t>
      </w:r>
      <w:r>
        <w:rPr>
          <w:sz w:val="21"/>
        </w:rPr>
        <w:t>of</w:t>
      </w:r>
      <w:r>
        <w:rPr>
          <w:spacing w:val="-4"/>
          <w:sz w:val="21"/>
        </w:rPr>
        <w:t> </w:t>
      </w:r>
      <w:r>
        <w:rPr>
          <w:sz w:val="21"/>
        </w:rPr>
        <w:t>Members</w:t>
      </w:r>
      <w:r>
        <w:rPr>
          <w:spacing w:val="-4"/>
          <w:sz w:val="21"/>
        </w:rPr>
        <w:t> </w:t>
      </w:r>
      <w:r>
        <w:rPr>
          <w:sz w:val="21"/>
        </w:rPr>
        <w:t>in</w:t>
      </w:r>
      <w:r>
        <w:rPr>
          <w:spacing w:val="-4"/>
          <w:sz w:val="21"/>
        </w:rPr>
        <w:t> </w:t>
      </w:r>
      <w:r>
        <w:rPr>
          <w:sz w:val="21"/>
        </w:rPr>
        <w:t>accordance</w:t>
      </w:r>
      <w:r>
        <w:rPr>
          <w:spacing w:val="-4"/>
          <w:sz w:val="21"/>
        </w:rPr>
        <w:t> </w:t>
      </w:r>
      <w:r>
        <w:rPr>
          <w:sz w:val="21"/>
        </w:rPr>
        <w:t>with Rule 10;</w:t>
      </w:r>
    </w:p>
    <w:p>
      <w:pPr>
        <w:spacing w:after="0" w:line="268" w:lineRule="auto"/>
        <w:jc w:val="left"/>
        <w:rPr>
          <w:sz w:val="21"/>
        </w:rPr>
        <w:sectPr>
          <w:footerReference w:type="default" r:id="rId5"/>
          <w:type w:val="continuous"/>
          <w:pgSz w:w="11910" w:h="16840"/>
          <w:pgMar w:header="0" w:footer="538" w:top="1060" w:bottom="720" w:left="1280" w:right="1320"/>
          <w:pgNumType w:start="1"/>
        </w:sectPr>
      </w:pPr>
    </w:p>
    <w:p>
      <w:pPr>
        <w:pStyle w:val="ListParagraph"/>
        <w:numPr>
          <w:ilvl w:val="2"/>
          <w:numId w:val="1"/>
        </w:numPr>
        <w:tabs>
          <w:tab w:pos="1557" w:val="left" w:leader="none"/>
        </w:tabs>
        <w:spacing w:line="268" w:lineRule="auto" w:before="66" w:after="0"/>
        <w:ind w:left="1557" w:right="313" w:hanging="568"/>
        <w:jc w:val="left"/>
        <w:rPr>
          <w:sz w:val="21"/>
        </w:rPr>
      </w:pPr>
      <w:r>
        <w:rPr>
          <w:b/>
          <w:sz w:val="21"/>
        </w:rPr>
        <w:t>ASSOCIATE</w:t>
      </w:r>
      <w:r>
        <w:rPr>
          <w:b/>
          <w:spacing w:val="-6"/>
          <w:sz w:val="21"/>
        </w:rPr>
        <w:t> </w:t>
      </w:r>
      <w:r>
        <w:rPr>
          <w:b/>
          <w:sz w:val="21"/>
        </w:rPr>
        <w:t>MEMBER</w:t>
      </w:r>
      <w:r>
        <w:rPr>
          <w:b/>
          <w:spacing w:val="-5"/>
          <w:sz w:val="21"/>
        </w:rPr>
        <w:t> </w:t>
      </w:r>
      <w:r>
        <w:rPr>
          <w:sz w:val="21"/>
        </w:rPr>
        <w:t>means</w:t>
      </w:r>
      <w:r>
        <w:rPr>
          <w:spacing w:val="-5"/>
          <w:sz w:val="21"/>
        </w:rPr>
        <w:t> </w:t>
      </w:r>
      <w:r>
        <w:rPr>
          <w:sz w:val="21"/>
        </w:rPr>
        <w:t>any</w:t>
      </w:r>
      <w:r>
        <w:rPr>
          <w:spacing w:val="-4"/>
          <w:sz w:val="21"/>
        </w:rPr>
        <w:t> </w:t>
      </w:r>
      <w:r>
        <w:rPr>
          <w:sz w:val="21"/>
        </w:rPr>
        <w:t>individual</w:t>
      </w:r>
      <w:r>
        <w:rPr>
          <w:spacing w:val="-5"/>
          <w:sz w:val="21"/>
        </w:rPr>
        <w:t> </w:t>
      </w:r>
      <w:r>
        <w:rPr>
          <w:sz w:val="21"/>
        </w:rPr>
        <w:t>or</w:t>
      </w:r>
      <w:r>
        <w:rPr>
          <w:spacing w:val="-5"/>
          <w:sz w:val="21"/>
        </w:rPr>
        <w:t> </w:t>
      </w:r>
      <w:r>
        <w:rPr>
          <w:sz w:val="21"/>
        </w:rPr>
        <w:t>organisation</w:t>
      </w:r>
      <w:r>
        <w:rPr>
          <w:spacing w:val="-5"/>
          <w:sz w:val="21"/>
        </w:rPr>
        <w:t> </w:t>
      </w:r>
      <w:r>
        <w:rPr>
          <w:sz w:val="21"/>
        </w:rPr>
        <w:t>granted</w:t>
      </w:r>
      <w:r>
        <w:rPr>
          <w:spacing w:val="-6"/>
          <w:sz w:val="21"/>
        </w:rPr>
        <w:t> </w:t>
      </w:r>
      <w:r>
        <w:rPr>
          <w:sz w:val="21"/>
        </w:rPr>
        <w:t>Supporter status by the PGAV;</w:t>
      </w:r>
    </w:p>
    <w:p>
      <w:pPr>
        <w:pStyle w:val="ListParagraph"/>
        <w:numPr>
          <w:ilvl w:val="2"/>
          <w:numId w:val="1"/>
        </w:numPr>
        <w:tabs>
          <w:tab w:pos="1555" w:val="left" w:leader="none"/>
        </w:tabs>
        <w:spacing w:line="240" w:lineRule="auto" w:before="119" w:after="0"/>
        <w:ind w:left="1555" w:right="0" w:hanging="566"/>
        <w:jc w:val="both"/>
        <w:rPr>
          <w:sz w:val="21"/>
        </w:rPr>
      </w:pPr>
      <w:r>
        <w:rPr>
          <w:b/>
          <w:sz w:val="21"/>
        </w:rPr>
        <w:t>BOARD</w:t>
      </w:r>
      <w:r>
        <w:rPr>
          <w:b/>
          <w:spacing w:val="-4"/>
          <w:sz w:val="21"/>
        </w:rPr>
        <w:t> </w:t>
      </w:r>
      <w:r>
        <w:rPr>
          <w:sz w:val="21"/>
        </w:rPr>
        <w:t>means</w:t>
      </w:r>
      <w:r>
        <w:rPr>
          <w:spacing w:val="-3"/>
          <w:sz w:val="21"/>
        </w:rPr>
        <w:t> </w:t>
      </w:r>
      <w:r>
        <w:rPr>
          <w:sz w:val="21"/>
        </w:rPr>
        <w:t>the</w:t>
      </w:r>
      <w:r>
        <w:rPr>
          <w:spacing w:val="-4"/>
          <w:sz w:val="21"/>
        </w:rPr>
        <w:t> </w:t>
      </w:r>
      <w:r>
        <w:rPr>
          <w:sz w:val="21"/>
        </w:rPr>
        <w:t>Board</w:t>
      </w:r>
      <w:r>
        <w:rPr>
          <w:spacing w:val="-5"/>
          <w:sz w:val="21"/>
        </w:rPr>
        <w:t> </w:t>
      </w:r>
      <w:r>
        <w:rPr>
          <w:sz w:val="21"/>
        </w:rPr>
        <w:t>of</w:t>
      </w:r>
      <w:r>
        <w:rPr>
          <w:spacing w:val="-3"/>
          <w:sz w:val="21"/>
        </w:rPr>
        <w:t> </w:t>
      </w:r>
      <w:r>
        <w:rPr>
          <w:sz w:val="21"/>
        </w:rPr>
        <w:t>Management</w:t>
      </w:r>
      <w:r>
        <w:rPr>
          <w:spacing w:val="-4"/>
          <w:sz w:val="21"/>
        </w:rPr>
        <w:t> </w:t>
      </w:r>
      <w:r>
        <w:rPr>
          <w:sz w:val="21"/>
        </w:rPr>
        <w:t>of</w:t>
      </w:r>
      <w:r>
        <w:rPr>
          <w:spacing w:val="-3"/>
          <w:sz w:val="21"/>
        </w:rPr>
        <w:t> </w:t>
      </w:r>
      <w:r>
        <w:rPr>
          <w:sz w:val="21"/>
        </w:rPr>
        <w:t>the</w:t>
      </w:r>
      <w:r>
        <w:rPr>
          <w:spacing w:val="-5"/>
          <w:sz w:val="21"/>
        </w:rPr>
        <w:t> </w:t>
      </w:r>
      <w:r>
        <w:rPr>
          <w:spacing w:val="-2"/>
          <w:sz w:val="21"/>
        </w:rPr>
        <w:t>PGAV;</w:t>
      </w:r>
    </w:p>
    <w:p>
      <w:pPr>
        <w:pStyle w:val="ListParagraph"/>
        <w:numPr>
          <w:ilvl w:val="2"/>
          <w:numId w:val="1"/>
        </w:numPr>
        <w:tabs>
          <w:tab w:pos="1555" w:val="left" w:leader="none"/>
        </w:tabs>
        <w:spacing w:line="240" w:lineRule="auto" w:before="149" w:after="0"/>
        <w:ind w:left="1555" w:right="0" w:hanging="566"/>
        <w:jc w:val="both"/>
        <w:rPr>
          <w:sz w:val="21"/>
        </w:rPr>
      </w:pPr>
      <w:r>
        <w:rPr>
          <w:b/>
          <w:sz w:val="21"/>
        </w:rPr>
        <w:t>FINANCIAL</w:t>
      </w:r>
      <w:r>
        <w:rPr>
          <w:b/>
          <w:spacing w:val="-4"/>
          <w:sz w:val="21"/>
        </w:rPr>
        <w:t> </w:t>
      </w:r>
      <w:r>
        <w:rPr>
          <w:b/>
          <w:sz w:val="21"/>
        </w:rPr>
        <w:t>YEAR</w:t>
      </w:r>
      <w:r>
        <w:rPr>
          <w:b/>
          <w:spacing w:val="-3"/>
          <w:sz w:val="21"/>
        </w:rPr>
        <w:t> </w:t>
      </w:r>
      <w:r>
        <w:rPr>
          <w:sz w:val="21"/>
        </w:rPr>
        <w:t>means</w:t>
      </w:r>
      <w:r>
        <w:rPr>
          <w:spacing w:val="-3"/>
          <w:sz w:val="21"/>
        </w:rPr>
        <w:t> </w:t>
      </w:r>
      <w:r>
        <w:rPr>
          <w:sz w:val="21"/>
        </w:rPr>
        <w:t>the</w:t>
      </w:r>
      <w:r>
        <w:rPr>
          <w:spacing w:val="-6"/>
          <w:sz w:val="21"/>
        </w:rPr>
        <w:t> </w:t>
      </w:r>
      <w:r>
        <w:rPr>
          <w:sz w:val="21"/>
        </w:rPr>
        <w:t>year</w:t>
      </w:r>
      <w:r>
        <w:rPr>
          <w:spacing w:val="-3"/>
          <w:sz w:val="21"/>
        </w:rPr>
        <w:t> </w:t>
      </w:r>
      <w:r>
        <w:rPr>
          <w:sz w:val="21"/>
        </w:rPr>
        <w:t>ending</w:t>
      </w:r>
      <w:r>
        <w:rPr>
          <w:spacing w:val="-4"/>
          <w:sz w:val="21"/>
        </w:rPr>
        <w:t> </w:t>
      </w:r>
      <w:r>
        <w:rPr>
          <w:sz w:val="21"/>
        </w:rPr>
        <w:t>on</w:t>
      </w:r>
      <w:r>
        <w:rPr>
          <w:spacing w:val="-4"/>
          <w:sz w:val="21"/>
        </w:rPr>
        <w:t> </w:t>
      </w:r>
      <w:r>
        <w:rPr>
          <w:sz w:val="21"/>
        </w:rPr>
        <w:t>31</w:t>
      </w:r>
      <w:r>
        <w:rPr>
          <w:spacing w:val="-4"/>
          <w:sz w:val="21"/>
        </w:rPr>
        <w:t> </w:t>
      </w:r>
      <w:r>
        <w:rPr>
          <w:spacing w:val="-2"/>
          <w:sz w:val="21"/>
        </w:rPr>
        <w:t>December;</w:t>
      </w:r>
    </w:p>
    <w:p>
      <w:pPr>
        <w:pStyle w:val="ListParagraph"/>
        <w:numPr>
          <w:ilvl w:val="2"/>
          <w:numId w:val="1"/>
        </w:numPr>
        <w:tabs>
          <w:tab w:pos="1557" w:val="left" w:leader="none"/>
        </w:tabs>
        <w:spacing w:line="268" w:lineRule="auto" w:before="149" w:after="0"/>
        <w:ind w:left="1557" w:right="712" w:hanging="568"/>
        <w:jc w:val="left"/>
        <w:rPr>
          <w:sz w:val="21"/>
        </w:rPr>
      </w:pPr>
      <w:r>
        <w:rPr>
          <w:b/>
          <w:sz w:val="21"/>
        </w:rPr>
        <w:t>SPECIAL</w:t>
      </w:r>
      <w:r>
        <w:rPr>
          <w:b/>
          <w:spacing w:val="-5"/>
          <w:sz w:val="21"/>
        </w:rPr>
        <w:t> </w:t>
      </w:r>
      <w:r>
        <w:rPr>
          <w:b/>
          <w:sz w:val="21"/>
        </w:rPr>
        <w:t>GENERAL</w:t>
      </w:r>
      <w:r>
        <w:rPr>
          <w:b/>
          <w:spacing w:val="-5"/>
          <w:sz w:val="21"/>
        </w:rPr>
        <w:t> </w:t>
      </w:r>
      <w:r>
        <w:rPr>
          <w:b/>
          <w:sz w:val="21"/>
        </w:rPr>
        <w:t>MEETING</w:t>
      </w:r>
      <w:r>
        <w:rPr>
          <w:b/>
          <w:spacing w:val="-4"/>
          <w:sz w:val="21"/>
        </w:rPr>
        <w:t> </w:t>
      </w:r>
      <w:r>
        <w:rPr>
          <w:sz w:val="21"/>
        </w:rPr>
        <w:t>means</w:t>
      </w:r>
      <w:r>
        <w:rPr>
          <w:spacing w:val="-4"/>
          <w:sz w:val="21"/>
        </w:rPr>
        <w:t> </w:t>
      </w:r>
      <w:r>
        <w:rPr>
          <w:sz w:val="21"/>
        </w:rPr>
        <w:t>a</w:t>
      </w:r>
      <w:r>
        <w:rPr>
          <w:spacing w:val="-4"/>
          <w:sz w:val="21"/>
        </w:rPr>
        <w:t> </w:t>
      </w:r>
      <w:r>
        <w:rPr>
          <w:sz w:val="21"/>
        </w:rPr>
        <w:t>meeting</w:t>
      </w:r>
      <w:r>
        <w:rPr>
          <w:spacing w:val="-4"/>
          <w:sz w:val="21"/>
        </w:rPr>
        <w:t> </w:t>
      </w:r>
      <w:r>
        <w:rPr>
          <w:sz w:val="21"/>
        </w:rPr>
        <w:t>of</w:t>
      </w:r>
      <w:r>
        <w:rPr>
          <w:spacing w:val="-4"/>
          <w:sz w:val="21"/>
        </w:rPr>
        <w:t> </w:t>
      </w:r>
      <w:r>
        <w:rPr>
          <w:sz w:val="21"/>
        </w:rPr>
        <w:t>Members</w:t>
      </w:r>
      <w:r>
        <w:rPr>
          <w:spacing w:val="-4"/>
          <w:sz w:val="21"/>
        </w:rPr>
        <w:t> </w:t>
      </w:r>
      <w:r>
        <w:rPr>
          <w:sz w:val="21"/>
        </w:rPr>
        <w:t>convened</w:t>
      </w:r>
      <w:r>
        <w:rPr>
          <w:spacing w:val="-6"/>
          <w:sz w:val="21"/>
        </w:rPr>
        <w:t> </w:t>
      </w:r>
      <w:r>
        <w:rPr>
          <w:sz w:val="21"/>
        </w:rPr>
        <w:t>in accordance with Rule 11;</w:t>
      </w:r>
    </w:p>
    <w:p>
      <w:pPr>
        <w:pStyle w:val="ListParagraph"/>
        <w:numPr>
          <w:ilvl w:val="2"/>
          <w:numId w:val="1"/>
        </w:numPr>
        <w:tabs>
          <w:tab w:pos="1555" w:val="left" w:leader="none"/>
        </w:tabs>
        <w:spacing w:line="240" w:lineRule="auto" w:before="119" w:after="0"/>
        <w:ind w:left="1555" w:right="0" w:hanging="566"/>
        <w:jc w:val="both"/>
        <w:rPr>
          <w:sz w:val="21"/>
        </w:rPr>
      </w:pPr>
      <w:r>
        <w:rPr>
          <w:b/>
          <w:sz w:val="21"/>
        </w:rPr>
        <w:t>MEMBER(S)</w:t>
      </w:r>
      <w:r>
        <w:rPr>
          <w:b/>
          <w:spacing w:val="-4"/>
          <w:sz w:val="21"/>
        </w:rPr>
        <w:t> </w:t>
      </w:r>
      <w:r>
        <w:rPr>
          <w:sz w:val="21"/>
        </w:rPr>
        <w:t>means</w:t>
      </w:r>
      <w:r>
        <w:rPr>
          <w:spacing w:val="-4"/>
          <w:sz w:val="21"/>
        </w:rPr>
        <w:t> </w:t>
      </w:r>
      <w:r>
        <w:rPr>
          <w:sz w:val="21"/>
        </w:rPr>
        <w:t>Member</w:t>
      </w:r>
      <w:r>
        <w:rPr>
          <w:spacing w:val="-3"/>
          <w:sz w:val="21"/>
        </w:rPr>
        <w:t> </w:t>
      </w:r>
      <w:r>
        <w:rPr>
          <w:sz w:val="21"/>
        </w:rPr>
        <w:t>Gallery(ies)</w:t>
      </w:r>
      <w:r>
        <w:rPr>
          <w:spacing w:val="-4"/>
          <w:sz w:val="21"/>
        </w:rPr>
        <w:t> </w:t>
      </w:r>
      <w:r>
        <w:rPr>
          <w:sz w:val="21"/>
        </w:rPr>
        <w:t>or</w:t>
      </w:r>
      <w:r>
        <w:rPr>
          <w:spacing w:val="-4"/>
          <w:sz w:val="21"/>
        </w:rPr>
        <w:t> </w:t>
      </w:r>
      <w:r>
        <w:rPr>
          <w:sz w:val="21"/>
        </w:rPr>
        <w:t>Board</w:t>
      </w:r>
      <w:r>
        <w:rPr>
          <w:spacing w:val="-3"/>
          <w:sz w:val="21"/>
        </w:rPr>
        <w:t> </w:t>
      </w:r>
      <w:r>
        <w:rPr>
          <w:spacing w:val="-2"/>
          <w:sz w:val="21"/>
        </w:rPr>
        <w:t>member;</w:t>
      </w:r>
    </w:p>
    <w:p>
      <w:pPr>
        <w:pStyle w:val="ListParagraph"/>
        <w:numPr>
          <w:ilvl w:val="2"/>
          <w:numId w:val="1"/>
        </w:numPr>
        <w:tabs>
          <w:tab w:pos="1557" w:val="left" w:leader="none"/>
        </w:tabs>
        <w:spacing w:line="268" w:lineRule="auto" w:before="148" w:after="0"/>
        <w:ind w:left="1557" w:right="699" w:hanging="568"/>
        <w:jc w:val="left"/>
        <w:rPr>
          <w:sz w:val="21"/>
        </w:rPr>
      </w:pPr>
      <w:r>
        <w:rPr>
          <w:b/>
          <w:sz w:val="21"/>
        </w:rPr>
        <w:t>MEMBER</w:t>
      </w:r>
      <w:r>
        <w:rPr>
          <w:b/>
          <w:spacing w:val="-4"/>
          <w:sz w:val="21"/>
        </w:rPr>
        <w:t> </w:t>
      </w:r>
      <w:r>
        <w:rPr>
          <w:b/>
          <w:sz w:val="21"/>
        </w:rPr>
        <w:t>GALLERY</w:t>
      </w:r>
      <w:r>
        <w:rPr>
          <w:b/>
          <w:spacing w:val="-4"/>
          <w:sz w:val="21"/>
        </w:rPr>
        <w:t> </w:t>
      </w:r>
      <w:r>
        <w:rPr>
          <w:sz w:val="21"/>
        </w:rPr>
        <w:t>means</w:t>
      </w:r>
      <w:r>
        <w:rPr>
          <w:spacing w:val="-4"/>
          <w:sz w:val="21"/>
        </w:rPr>
        <w:t> </w:t>
      </w:r>
      <w:r>
        <w:rPr>
          <w:sz w:val="21"/>
        </w:rPr>
        <w:t>any</w:t>
      </w:r>
      <w:r>
        <w:rPr>
          <w:spacing w:val="-4"/>
          <w:sz w:val="21"/>
        </w:rPr>
        <w:t> </w:t>
      </w:r>
      <w:r>
        <w:rPr>
          <w:sz w:val="21"/>
        </w:rPr>
        <w:t>Public</w:t>
      </w:r>
      <w:r>
        <w:rPr>
          <w:spacing w:val="-4"/>
          <w:sz w:val="21"/>
        </w:rPr>
        <w:t> </w:t>
      </w:r>
      <w:r>
        <w:rPr>
          <w:sz w:val="21"/>
        </w:rPr>
        <w:t>Gallery</w:t>
      </w:r>
      <w:r>
        <w:rPr>
          <w:spacing w:val="-4"/>
          <w:sz w:val="21"/>
        </w:rPr>
        <w:t> </w:t>
      </w:r>
      <w:r>
        <w:rPr>
          <w:sz w:val="21"/>
        </w:rPr>
        <w:t>granted</w:t>
      </w:r>
      <w:r>
        <w:rPr>
          <w:spacing w:val="-4"/>
          <w:sz w:val="21"/>
        </w:rPr>
        <w:t> </w:t>
      </w:r>
      <w:r>
        <w:rPr>
          <w:sz w:val="21"/>
        </w:rPr>
        <w:t>membership</w:t>
      </w:r>
      <w:r>
        <w:rPr>
          <w:spacing w:val="-4"/>
          <w:sz w:val="21"/>
        </w:rPr>
        <w:t> </w:t>
      </w:r>
      <w:r>
        <w:rPr>
          <w:sz w:val="21"/>
        </w:rPr>
        <w:t>by</w:t>
      </w:r>
      <w:r>
        <w:rPr>
          <w:spacing w:val="-4"/>
          <w:sz w:val="21"/>
        </w:rPr>
        <w:t> </w:t>
      </w:r>
      <w:r>
        <w:rPr>
          <w:sz w:val="21"/>
        </w:rPr>
        <w:t>the </w:t>
      </w:r>
      <w:r>
        <w:rPr>
          <w:spacing w:val="-2"/>
          <w:sz w:val="21"/>
        </w:rPr>
        <w:t>PGAV;</w:t>
      </w:r>
    </w:p>
    <w:p>
      <w:pPr>
        <w:pStyle w:val="ListParagraph"/>
        <w:numPr>
          <w:ilvl w:val="2"/>
          <w:numId w:val="1"/>
        </w:numPr>
        <w:tabs>
          <w:tab w:pos="1557" w:val="left" w:leader="none"/>
        </w:tabs>
        <w:spacing w:line="268" w:lineRule="auto" w:before="120" w:after="0"/>
        <w:ind w:left="1557" w:right="828" w:hanging="568"/>
        <w:jc w:val="left"/>
        <w:rPr>
          <w:sz w:val="21"/>
        </w:rPr>
      </w:pPr>
      <w:r>
        <w:rPr>
          <w:b/>
          <w:sz w:val="21"/>
        </w:rPr>
        <w:t>PUBLIC</w:t>
      </w:r>
      <w:r>
        <w:rPr>
          <w:b/>
          <w:spacing w:val="-4"/>
          <w:sz w:val="21"/>
        </w:rPr>
        <w:t> </w:t>
      </w:r>
      <w:r>
        <w:rPr>
          <w:b/>
          <w:sz w:val="21"/>
        </w:rPr>
        <w:t>FUND</w:t>
      </w:r>
      <w:r>
        <w:rPr>
          <w:b/>
          <w:spacing w:val="-4"/>
          <w:sz w:val="21"/>
        </w:rPr>
        <w:t> </w:t>
      </w:r>
      <w:r>
        <w:rPr>
          <w:sz w:val="21"/>
        </w:rPr>
        <w:t>means</w:t>
      </w:r>
      <w:r>
        <w:rPr>
          <w:spacing w:val="-4"/>
          <w:sz w:val="21"/>
        </w:rPr>
        <w:t> </w:t>
      </w:r>
      <w:r>
        <w:rPr>
          <w:sz w:val="21"/>
        </w:rPr>
        <w:t>a</w:t>
      </w:r>
      <w:r>
        <w:rPr>
          <w:spacing w:val="-4"/>
          <w:sz w:val="21"/>
        </w:rPr>
        <w:t> </w:t>
      </w:r>
      <w:r>
        <w:rPr>
          <w:sz w:val="21"/>
        </w:rPr>
        <w:t>fund</w:t>
      </w:r>
      <w:r>
        <w:rPr>
          <w:spacing w:val="-4"/>
          <w:sz w:val="21"/>
        </w:rPr>
        <w:t> </w:t>
      </w:r>
      <w:r>
        <w:rPr>
          <w:sz w:val="21"/>
        </w:rPr>
        <w:t>established</w:t>
      </w:r>
      <w:r>
        <w:rPr>
          <w:spacing w:val="-4"/>
          <w:sz w:val="21"/>
        </w:rPr>
        <w:t> </w:t>
      </w:r>
      <w:r>
        <w:rPr>
          <w:sz w:val="21"/>
        </w:rPr>
        <w:t>by</w:t>
      </w:r>
      <w:r>
        <w:rPr>
          <w:spacing w:val="-4"/>
          <w:sz w:val="21"/>
        </w:rPr>
        <w:t> </w:t>
      </w:r>
      <w:r>
        <w:rPr>
          <w:sz w:val="21"/>
        </w:rPr>
        <w:t>the</w:t>
      </w:r>
      <w:r>
        <w:rPr>
          <w:spacing w:val="-4"/>
          <w:sz w:val="21"/>
        </w:rPr>
        <w:t> </w:t>
      </w:r>
      <w:r>
        <w:rPr>
          <w:sz w:val="21"/>
        </w:rPr>
        <w:t>Board</w:t>
      </w:r>
      <w:r>
        <w:rPr>
          <w:spacing w:val="-6"/>
          <w:sz w:val="21"/>
        </w:rPr>
        <w:t> </w:t>
      </w:r>
      <w:r>
        <w:rPr>
          <w:sz w:val="21"/>
        </w:rPr>
        <w:t>in</w:t>
      </w:r>
      <w:r>
        <w:rPr>
          <w:spacing w:val="-4"/>
          <w:sz w:val="21"/>
        </w:rPr>
        <w:t> </w:t>
      </w:r>
      <w:r>
        <w:rPr>
          <w:sz w:val="21"/>
        </w:rPr>
        <w:t>accordance</w:t>
      </w:r>
      <w:r>
        <w:rPr>
          <w:spacing w:val="-4"/>
          <w:sz w:val="21"/>
        </w:rPr>
        <w:t> </w:t>
      </w:r>
      <w:r>
        <w:rPr>
          <w:sz w:val="21"/>
        </w:rPr>
        <w:t>with Rule </w:t>
      </w:r>
      <w:hyperlink w:history="true" w:anchor="_bookmark4">
        <w:r>
          <w:rPr>
            <w:sz w:val="21"/>
          </w:rPr>
          <w:t>26;</w:t>
        </w:r>
      </w:hyperlink>
    </w:p>
    <w:p>
      <w:pPr>
        <w:pStyle w:val="ListParagraph"/>
        <w:numPr>
          <w:ilvl w:val="2"/>
          <w:numId w:val="1"/>
        </w:numPr>
        <w:tabs>
          <w:tab w:pos="1557" w:val="left" w:leader="none"/>
        </w:tabs>
        <w:spacing w:line="268" w:lineRule="auto" w:before="119" w:after="0"/>
        <w:ind w:left="1557" w:right="280" w:hanging="568"/>
        <w:jc w:val="left"/>
        <w:rPr>
          <w:sz w:val="21"/>
        </w:rPr>
      </w:pPr>
      <w:r>
        <w:rPr>
          <w:b/>
          <w:sz w:val="21"/>
        </w:rPr>
        <w:t>PUBLIC</w:t>
      </w:r>
      <w:r>
        <w:rPr>
          <w:b/>
          <w:spacing w:val="-4"/>
          <w:sz w:val="21"/>
        </w:rPr>
        <w:t> </w:t>
      </w:r>
      <w:r>
        <w:rPr>
          <w:b/>
          <w:sz w:val="21"/>
        </w:rPr>
        <w:t>GALLERY</w:t>
      </w:r>
      <w:r>
        <w:rPr>
          <w:b/>
          <w:spacing w:val="-4"/>
          <w:sz w:val="21"/>
        </w:rPr>
        <w:t> </w:t>
      </w:r>
      <w:r>
        <w:rPr>
          <w:sz w:val="21"/>
        </w:rPr>
        <w:t>means</w:t>
      </w:r>
      <w:r>
        <w:rPr>
          <w:spacing w:val="-4"/>
          <w:sz w:val="21"/>
        </w:rPr>
        <w:t> </w:t>
      </w:r>
      <w:r>
        <w:rPr>
          <w:sz w:val="21"/>
        </w:rPr>
        <w:t>a</w:t>
      </w:r>
      <w:r>
        <w:rPr>
          <w:spacing w:val="-4"/>
          <w:sz w:val="21"/>
        </w:rPr>
        <w:t> </w:t>
      </w:r>
      <w:r>
        <w:rPr>
          <w:sz w:val="21"/>
        </w:rPr>
        <w:t>dedicated</w:t>
      </w:r>
      <w:r>
        <w:rPr>
          <w:spacing w:val="-5"/>
          <w:sz w:val="21"/>
        </w:rPr>
        <w:t> </w:t>
      </w:r>
      <w:r>
        <w:rPr>
          <w:sz w:val="21"/>
        </w:rPr>
        <w:t>art</w:t>
      </w:r>
      <w:r>
        <w:rPr>
          <w:spacing w:val="-4"/>
          <w:sz w:val="21"/>
        </w:rPr>
        <w:t> </w:t>
      </w:r>
      <w:r>
        <w:rPr>
          <w:sz w:val="21"/>
        </w:rPr>
        <w:t>gallery,</w:t>
      </w:r>
      <w:r>
        <w:rPr>
          <w:spacing w:val="-4"/>
          <w:sz w:val="21"/>
        </w:rPr>
        <w:t> </w:t>
      </w:r>
      <w:r>
        <w:rPr>
          <w:sz w:val="21"/>
        </w:rPr>
        <w:t>art</w:t>
      </w:r>
      <w:r>
        <w:rPr>
          <w:spacing w:val="-4"/>
          <w:sz w:val="21"/>
        </w:rPr>
        <w:t> </w:t>
      </w:r>
      <w:r>
        <w:rPr>
          <w:sz w:val="21"/>
        </w:rPr>
        <w:t>museum</w:t>
      </w:r>
      <w:r>
        <w:rPr>
          <w:spacing w:val="-5"/>
          <w:sz w:val="21"/>
        </w:rPr>
        <w:t> </w:t>
      </w:r>
      <w:r>
        <w:rPr>
          <w:sz w:val="21"/>
        </w:rPr>
        <w:t>or</w:t>
      </w:r>
      <w:r>
        <w:rPr>
          <w:spacing w:val="-4"/>
          <w:sz w:val="21"/>
        </w:rPr>
        <w:t> </w:t>
      </w:r>
      <w:r>
        <w:rPr>
          <w:sz w:val="21"/>
        </w:rPr>
        <w:t>contemporary art space in Victoria which:</w:t>
      </w:r>
    </w:p>
    <w:p>
      <w:pPr>
        <w:pStyle w:val="ListParagraph"/>
        <w:numPr>
          <w:ilvl w:val="3"/>
          <w:numId w:val="1"/>
        </w:numPr>
        <w:tabs>
          <w:tab w:pos="2123" w:val="left" w:leader="none"/>
        </w:tabs>
        <w:spacing w:line="240" w:lineRule="auto" w:before="119" w:after="0"/>
        <w:ind w:left="2123" w:right="0" w:hanging="566"/>
        <w:jc w:val="left"/>
        <w:rPr>
          <w:sz w:val="21"/>
        </w:rPr>
      </w:pPr>
      <w:r>
        <w:rPr>
          <w:sz w:val="21"/>
        </w:rPr>
        <w:t>is</w:t>
      </w:r>
      <w:r>
        <w:rPr>
          <w:spacing w:val="-7"/>
          <w:sz w:val="21"/>
        </w:rPr>
        <w:t> </w:t>
      </w:r>
      <w:r>
        <w:rPr>
          <w:sz w:val="21"/>
        </w:rPr>
        <w:t>open</w:t>
      </w:r>
      <w:r>
        <w:rPr>
          <w:spacing w:val="-6"/>
          <w:sz w:val="21"/>
        </w:rPr>
        <w:t> </w:t>
      </w:r>
      <w:r>
        <w:rPr>
          <w:sz w:val="21"/>
        </w:rPr>
        <w:t>and</w:t>
      </w:r>
      <w:r>
        <w:rPr>
          <w:spacing w:val="-6"/>
          <w:sz w:val="21"/>
        </w:rPr>
        <w:t> </w:t>
      </w:r>
      <w:r>
        <w:rPr>
          <w:sz w:val="21"/>
        </w:rPr>
        <w:t>accessible</w:t>
      </w:r>
      <w:r>
        <w:rPr>
          <w:spacing w:val="-9"/>
          <w:sz w:val="21"/>
        </w:rPr>
        <w:t> </w:t>
      </w:r>
      <w:r>
        <w:rPr>
          <w:sz w:val="21"/>
        </w:rPr>
        <w:t>to</w:t>
      </w:r>
      <w:r>
        <w:rPr>
          <w:spacing w:val="-6"/>
          <w:sz w:val="21"/>
        </w:rPr>
        <w:t> </w:t>
      </w:r>
      <w:r>
        <w:rPr>
          <w:sz w:val="21"/>
        </w:rPr>
        <w:t>the</w:t>
      </w:r>
      <w:r>
        <w:rPr>
          <w:spacing w:val="-7"/>
          <w:sz w:val="21"/>
        </w:rPr>
        <w:t> </w:t>
      </w:r>
      <w:r>
        <w:rPr>
          <w:spacing w:val="-2"/>
          <w:sz w:val="21"/>
        </w:rPr>
        <w:t>public;</w:t>
      </w:r>
    </w:p>
    <w:p>
      <w:pPr>
        <w:pStyle w:val="ListParagraph"/>
        <w:numPr>
          <w:ilvl w:val="3"/>
          <w:numId w:val="1"/>
        </w:numPr>
        <w:tabs>
          <w:tab w:pos="2123" w:val="left" w:leader="none"/>
        </w:tabs>
        <w:spacing w:line="268" w:lineRule="auto" w:before="148" w:after="0"/>
        <w:ind w:left="2123" w:right="354" w:hanging="567"/>
        <w:jc w:val="left"/>
        <w:rPr>
          <w:sz w:val="21"/>
        </w:rPr>
      </w:pPr>
      <w:r>
        <w:rPr>
          <w:sz w:val="21"/>
        </w:rPr>
        <w:t>is owned, conducted or managed by or on behalf of the public or by an association</w:t>
      </w:r>
      <w:r>
        <w:rPr>
          <w:spacing w:val="-4"/>
          <w:sz w:val="21"/>
        </w:rPr>
        <w:t> </w:t>
      </w:r>
      <w:r>
        <w:rPr>
          <w:sz w:val="21"/>
        </w:rPr>
        <w:t>or</w:t>
      </w:r>
      <w:r>
        <w:rPr>
          <w:spacing w:val="-3"/>
          <w:sz w:val="21"/>
        </w:rPr>
        <w:t> </w:t>
      </w:r>
      <w:r>
        <w:rPr>
          <w:sz w:val="21"/>
        </w:rPr>
        <w:t>other</w:t>
      </w:r>
      <w:r>
        <w:rPr>
          <w:spacing w:val="-4"/>
          <w:sz w:val="21"/>
        </w:rPr>
        <w:t> </w:t>
      </w:r>
      <w:r>
        <w:rPr>
          <w:sz w:val="21"/>
        </w:rPr>
        <w:t>entity,</w:t>
      </w:r>
      <w:r>
        <w:rPr>
          <w:spacing w:val="-3"/>
          <w:sz w:val="21"/>
        </w:rPr>
        <w:t> </w:t>
      </w:r>
      <w:r>
        <w:rPr>
          <w:sz w:val="21"/>
        </w:rPr>
        <w:t>the</w:t>
      </w:r>
      <w:r>
        <w:rPr>
          <w:spacing w:val="-4"/>
          <w:sz w:val="21"/>
        </w:rPr>
        <w:t> </w:t>
      </w:r>
      <w:r>
        <w:rPr>
          <w:sz w:val="21"/>
        </w:rPr>
        <w:t>membership</w:t>
      </w:r>
      <w:r>
        <w:rPr>
          <w:spacing w:val="-3"/>
          <w:sz w:val="21"/>
        </w:rPr>
        <w:t> </w:t>
      </w:r>
      <w:r>
        <w:rPr>
          <w:sz w:val="21"/>
        </w:rPr>
        <w:t>of</w:t>
      </w:r>
      <w:r>
        <w:rPr>
          <w:spacing w:val="-3"/>
          <w:sz w:val="21"/>
        </w:rPr>
        <w:t> </w:t>
      </w:r>
      <w:r>
        <w:rPr>
          <w:sz w:val="21"/>
        </w:rPr>
        <w:t>which</w:t>
      </w:r>
      <w:r>
        <w:rPr>
          <w:spacing w:val="-3"/>
          <w:sz w:val="21"/>
        </w:rPr>
        <w:t> </w:t>
      </w:r>
      <w:r>
        <w:rPr>
          <w:sz w:val="21"/>
        </w:rPr>
        <w:t>is</w:t>
      </w:r>
      <w:r>
        <w:rPr>
          <w:spacing w:val="-3"/>
          <w:sz w:val="21"/>
        </w:rPr>
        <w:t> </w:t>
      </w:r>
      <w:r>
        <w:rPr>
          <w:sz w:val="21"/>
        </w:rPr>
        <w:t>open</w:t>
      </w:r>
      <w:r>
        <w:rPr>
          <w:spacing w:val="-3"/>
          <w:sz w:val="21"/>
        </w:rPr>
        <w:t> </w:t>
      </w:r>
      <w:r>
        <w:rPr>
          <w:sz w:val="21"/>
        </w:rPr>
        <w:t>to</w:t>
      </w:r>
      <w:r>
        <w:rPr>
          <w:spacing w:val="-3"/>
          <w:sz w:val="21"/>
        </w:rPr>
        <w:t> </w:t>
      </w:r>
      <w:r>
        <w:rPr>
          <w:sz w:val="21"/>
        </w:rPr>
        <w:t>the</w:t>
      </w:r>
      <w:r>
        <w:rPr>
          <w:spacing w:val="-3"/>
          <w:sz w:val="21"/>
        </w:rPr>
        <w:t> </w:t>
      </w:r>
      <w:r>
        <w:rPr>
          <w:sz w:val="21"/>
        </w:rPr>
        <w:t>public;</w:t>
      </w:r>
    </w:p>
    <w:p>
      <w:pPr>
        <w:pStyle w:val="ListParagraph"/>
        <w:numPr>
          <w:ilvl w:val="3"/>
          <w:numId w:val="1"/>
        </w:numPr>
        <w:tabs>
          <w:tab w:pos="2123" w:val="left" w:leader="none"/>
        </w:tabs>
        <w:spacing w:line="240" w:lineRule="auto" w:before="119" w:after="0"/>
        <w:ind w:left="2123" w:right="0" w:hanging="566"/>
        <w:jc w:val="left"/>
        <w:rPr>
          <w:sz w:val="21"/>
        </w:rPr>
      </w:pPr>
      <w:r>
        <w:rPr>
          <w:sz w:val="21"/>
        </w:rPr>
        <w:t>is</w:t>
      </w:r>
      <w:r>
        <w:rPr>
          <w:spacing w:val="-8"/>
          <w:sz w:val="21"/>
        </w:rPr>
        <w:t> </w:t>
      </w:r>
      <w:r>
        <w:rPr>
          <w:sz w:val="21"/>
        </w:rPr>
        <w:t>a</w:t>
      </w:r>
      <w:r>
        <w:rPr>
          <w:spacing w:val="-7"/>
          <w:sz w:val="21"/>
        </w:rPr>
        <w:t> </w:t>
      </w:r>
      <w:r>
        <w:rPr>
          <w:sz w:val="21"/>
        </w:rPr>
        <w:t>properly</w:t>
      </w:r>
      <w:r>
        <w:rPr>
          <w:spacing w:val="-7"/>
          <w:sz w:val="21"/>
        </w:rPr>
        <w:t> </w:t>
      </w:r>
      <w:r>
        <w:rPr>
          <w:sz w:val="21"/>
        </w:rPr>
        <w:t>and</w:t>
      </w:r>
      <w:r>
        <w:rPr>
          <w:spacing w:val="-8"/>
          <w:sz w:val="21"/>
        </w:rPr>
        <w:t> </w:t>
      </w:r>
      <w:r>
        <w:rPr>
          <w:sz w:val="21"/>
        </w:rPr>
        <w:t>legally</w:t>
      </w:r>
      <w:r>
        <w:rPr>
          <w:spacing w:val="-7"/>
          <w:sz w:val="21"/>
        </w:rPr>
        <w:t> </w:t>
      </w:r>
      <w:r>
        <w:rPr>
          <w:sz w:val="21"/>
        </w:rPr>
        <w:t>constituted</w:t>
      </w:r>
      <w:r>
        <w:rPr>
          <w:spacing w:val="-8"/>
          <w:sz w:val="21"/>
        </w:rPr>
        <w:t> </w:t>
      </w:r>
      <w:r>
        <w:rPr>
          <w:sz w:val="21"/>
        </w:rPr>
        <w:t>visual</w:t>
      </w:r>
      <w:r>
        <w:rPr>
          <w:spacing w:val="-8"/>
          <w:sz w:val="21"/>
        </w:rPr>
        <w:t> </w:t>
      </w:r>
      <w:r>
        <w:rPr>
          <w:sz w:val="21"/>
        </w:rPr>
        <w:t>arts</w:t>
      </w:r>
      <w:r>
        <w:rPr>
          <w:spacing w:val="-7"/>
          <w:sz w:val="21"/>
        </w:rPr>
        <w:t> </w:t>
      </w:r>
      <w:r>
        <w:rPr>
          <w:spacing w:val="-2"/>
          <w:sz w:val="21"/>
        </w:rPr>
        <w:t>facility;</w:t>
      </w:r>
    </w:p>
    <w:p>
      <w:pPr>
        <w:pStyle w:val="ListParagraph"/>
        <w:numPr>
          <w:ilvl w:val="3"/>
          <w:numId w:val="1"/>
        </w:numPr>
        <w:tabs>
          <w:tab w:pos="2123" w:val="left" w:leader="none"/>
        </w:tabs>
        <w:spacing w:line="240" w:lineRule="auto" w:before="149" w:after="0"/>
        <w:ind w:left="2123" w:right="0" w:hanging="566"/>
        <w:jc w:val="left"/>
        <w:rPr>
          <w:sz w:val="21"/>
        </w:rPr>
      </w:pPr>
      <w:r>
        <w:rPr>
          <w:sz w:val="21"/>
        </w:rPr>
        <w:t>is</w:t>
      </w:r>
      <w:r>
        <w:rPr>
          <w:spacing w:val="-12"/>
          <w:sz w:val="21"/>
        </w:rPr>
        <w:t> </w:t>
      </w:r>
      <w:r>
        <w:rPr>
          <w:sz w:val="21"/>
        </w:rPr>
        <w:t>professionally</w:t>
      </w:r>
      <w:r>
        <w:rPr>
          <w:spacing w:val="-12"/>
          <w:sz w:val="21"/>
        </w:rPr>
        <w:t> </w:t>
      </w:r>
      <w:r>
        <w:rPr>
          <w:sz w:val="21"/>
        </w:rPr>
        <w:t>and</w:t>
      </w:r>
      <w:r>
        <w:rPr>
          <w:spacing w:val="-12"/>
          <w:sz w:val="21"/>
        </w:rPr>
        <w:t> </w:t>
      </w:r>
      <w:r>
        <w:rPr>
          <w:sz w:val="21"/>
        </w:rPr>
        <w:t>permanently</w:t>
      </w:r>
      <w:r>
        <w:rPr>
          <w:spacing w:val="-11"/>
          <w:sz w:val="21"/>
        </w:rPr>
        <w:t> </w:t>
      </w:r>
      <w:r>
        <w:rPr>
          <w:spacing w:val="-2"/>
          <w:sz w:val="21"/>
        </w:rPr>
        <w:t>staffed;</w:t>
      </w:r>
    </w:p>
    <w:p>
      <w:pPr>
        <w:pStyle w:val="ListParagraph"/>
        <w:numPr>
          <w:ilvl w:val="3"/>
          <w:numId w:val="1"/>
        </w:numPr>
        <w:tabs>
          <w:tab w:pos="2123" w:val="left" w:leader="none"/>
        </w:tabs>
        <w:spacing w:line="268" w:lineRule="auto" w:before="148" w:after="0"/>
        <w:ind w:left="2123" w:right="236" w:hanging="567"/>
        <w:jc w:val="left"/>
        <w:rPr>
          <w:sz w:val="21"/>
        </w:rPr>
      </w:pPr>
      <w:r>
        <w:rPr>
          <w:sz w:val="21"/>
        </w:rPr>
        <w:t>has</w:t>
      </w:r>
      <w:r>
        <w:rPr>
          <w:spacing w:val="-4"/>
          <w:sz w:val="21"/>
        </w:rPr>
        <w:t> </w:t>
      </w:r>
      <w:r>
        <w:rPr>
          <w:sz w:val="21"/>
        </w:rPr>
        <w:t>and</w:t>
      </w:r>
      <w:r>
        <w:rPr>
          <w:spacing w:val="-4"/>
          <w:sz w:val="21"/>
        </w:rPr>
        <w:t> </w:t>
      </w:r>
      <w:r>
        <w:rPr>
          <w:sz w:val="21"/>
        </w:rPr>
        <w:t>maintains</w:t>
      </w:r>
      <w:r>
        <w:rPr>
          <w:spacing w:val="-4"/>
          <w:sz w:val="21"/>
        </w:rPr>
        <w:t> </w:t>
      </w:r>
      <w:r>
        <w:rPr>
          <w:sz w:val="21"/>
        </w:rPr>
        <w:t>an</w:t>
      </w:r>
      <w:r>
        <w:rPr>
          <w:spacing w:val="-5"/>
          <w:sz w:val="21"/>
        </w:rPr>
        <w:t> </w:t>
      </w:r>
      <w:r>
        <w:rPr>
          <w:sz w:val="21"/>
        </w:rPr>
        <w:t>on-going</w:t>
      </w:r>
      <w:r>
        <w:rPr>
          <w:spacing w:val="-4"/>
          <w:sz w:val="21"/>
        </w:rPr>
        <w:t> </w:t>
      </w:r>
      <w:r>
        <w:rPr>
          <w:sz w:val="21"/>
        </w:rPr>
        <w:t>and</w:t>
      </w:r>
      <w:r>
        <w:rPr>
          <w:spacing w:val="-4"/>
          <w:sz w:val="21"/>
        </w:rPr>
        <w:t> </w:t>
      </w:r>
      <w:r>
        <w:rPr>
          <w:sz w:val="21"/>
        </w:rPr>
        <w:t>regular</w:t>
      </w:r>
      <w:r>
        <w:rPr>
          <w:spacing w:val="-4"/>
          <w:sz w:val="21"/>
        </w:rPr>
        <w:t> </w:t>
      </w:r>
      <w:r>
        <w:rPr>
          <w:sz w:val="21"/>
        </w:rPr>
        <w:t>program</w:t>
      </w:r>
      <w:r>
        <w:rPr>
          <w:spacing w:val="-4"/>
          <w:sz w:val="21"/>
        </w:rPr>
        <w:t> </w:t>
      </w:r>
      <w:r>
        <w:rPr>
          <w:sz w:val="21"/>
        </w:rPr>
        <w:t>of</w:t>
      </w:r>
      <w:r>
        <w:rPr>
          <w:spacing w:val="-4"/>
          <w:sz w:val="21"/>
        </w:rPr>
        <w:t> </w:t>
      </w:r>
      <w:r>
        <w:rPr>
          <w:sz w:val="21"/>
        </w:rPr>
        <w:t>exhibitions</w:t>
      </w:r>
      <w:r>
        <w:rPr>
          <w:spacing w:val="-4"/>
          <w:sz w:val="21"/>
        </w:rPr>
        <w:t> </w:t>
      </w:r>
      <w:r>
        <w:rPr>
          <w:sz w:val="21"/>
        </w:rPr>
        <w:t>of</w:t>
      </w:r>
      <w:r>
        <w:rPr>
          <w:spacing w:val="-4"/>
          <w:sz w:val="21"/>
        </w:rPr>
        <w:t> </w:t>
      </w:r>
      <w:r>
        <w:rPr>
          <w:sz w:val="21"/>
        </w:rPr>
        <w:t>visual arts material;</w:t>
      </w:r>
    </w:p>
    <w:p>
      <w:pPr>
        <w:pStyle w:val="ListParagraph"/>
        <w:numPr>
          <w:ilvl w:val="3"/>
          <w:numId w:val="1"/>
        </w:numPr>
        <w:tabs>
          <w:tab w:pos="2123" w:val="left" w:leader="none"/>
        </w:tabs>
        <w:spacing w:line="240" w:lineRule="auto" w:before="120" w:after="0"/>
        <w:ind w:left="2123" w:right="0" w:hanging="566"/>
        <w:jc w:val="left"/>
        <w:rPr>
          <w:sz w:val="21"/>
        </w:rPr>
      </w:pPr>
      <w:r>
        <w:rPr>
          <w:sz w:val="21"/>
        </w:rPr>
        <w:t>is</w:t>
      </w:r>
      <w:r>
        <w:rPr>
          <w:spacing w:val="-3"/>
          <w:sz w:val="21"/>
        </w:rPr>
        <w:t> </w:t>
      </w:r>
      <w:r>
        <w:rPr>
          <w:sz w:val="21"/>
        </w:rPr>
        <w:t>not</w:t>
      </w:r>
      <w:r>
        <w:rPr>
          <w:spacing w:val="-4"/>
          <w:sz w:val="21"/>
        </w:rPr>
        <w:t> </w:t>
      </w:r>
      <w:r>
        <w:rPr>
          <w:sz w:val="21"/>
        </w:rPr>
        <w:t>for</w:t>
      </w:r>
      <w:r>
        <w:rPr>
          <w:spacing w:val="-3"/>
          <w:sz w:val="21"/>
        </w:rPr>
        <w:t> </w:t>
      </w:r>
      <w:r>
        <w:rPr>
          <w:spacing w:val="-2"/>
          <w:sz w:val="21"/>
        </w:rPr>
        <w:t>profit;</w:t>
      </w:r>
    </w:p>
    <w:p>
      <w:pPr>
        <w:pStyle w:val="ListParagraph"/>
        <w:numPr>
          <w:ilvl w:val="3"/>
          <w:numId w:val="1"/>
        </w:numPr>
        <w:tabs>
          <w:tab w:pos="2123" w:val="left" w:leader="none"/>
        </w:tabs>
        <w:spacing w:line="240" w:lineRule="auto" w:before="148" w:after="0"/>
        <w:ind w:left="2123" w:right="0" w:hanging="566"/>
        <w:jc w:val="left"/>
        <w:rPr>
          <w:sz w:val="21"/>
        </w:rPr>
      </w:pPr>
      <w:r>
        <w:rPr>
          <w:sz w:val="21"/>
        </w:rPr>
        <w:t>meets</w:t>
      </w:r>
      <w:r>
        <w:rPr>
          <w:spacing w:val="-9"/>
          <w:sz w:val="21"/>
        </w:rPr>
        <w:t> </w:t>
      </w:r>
      <w:r>
        <w:rPr>
          <w:sz w:val="21"/>
        </w:rPr>
        <w:t>a</w:t>
      </w:r>
      <w:r>
        <w:rPr>
          <w:spacing w:val="-8"/>
          <w:sz w:val="21"/>
        </w:rPr>
        <w:t> </w:t>
      </w:r>
      <w:r>
        <w:rPr>
          <w:sz w:val="21"/>
        </w:rPr>
        <w:t>clear</w:t>
      </w:r>
      <w:r>
        <w:rPr>
          <w:spacing w:val="-9"/>
          <w:sz w:val="21"/>
        </w:rPr>
        <w:t> </w:t>
      </w:r>
      <w:r>
        <w:rPr>
          <w:sz w:val="21"/>
        </w:rPr>
        <w:t>and</w:t>
      </w:r>
      <w:r>
        <w:rPr>
          <w:spacing w:val="-9"/>
          <w:sz w:val="21"/>
        </w:rPr>
        <w:t> </w:t>
      </w:r>
      <w:r>
        <w:rPr>
          <w:sz w:val="21"/>
        </w:rPr>
        <w:t>identified</w:t>
      </w:r>
      <w:r>
        <w:rPr>
          <w:spacing w:val="-9"/>
          <w:sz w:val="21"/>
        </w:rPr>
        <w:t> </w:t>
      </w:r>
      <w:r>
        <w:rPr>
          <w:sz w:val="21"/>
        </w:rPr>
        <w:t>need</w:t>
      </w:r>
      <w:r>
        <w:rPr>
          <w:spacing w:val="-9"/>
          <w:sz w:val="21"/>
        </w:rPr>
        <w:t> </w:t>
      </w:r>
      <w:r>
        <w:rPr>
          <w:sz w:val="21"/>
        </w:rPr>
        <w:t>within</w:t>
      </w:r>
      <w:r>
        <w:rPr>
          <w:spacing w:val="-8"/>
          <w:sz w:val="21"/>
        </w:rPr>
        <w:t> </w:t>
      </w:r>
      <w:r>
        <w:rPr>
          <w:sz w:val="21"/>
        </w:rPr>
        <w:t>its</w:t>
      </w:r>
      <w:r>
        <w:rPr>
          <w:spacing w:val="-8"/>
          <w:sz w:val="21"/>
        </w:rPr>
        <w:t> </w:t>
      </w:r>
      <w:r>
        <w:rPr>
          <w:sz w:val="21"/>
        </w:rPr>
        <w:t>community;</w:t>
      </w:r>
      <w:r>
        <w:rPr>
          <w:spacing w:val="-8"/>
          <w:sz w:val="21"/>
        </w:rPr>
        <w:t> </w:t>
      </w:r>
      <w:r>
        <w:rPr>
          <w:spacing w:val="-5"/>
          <w:sz w:val="21"/>
        </w:rPr>
        <w:t>and</w:t>
      </w:r>
    </w:p>
    <w:p>
      <w:pPr>
        <w:pStyle w:val="ListParagraph"/>
        <w:numPr>
          <w:ilvl w:val="3"/>
          <w:numId w:val="1"/>
        </w:numPr>
        <w:tabs>
          <w:tab w:pos="2118" w:val="left" w:leader="none"/>
        </w:tabs>
        <w:spacing w:line="240" w:lineRule="auto" w:before="149" w:after="0"/>
        <w:ind w:left="2118" w:right="0" w:hanging="561"/>
        <w:jc w:val="left"/>
        <w:rPr>
          <w:sz w:val="21"/>
        </w:rPr>
      </w:pPr>
      <w:r>
        <w:rPr>
          <w:sz w:val="21"/>
        </w:rPr>
        <w:t>aspires</w:t>
      </w:r>
      <w:r>
        <w:rPr>
          <w:spacing w:val="-10"/>
          <w:sz w:val="21"/>
        </w:rPr>
        <w:t> </w:t>
      </w:r>
      <w:r>
        <w:rPr>
          <w:sz w:val="21"/>
        </w:rPr>
        <w:t>to</w:t>
      </w:r>
      <w:r>
        <w:rPr>
          <w:spacing w:val="-9"/>
          <w:sz w:val="21"/>
        </w:rPr>
        <w:t> </w:t>
      </w:r>
      <w:r>
        <w:rPr>
          <w:sz w:val="21"/>
        </w:rPr>
        <w:t>achieve</w:t>
      </w:r>
      <w:r>
        <w:rPr>
          <w:spacing w:val="-9"/>
          <w:sz w:val="21"/>
        </w:rPr>
        <w:t> </w:t>
      </w:r>
      <w:r>
        <w:rPr>
          <w:sz w:val="21"/>
        </w:rPr>
        <w:t>best</w:t>
      </w:r>
      <w:r>
        <w:rPr>
          <w:spacing w:val="-10"/>
          <w:sz w:val="21"/>
        </w:rPr>
        <w:t> </w:t>
      </w:r>
      <w:r>
        <w:rPr>
          <w:sz w:val="21"/>
        </w:rPr>
        <w:t>practice</w:t>
      </w:r>
      <w:r>
        <w:rPr>
          <w:spacing w:val="-10"/>
          <w:sz w:val="21"/>
        </w:rPr>
        <w:t> </w:t>
      </w:r>
      <w:r>
        <w:rPr>
          <w:spacing w:val="-2"/>
          <w:sz w:val="21"/>
        </w:rPr>
        <w:t>standards.</w:t>
      </w:r>
    </w:p>
    <w:p>
      <w:pPr>
        <w:pStyle w:val="ListParagraph"/>
        <w:numPr>
          <w:ilvl w:val="2"/>
          <w:numId w:val="1"/>
        </w:numPr>
        <w:tabs>
          <w:tab w:pos="1557" w:val="left" w:leader="none"/>
        </w:tabs>
        <w:spacing w:line="268" w:lineRule="auto" w:before="148" w:after="0"/>
        <w:ind w:left="1557" w:right="222" w:hanging="568"/>
        <w:jc w:val="both"/>
        <w:rPr>
          <w:sz w:val="21"/>
        </w:rPr>
      </w:pPr>
      <w:r>
        <w:rPr>
          <w:b/>
          <w:sz w:val="21"/>
        </w:rPr>
        <w:t>REGIONAL</w:t>
      </w:r>
      <w:r>
        <w:rPr>
          <w:b/>
          <w:spacing w:val="-4"/>
          <w:sz w:val="21"/>
        </w:rPr>
        <w:t> </w:t>
      </w:r>
      <w:r>
        <w:rPr>
          <w:b/>
          <w:sz w:val="21"/>
        </w:rPr>
        <w:t>GALLERY</w:t>
      </w:r>
      <w:r>
        <w:rPr>
          <w:b/>
          <w:spacing w:val="-4"/>
          <w:sz w:val="21"/>
        </w:rPr>
        <w:t> </w:t>
      </w:r>
      <w:r>
        <w:rPr>
          <w:sz w:val="21"/>
        </w:rPr>
        <w:t>means</w:t>
      </w:r>
      <w:r>
        <w:rPr>
          <w:spacing w:val="-4"/>
          <w:sz w:val="21"/>
        </w:rPr>
        <w:t> </w:t>
      </w:r>
      <w:r>
        <w:rPr>
          <w:sz w:val="21"/>
        </w:rPr>
        <w:t>a</w:t>
      </w:r>
      <w:r>
        <w:rPr>
          <w:spacing w:val="-4"/>
          <w:sz w:val="21"/>
        </w:rPr>
        <w:t> </w:t>
      </w:r>
      <w:r>
        <w:rPr>
          <w:sz w:val="21"/>
        </w:rPr>
        <w:t>Member</w:t>
      </w:r>
      <w:r>
        <w:rPr>
          <w:spacing w:val="-5"/>
          <w:sz w:val="21"/>
        </w:rPr>
        <w:t> </w:t>
      </w:r>
      <w:r>
        <w:rPr>
          <w:sz w:val="21"/>
        </w:rPr>
        <w:t>Gallery</w:t>
      </w:r>
      <w:r>
        <w:rPr>
          <w:spacing w:val="-3"/>
          <w:sz w:val="21"/>
        </w:rPr>
        <w:t> </w:t>
      </w:r>
      <w:r>
        <w:rPr>
          <w:sz w:val="21"/>
        </w:rPr>
        <w:t>situated</w:t>
      </w:r>
      <w:r>
        <w:rPr>
          <w:spacing w:val="-4"/>
          <w:sz w:val="21"/>
        </w:rPr>
        <w:t> </w:t>
      </w:r>
      <w:r>
        <w:rPr>
          <w:sz w:val="21"/>
        </w:rPr>
        <w:t>beyond</w:t>
      </w:r>
      <w:r>
        <w:rPr>
          <w:spacing w:val="-5"/>
          <w:sz w:val="21"/>
        </w:rPr>
        <w:t> </w:t>
      </w:r>
      <w:r>
        <w:rPr>
          <w:sz w:val="21"/>
        </w:rPr>
        <w:t>the</w:t>
      </w:r>
      <w:r>
        <w:rPr>
          <w:spacing w:val="-5"/>
          <w:sz w:val="21"/>
        </w:rPr>
        <w:t> </w:t>
      </w:r>
      <w:r>
        <w:rPr>
          <w:sz w:val="21"/>
        </w:rPr>
        <w:t>Melbourne Statistical</w:t>
      </w:r>
      <w:r>
        <w:rPr>
          <w:spacing w:val="-1"/>
          <w:sz w:val="21"/>
        </w:rPr>
        <w:t> </w:t>
      </w:r>
      <w:r>
        <w:rPr>
          <w:sz w:val="21"/>
        </w:rPr>
        <w:t>Division as</w:t>
      </w:r>
      <w:r>
        <w:rPr>
          <w:spacing w:val="-1"/>
          <w:sz w:val="21"/>
        </w:rPr>
        <w:t> </w:t>
      </w:r>
      <w:r>
        <w:rPr>
          <w:sz w:val="21"/>
        </w:rPr>
        <w:t>defined by the Australian Bureau of Statistics as amended, varied or replaced from time to time; and</w:t>
      </w:r>
    </w:p>
    <w:p>
      <w:pPr>
        <w:pStyle w:val="ListParagraph"/>
        <w:numPr>
          <w:ilvl w:val="2"/>
          <w:numId w:val="1"/>
        </w:numPr>
        <w:tabs>
          <w:tab w:pos="1556" w:val="left" w:leader="none"/>
        </w:tabs>
        <w:spacing w:line="240" w:lineRule="auto" w:before="119" w:after="0"/>
        <w:ind w:left="1556" w:right="0" w:hanging="567"/>
        <w:jc w:val="both"/>
        <w:rPr>
          <w:sz w:val="21"/>
        </w:rPr>
      </w:pPr>
      <w:r>
        <w:rPr>
          <w:b/>
          <w:sz w:val="21"/>
        </w:rPr>
        <w:t>REGULATIONS</w:t>
      </w:r>
      <w:r>
        <w:rPr>
          <w:b/>
          <w:spacing w:val="-6"/>
          <w:sz w:val="21"/>
        </w:rPr>
        <w:t> </w:t>
      </w:r>
      <w:r>
        <w:rPr>
          <w:sz w:val="21"/>
        </w:rPr>
        <w:t>means</w:t>
      </w:r>
      <w:r>
        <w:rPr>
          <w:spacing w:val="-6"/>
          <w:sz w:val="21"/>
        </w:rPr>
        <w:t> </w:t>
      </w:r>
      <w:r>
        <w:rPr>
          <w:sz w:val="21"/>
        </w:rPr>
        <w:t>regulations</w:t>
      </w:r>
      <w:r>
        <w:rPr>
          <w:spacing w:val="-6"/>
          <w:sz w:val="21"/>
        </w:rPr>
        <w:t> </w:t>
      </w:r>
      <w:r>
        <w:rPr>
          <w:sz w:val="21"/>
        </w:rPr>
        <w:t>under</w:t>
      </w:r>
      <w:r>
        <w:rPr>
          <w:spacing w:val="-6"/>
          <w:sz w:val="21"/>
        </w:rPr>
        <w:t> </w:t>
      </w:r>
      <w:r>
        <w:rPr>
          <w:sz w:val="21"/>
        </w:rPr>
        <w:t>the</w:t>
      </w:r>
      <w:r>
        <w:rPr>
          <w:spacing w:val="-6"/>
          <w:sz w:val="21"/>
        </w:rPr>
        <w:t> </w:t>
      </w:r>
      <w:r>
        <w:rPr>
          <w:spacing w:val="-4"/>
          <w:sz w:val="21"/>
        </w:rPr>
        <w:t>Act;</w:t>
      </w:r>
    </w:p>
    <w:p>
      <w:pPr>
        <w:pStyle w:val="ListParagraph"/>
        <w:numPr>
          <w:ilvl w:val="2"/>
          <w:numId w:val="1"/>
        </w:numPr>
        <w:tabs>
          <w:tab w:pos="1557" w:val="left" w:leader="none"/>
        </w:tabs>
        <w:spacing w:line="268" w:lineRule="auto" w:before="149" w:after="0"/>
        <w:ind w:left="1557" w:right="443" w:hanging="568"/>
        <w:jc w:val="left"/>
        <w:rPr>
          <w:sz w:val="21"/>
        </w:rPr>
      </w:pPr>
      <w:r>
        <w:rPr>
          <w:b/>
          <w:sz w:val="21"/>
        </w:rPr>
        <w:t>SUPPORTER</w:t>
      </w:r>
      <w:r>
        <w:rPr>
          <w:b/>
          <w:spacing w:val="-4"/>
          <w:sz w:val="21"/>
        </w:rPr>
        <w:t> </w:t>
      </w:r>
      <w:r>
        <w:rPr>
          <w:sz w:val="21"/>
        </w:rPr>
        <w:t>means</w:t>
      </w:r>
      <w:r>
        <w:rPr>
          <w:spacing w:val="-4"/>
          <w:sz w:val="21"/>
        </w:rPr>
        <w:t> </w:t>
      </w:r>
      <w:r>
        <w:rPr>
          <w:sz w:val="21"/>
        </w:rPr>
        <w:t>an</w:t>
      </w:r>
      <w:r>
        <w:rPr>
          <w:spacing w:val="-4"/>
          <w:sz w:val="21"/>
        </w:rPr>
        <w:t> </w:t>
      </w:r>
      <w:r>
        <w:rPr>
          <w:sz w:val="21"/>
        </w:rPr>
        <w:t>individual</w:t>
      </w:r>
      <w:r>
        <w:rPr>
          <w:spacing w:val="-4"/>
          <w:sz w:val="21"/>
        </w:rPr>
        <w:t> </w:t>
      </w:r>
      <w:r>
        <w:rPr>
          <w:sz w:val="21"/>
        </w:rPr>
        <w:t>or</w:t>
      </w:r>
      <w:r>
        <w:rPr>
          <w:spacing w:val="-4"/>
          <w:sz w:val="21"/>
        </w:rPr>
        <w:t> </w:t>
      </w:r>
      <w:r>
        <w:rPr>
          <w:sz w:val="21"/>
        </w:rPr>
        <w:t>organisation</w:t>
      </w:r>
      <w:r>
        <w:rPr>
          <w:spacing w:val="-4"/>
          <w:sz w:val="21"/>
        </w:rPr>
        <w:t> </w:t>
      </w:r>
      <w:r>
        <w:rPr>
          <w:sz w:val="21"/>
        </w:rPr>
        <w:t>with</w:t>
      </w:r>
      <w:r>
        <w:rPr>
          <w:spacing w:val="-4"/>
          <w:sz w:val="21"/>
        </w:rPr>
        <w:t> </w:t>
      </w:r>
      <w:r>
        <w:rPr>
          <w:sz w:val="21"/>
        </w:rPr>
        <w:t>an</w:t>
      </w:r>
      <w:r>
        <w:rPr>
          <w:spacing w:val="-4"/>
          <w:sz w:val="21"/>
        </w:rPr>
        <w:t> </w:t>
      </w:r>
      <w:r>
        <w:rPr>
          <w:sz w:val="21"/>
        </w:rPr>
        <w:t>interest</w:t>
      </w:r>
      <w:r>
        <w:rPr>
          <w:spacing w:val="-4"/>
          <w:sz w:val="21"/>
        </w:rPr>
        <w:t> </w:t>
      </w:r>
      <w:r>
        <w:rPr>
          <w:sz w:val="21"/>
        </w:rPr>
        <w:t>in</w:t>
      </w:r>
      <w:r>
        <w:rPr>
          <w:spacing w:val="-4"/>
          <w:sz w:val="21"/>
        </w:rPr>
        <w:t> </w:t>
      </w:r>
      <w:r>
        <w:rPr>
          <w:sz w:val="21"/>
        </w:rPr>
        <w:t>the</w:t>
      </w:r>
      <w:r>
        <w:rPr>
          <w:spacing w:val="-4"/>
          <w:sz w:val="21"/>
        </w:rPr>
        <w:t> </w:t>
      </w:r>
      <w:r>
        <w:rPr>
          <w:sz w:val="21"/>
        </w:rPr>
        <w:t>visual arts granted Supporter status by the PGAV.</w:t>
      </w:r>
    </w:p>
    <w:p>
      <w:pPr>
        <w:pStyle w:val="ListParagraph"/>
        <w:numPr>
          <w:ilvl w:val="1"/>
          <w:numId w:val="1"/>
        </w:numPr>
        <w:tabs>
          <w:tab w:pos="989" w:val="left" w:leader="none"/>
        </w:tabs>
        <w:spacing w:line="240" w:lineRule="auto" w:before="119" w:after="0"/>
        <w:ind w:left="989" w:right="0" w:hanging="851"/>
        <w:jc w:val="left"/>
        <w:rPr>
          <w:sz w:val="21"/>
        </w:rPr>
      </w:pPr>
      <w:r>
        <w:rPr>
          <w:sz w:val="21"/>
        </w:rPr>
        <w:t>In</w:t>
      </w:r>
      <w:r>
        <w:rPr>
          <w:spacing w:val="-3"/>
          <w:sz w:val="21"/>
        </w:rPr>
        <w:t> </w:t>
      </w:r>
      <w:r>
        <w:rPr>
          <w:sz w:val="21"/>
        </w:rPr>
        <w:t>these</w:t>
      </w:r>
      <w:r>
        <w:rPr>
          <w:spacing w:val="-3"/>
          <w:sz w:val="21"/>
        </w:rPr>
        <w:t> </w:t>
      </w:r>
      <w:r>
        <w:rPr>
          <w:sz w:val="21"/>
        </w:rPr>
        <w:t>Rules,</w:t>
      </w:r>
      <w:r>
        <w:rPr>
          <w:spacing w:val="-3"/>
          <w:sz w:val="21"/>
        </w:rPr>
        <w:t> </w:t>
      </w:r>
      <w:r>
        <w:rPr>
          <w:sz w:val="21"/>
        </w:rPr>
        <w:t>a</w:t>
      </w:r>
      <w:r>
        <w:rPr>
          <w:spacing w:val="-3"/>
          <w:sz w:val="21"/>
        </w:rPr>
        <w:t> </w:t>
      </w:r>
      <w:r>
        <w:rPr>
          <w:sz w:val="21"/>
        </w:rPr>
        <w:t>reference</w:t>
      </w:r>
      <w:r>
        <w:rPr>
          <w:spacing w:val="-3"/>
          <w:sz w:val="21"/>
        </w:rPr>
        <w:t> </w:t>
      </w:r>
      <w:r>
        <w:rPr>
          <w:sz w:val="21"/>
        </w:rPr>
        <w:t>to</w:t>
      </w:r>
      <w:r>
        <w:rPr>
          <w:spacing w:val="-3"/>
          <w:sz w:val="21"/>
        </w:rPr>
        <w:t> </w:t>
      </w:r>
      <w:r>
        <w:rPr>
          <w:sz w:val="21"/>
        </w:rPr>
        <w:t>the</w:t>
      </w:r>
      <w:r>
        <w:rPr>
          <w:spacing w:val="-3"/>
          <w:sz w:val="21"/>
        </w:rPr>
        <w:t> </w:t>
      </w:r>
      <w:r>
        <w:rPr>
          <w:sz w:val="21"/>
        </w:rPr>
        <w:t>Executive</w:t>
      </w:r>
      <w:r>
        <w:rPr>
          <w:spacing w:val="-3"/>
          <w:sz w:val="21"/>
        </w:rPr>
        <w:t> </w:t>
      </w:r>
      <w:r>
        <w:rPr>
          <w:sz w:val="21"/>
        </w:rPr>
        <w:t>Officer</w:t>
      </w:r>
      <w:r>
        <w:rPr>
          <w:spacing w:val="-3"/>
          <w:sz w:val="21"/>
        </w:rPr>
        <w:t> </w:t>
      </w:r>
      <w:r>
        <w:rPr>
          <w:sz w:val="21"/>
        </w:rPr>
        <w:t>is</w:t>
      </w:r>
      <w:r>
        <w:rPr>
          <w:spacing w:val="-2"/>
          <w:sz w:val="21"/>
        </w:rPr>
        <w:t> </w:t>
      </w:r>
      <w:r>
        <w:rPr>
          <w:sz w:val="21"/>
        </w:rPr>
        <w:t>a</w:t>
      </w:r>
      <w:r>
        <w:rPr>
          <w:spacing w:val="-3"/>
          <w:sz w:val="21"/>
        </w:rPr>
        <w:t> </w:t>
      </w:r>
      <w:r>
        <w:rPr>
          <w:sz w:val="21"/>
        </w:rPr>
        <w:t>reference</w:t>
      </w:r>
      <w:r>
        <w:rPr>
          <w:spacing w:val="-3"/>
          <w:sz w:val="21"/>
        </w:rPr>
        <w:t> </w:t>
      </w:r>
      <w:r>
        <w:rPr>
          <w:spacing w:val="-5"/>
          <w:sz w:val="21"/>
        </w:rPr>
        <w:t>to:</w:t>
      </w:r>
    </w:p>
    <w:p>
      <w:pPr>
        <w:pStyle w:val="ListParagraph"/>
        <w:numPr>
          <w:ilvl w:val="2"/>
          <w:numId w:val="1"/>
        </w:numPr>
        <w:tabs>
          <w:tab w:pos="1557" w:val="left" w:leader="none"/>
        </w:tabs>
        <w:spacing w:line="268" w:lineRule="auto" w:before="148" w:after="0"/>
        <w:ind w:left="1557" w:right="152" w:hanging="568"/>
        <w:jc w:val="left"/>
        <w:rPr>
          <w:sz w:val="21"/>
        </w:rPr>
      </w:pPr>
      <w:r>
        <w:rPr>
          <w:sz w:val="21"/>
        </w:rPr>
        <w:t>a</w:t>
      </w:r>
      <w:r>
        <w:rPr>
          <w:spacing w:val="-3"/>
          <w:sz w:val="21"/>
        </w:rPr>
        <w:t> </w:t>
      </w:r>
      <w:r>
        <w:rPr>
          <w:sz w:val="21"/>
        </w:rPr>
        <w:t>person</w:t>
      </w:r>
      <w:r>
        <w:rPr>
          <w:spacing w:val="-3"/>
          <w:sz w:val="21"/>
        </w:rPr>
        <w:t> </w:t>
      </w:r>
      <w:r>
        <w:rPr>
          <w:sz w:val="21"/>
        </w:rPr>
        <w:t>who</w:t>
      </w:r>
      <w:r>
        <w:rPr>
          <w:spacing w:val="-3"/>
          <w:sz w:val="21"/>
        </w:rPr>
        <w:t> </w:t>
      </w:r>
      <w:r>
        <w:rPr>
          <w:sz w:val="21"/>
        </w:rPr>
        <w:t>holds</w:t>
      </w:r>
      <w:r>
        <w:rPr>
          <w:spacing w:val="-3"/>
          <w:sz w:val="21"/>
        </w:rPr>
        <w:t> </w:t>
      </w:r>
      <w:r>
        <w:rPr>
          <w:sz w:val="21"/>
        </w:rPr>
        <w:t>the</w:t>
      </w:r>
      <w:r>
        <w:rPr>
          <w:spacing w:val="-3"/>
          <w:sz w:val="21"/>
        </w:rPr>
        <w:t> </w:t>
      </w:r>
      <w:r>
        <w:rPr>
          <w:sz w:val="21"/>
        </w:rPr>
        <w:t>position</w:t>
      </w:r>
      <w:r>
        <w:rPr>
          <w:spacing w:val="-4"/>
          <w:sz w:val="21"/>
        </w:rPr>
        <w:t> </w:t>
      </w:r>
      <w:r>
        <w:rPr>
          <w:sz w:val="21"/>
        </w:rPr>
        <w:t>of</w:t>
      </w:r>
      <w:r>
        <w:rPr>
          <w:spacing w:val="-3"/>
          <w:sz w:val="21"/>
        </w:rPr>
        <w:t> </w:t>
      </w:r>
      <w:r>
        <w:rPr>
          <w:sz w:val="21"/>
        </w:rPr>
        <w:t>Executive</w:t>
      </w:r>
      <w:r>
        <w:rPr>
          <w:spacing w:val="-3"/>
          <w:sz w:val="21"/>
        </w:rPr>
        <w:t> </w:t>
      </w:r>
      <w:r>
        <w:rPr>
          <w:sz w:val="21"/>
        </w:rPr>
        <w:t>Officer</w:t>
      </w:r>
      <w:r>
        <w:rPr>
          <w:spacing w:val="-4"/>
          <w:sz w:val="21"/>
        </w:rPr>
        <w:t> </w:t>
      </w:r>
      <w:r>
        <w:rPr>
          <w:sz w:val="21"/>
        </w:rPr>
        <w:t>of</w:t>
      </w:r>
      <w:r>
        <w:rPr>
          <w:spacing w:val="-3"/>
          <w:sz w:val="21"/>
        </w:rPr>
        <w:t> </w:t>
      </w:r>
      <w:r>
        <w:rPr>
          <w:sz w:val="21"/>
        </w:rPr>
        <w:t>the</w:t>
      </w:r>
      <w:r>
        <w:rPr>
          <w:spacing w:val="-3"/>
          <w:sz w:val="21"/>
        </w:rPr>
        <w:t> </w:t>
      </w:r>
      <w:r>
        <w:rPr>
          <w:sz w:val="21"/>
        </w:rPr>
        <w:t>PGAV</w:t>
      </w:r>
      <w:r>
        <w:rPr>
          <w:spacing w:val="-3"/>
          <w:sz w:val="21"/>
        </w:rPr>
        <w:t> </w:t>
      </w:r>
      <w:r>
        <w:rPr>
          <w:sz w:val="21"/>
        </w:rPr>
        <w:t>as</w:t>
      </w:r>
      <w:r>
        <w:rPr>
          <w:spacing w:val="-3"/>
          <w:sz w:val="21"/>
        </w:rPr>
        <w:t> </w:t>
      </w:r>
      <w:r>
        <w:rPr>
          <w:sz w:val="21"/>
        </w:rPr>
        <w:t>delegated</w:t>
      </w:r>
      <w:r>
        <w:rPr>
          <w:spacing w:val="-4"/>
          <w:sz w:val="21"/>
        </w:rPr>
        <w:t> </w:t>
      </w:r>
      <w:r>
        <w:rPr>
          <w:sz w:val="21"/>
        </w:rPr>
        <w:t>by the Board; and</w:t>
      </w:r>
    </w:p>
    <w:p>
      <w:pPr>
        <w:pStyle w:val="ListParagraph"/>
        <w:numPr>
          <w:ilvl w:val="2"/>
          <w:numId w:val="1"/>
        </w:numPr>
        <w:tabs>
          <w:tab w:pos="1557" w:val="left" w:leader="none"/>
        </w:tabs>
        <w:spacing w:line="268" w:lineRule="auto" w:before="119" w:after="0"/>
        <w:ind w:left="1557" w:right="720" w:hanging="568"/>
        <w:jc w:val="left"/>
        <w:rPr>
          <w:sz w:val="21"/>
        </w:rPr>
      </w:pPr>
      <w:r>
        <w:rPr>
          <w:sz w:val="21"/>
        </w:rPr>
        <w:t>in</w:t>
      </w:r>
      <w:r>
        <w:rPr>
          <w:spacing w:val="-3"/>
          <w:sz w:val="21"/>
        </w:rPr>
        <w:t> </w:t>
      </w:r>
      <w:r>
        <w:rPr>
          <w:sz w:val="21"/>
        </w:rPr>
        <w:t>any</w:t>
      </w:r>
      <w:r>
        <w:rPr>
          <w:spacing w:val="-3"/>
          <w:sz w:val="21"/>
        </w:rPr>
        <w:t> </w:t>
      </w:r>
      <w:r>
        <w:rPr>
          <w:sz w:val="21"/>
        </w:rPr>
        <w:t>other</w:t>
      </w:r>
      <w:r>
        <w:rPr>
          <w:spacing w:val="-3"/>
          <w:sz w:val="21"/>
        </w:rPr>
        <w:t> </w:t>
      </w:r>
      <w:r>
        <w:rPr>
          <w:sz w:val="21"/>
        </w:rPr>
        <w:t>case,</w:t>
      </w:r>
      <w:r>
        <w:rPr>
          <w:spacing w:val="-4"/>
          <w:sz w:val="21"/>
        </w:rPr>
        <w:t> </w:t>
      </w:r>
      <w:r>
        <w:rPr>
          <w:sz w:val="21"/>
        </w:rPr>
        <w:t>the</w:t>
      </w:r>
      <w:r>
        <w:rPr>
          <w:spacing w:val="-3"/>
          <w:sz w:val="21"/>
        </w:rPr>
        <w:t> </w:t>
      </w:r>
      <w:r>
        <w:rPr>
          <w:sz w:val="21"/>
        </w:rPr>
        <w:t>Secretary</w:t>
      </w:r>
      <w:r>
        <w:rPr>
          <w:spacing w:val="-3"/>
          <w:sz w:val="21"/>
        </w:rPr>
        <w:t> </w:t>
      </w:r>
      <w:r>
        <w:rPr>
          <w:sz w:val="21"/>
        </w:rPr>
        <w:t>of</w:t>
      </w:r>
      <w:r>
        <w:rPr>
          <w:spacing w:val="-3"/>
          <w:sz w:val="21"/>
        </w:rPr>
        <w:t> </w:t>
      </w:r>
      <w:r>
        <w:rPr>
          <w:sz w:val="21"/>
        </w:rPr>
        <w:t>the</w:t>
      </w:r>
      <w:r>
        <w:rPr>
          <w:spacing w:val="-5"/>
          <w:sz w:val="21"/>
        </w:rPr>
        <w:t> </w:t>
      </w:r>
      <w:r>
        <w:rPr>
          <w:sz w:val="21"/>
        </w:rPr>
        <w:t>PGAV</w:t>
      </w:r>
      <w:r>
        <w:rPr>
          <w:spacing w:val="-2"/>
          <w:sz w:val="21"/>
        </w:rPr>
        <w:t> </w:t>
      </w:r>
      <w:r>
        <w:rPr>
          <w:sz w:val="21"/>
        </w:rPr>
        <w:t>as</w:t>
      </w:r>
      <w:r>
        <w:rPr>
          <w:spacing w:val="-2"/>
          <w:sz w:val="21"/>
        </w:rPr>
        <w:t> </w:t>
      </w:r>
      <w:r>
        <w:rPr>
          <w:sz w:val="21"/>
        </w:rPr>
        <w:t>appointed</w:t>
      </w:r>
      <w:r>
        <w:rPr>
          <w:spacing w:val="-4"/>
          <w:sz w:val="21"/>
        </w:rPr>
        <w:t> </w:t>
      </w:r>
      <w:r>
        <w:rPr>
          <w:sz w:val="21"/>
        </w:rPr>
        <w:t>pursuant</w:t>
      </w:r>
      <w:r>
        <w:rPr>
          <w:spacing w:val="-3"/>
          <w:sz w:val="21"/>
        </w:rPr>
        <w:t> </w:t>
      </w:r>
      <w:r>
        <w:rPr>
          <w:sz w:val="21"/>
        </w:rPr>
        <w:t>to</w:t>
      </w:r>
      <w:r>
        <w:rPr>
          <w:spacing w:val="-3"/>
          <w:sz w:val="21"/>
        </w:rPr>
        <w:t> </w:t>
      </w:r>
      <w:r>
        <w:rPr>
          <w:sz w:val="21"/>
        </w:rPr>
        <w:t>18.5 </w:t>
      </w:r>
      <w:r>
        <w:rPr>
          <w:spacing w:val="-2"/>
          <w:sz w:val="21"/>
        </w:rPr>
        <w:t>below.</w:t>
      </w:r>
    </w:p>
    <w:p>
      <w:pPr>
        <w:pStyle w:val="ListParagraph"/>
        <w:numPr>
          <w:ilvl w:val="1"/>
          <w:numId w:val="1"/>
        </w:numPr>
        <w:tabs>
          <w:tab w:pos="989" w:val="left" w:leader="none"/>
        </w:tabs>
        <w:spacing w:line="268" w:lineRule="auto" w:before="119" w:after="0"/>
        <w:ind w:left="989" w:right="289" w:hanging="851"/>
        <w:jc w:val="both"/>
        <w:rPr>
          <w:sz w:val="21"/>
        </w:rPr>
      </w:pPr>
      <w:r>
        <w:rPr>
          <w:sz w:val="21"/>
        </w:rPr>
        <w:t>Words</w:t>
      </w:r>
      <w:r>
        <w:rPr>
          <w:spacing w:val="-4"/>
          <w:sz w:val="21"/>
        </w:rPr>
        <w:t> </w:t>
      </w:r>
      <w:r>
        <w:rPr>
          <w:sz w:val="21"/>
        </w:rPr>
        <w:t>or</w:t>
      </w:r>
      <w:r>
        <w:rPr>
          <w:spacing w:val="-5"/>
          <w:sz w:val="21"/>
        </w:rPr>
        <w:t> </w:t>
      </w:r>
      <w:r>
        <w:rPr>
          <w:sz w:val="21"/>
        </w:rPr>
        <w:t>expressions</w:t>
      </w:r>
      <w:r>
        <w:rPr>
          <w:spacing w:val="-4"/>
          <w:sz w:val="21"/>
        </w:rPr>
        <w:t> </w:t>
      </w:r>
      <w:r>
        <w:rPr>
          <w:sz w:val="21"/>
        </w:rPr>
        <w:t>contained</w:t>
      </w:r>
      <w:r>
        <w:rPr>
          <w:spacing w:val="-4"/>
          <w:sz w:val="21"/>
        </w:rPr>
        <w:t> </w:t>
      </w:r>
      <w:r>
        <w:rPr>
          <w:sz w:val="21"/>
        </w:rPr>
        <w:t>in</w:t>
      </w:r>
      <w:r>
        <w:rPr>
          <w:spacing w:val="-4"/>
          <w:sz w:val="21"/>
        </w:rPr>
        <w:t> </w:t>
      </w:r>
      <w:r>
        <w:rPr>
          <w:sz w:val="21"/>
        </w:rPr>
        <w:t>these</w:t>
      </w:r>
      <w:r>
        <w:rPr>
          <w:spacing w:val="-4"/>
          <w:sz w:val="21"/>
        </w:rPr>
        <w:t> </w:t>
      </w:r>
      <w:r>
        <w:rPr>
          <w:sz w:val="21"/>
        </w:rPr>
        <w:t>Rules</w:t>
      </w:r>
      <w:r>
        <w:rPr>
          <w:spacing w:val="-4"/>
          <w:sz w:val="21"/>
        </w:rPr>
        <w:t> </w:t>
      </w:r>
      <w:r>
        <w:rPr>
          <w:sz w:val="21"/>
        </w:rPr>
        <w:t>shall</w:t>
      </w:r>
      <w:r>
        <w:rPr>
          <w:spacing w:val="-4"/>
          <w:sz w:val="21"/>
        </w:rPr>
        <w:t> </w:t>
      </w:r>
      <w:r>
        <w:rPr>
          <w:sz w:val="21"/>
        </w:rPr>
        <w:t>be</w:t>
      </w:r>
      <w:r>
        <w:rPr>
          <w:spacing w:val="-5"/>
          <w:sz w:val="21"/>
        </w:rPr>
        <w:t> </w:t>
      </w:r>
      <w:r>
        <w:rPr>
          <w:sz w:val="21"/>
        </w:rPr>
        <w:t>interpreted</w:t>
      </w:r>
      <w:r>
        <w:rPr>
          <w:spacing w:val="-4"/>
          <w:sz w:val="21"/>
        </w:rPr>
        <w:t> </w:t>
      </w:r>
      <w:r>
        <w:rPr>
          <w:sz w:val="21"/>
        </w:rPr>
        <w:t>in</w:t>
      </w:r>
      <w:r>
        <w:rPr>
          <w:spacing w:val="-4"/>
          <w:sz w:val="21"/>
        </w:rPr>
        <w:t> </w:t>
      </w:r>
      <w:r>
        <w:rPr>
          <w:sz w:val="21"/>
        </w:rPr>
        <w:t>accordance</w:t>
      </w:r>
      <w:r>
        <w:rPr>
          <w:spacing w:val="-4"/>
          <w:sz w:val="21"/>
        </w:rPr>
        <w:t> </w:t>
      </w:r>
      <w:r>
        <w:rPr>
          <w:sz w:val="21"/>
        </w:rPr>
        <w:t>with the</w:t>
      </w:r>
      <w:r>
        <w:rPr>
          <w:spacing w:val="-1"/>
          <w:sz w:val="21"/>
        </w:rPr>
        <w:t> </w:t>
      </w:r>
      <w:r>
        <w:rPr>
          <w:sz w:val="21"/>
        </w:rPr>
        <w:t>provisions</w:t>
      </w:r>
      <w:r>
        <w:rPr>
          <w:spacing w:val="-1"/>
          <w:sz w:val="21"/>
        </w:rPr>
        <w:t> </w:t>
      </w:r>
      <w:r>
        <w:rPr>
          <w:sz w:val="21"/>
        </w:rPr>
        <w:t>of</w:t>
      </w:r>
      <w:r>
        <w:rPr>
          <w:spacing w:val="-2"/>
          <w:sz w:val="21"/>
        </w:rPr>
        <w:t> </w:t>
      </w:r>
      <w:r>
        <w:rPr>
          <w:sz w:val="21"/>
        </w:rPr>
        <w:t>the</w:t>
      </w:r>
      <w:r>
        <w:rPr>
          <w:spacing w:val="-1"/>
          <w:sz w:val="21"/>
        </w:rPr>
        <w:t> </w:t>
      </w:r>
      <w:r>
        <w:rPr>
          <w:i/>
          <w:sz w:val="21"/>
        </w:rPr>
        <w:t>Interpretation</w:t>
      </w:r>
      <w:r>
        <w:rPr>
          <w:i/>
          <w:spacing w:val="-1"/>
          <w:sz w:val="21"/>
        </w:rPr>
        <w:t> </w:t>
      </w:r>
      <w:r>
        <w:rPr>
          <w:i/>
          <w:sz w:val="21"/>
        </w:rPr>
        <w:t>of</w:t>
      </w:r>
      <w:r>
        <w:rPr>
          <w:i/>
          <w:spacing w:val="-1"/>
          <w:sz w:val="21"/>
        </w:rPr>
        <w:t> </w:t>
      </w:r>
      <w:r>
        <w:rPr>
          <w:i/>
          <w:sz w:val="21"/>
        </w:rPr>
        <w:t>Legislation</w:t>
      </w:r>
      <w:r>
        <w:rPr>
          <w:i/>
          <w:spacing w:val="-1"/>
          <w:sz w:val="21"/>
        </w:rPr>
        <w:t> </w:t>
      </w:r>
      <w:r>
        <w:rPr>
          <w:i/>
          <w:sz w:val="21"/>
        </w:rPr>
        <w:t>Act</w:t>
      </w:r>
      <w:r>
        <w:rPr>
          <w:i/>
          <w:spacing w:val="-1"/>
          <w:sz w:val="21"/>
        </w:rPr>
        <w:t> </w:t>
      </w:r>
      <w:r>
        <w:rPr>
          <w:sz w:val="21"/>
        </w:rPr>
        <w:t>1984</w:t>
      </w:r>
      <w:r>
        <w:rPr>
          <w:spacing w:val="-1"/>
          <w:sz w:val="21"/>
        </w:rPr>
        <w:t> </w:t>
      </w:r>
      <w:r>
        <w:rPr>
          <w:sz w:val="21"/>
        </w:rPr>
        <w:t>(Vic)</w:t>
      </w:r>
      <w:r>
        <w:rPr>
          <w:spacing w:val="-3"/>
          <w:sz w:val="21"/>
        </w:rPr>
        <w:t> </w:t>
      </w:r>
      <w:r>
        <w:rPr>
          <w:sz w:val="21"/>
        </w:rPr>
        <w:t>as</w:t>
      </w:r>
      <w:r>
        <w:rPr>
          <w:spacing w:val="-1"/>
          <w:sz w:val="21"/>
        </w:rPr>
        <w:t> </w:t>
      </w:r>
      <w:r>
        <w:rPr>
          <w:sz w:val="21"/>
        </w:rPr>
        <w:t>amended, varied</w:t>
      </w:r>
      <w:r>
        <w:rPr>
          <w:spacing w:val="-1"/>
          <w:sz w:val="21"/>
        </w:rPr>
        <w:t> </w:t>
      </w:r>
      <w:r>
        <w:rPr>
          <w:sz w:val="21"/>
        </w:rPr>
        <w:t>or replaced from time to time.</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t>ADMITTANCE</w:t>
      </w:r>
      <w:r>
        <w:rPr>
          <w:spacing w:val="-5"/>
        </w:rPr>
        <w:t> </w:t>
      </w:r>
      <w:r>
        <w:rPr/>
        <w:t>OF</w:t>
      </w:r>
      <w:r>
        <w:rPr>
          <w:spacing w:val="-5"/>
        </w:rPr>
        <w:t> </w:t>
      </w:r>
      <w:r>
        <w:rPr/>
        <w:t>MEMBER</w:t>
      </w:r>
      <w:r>
        <w:rPr>
          <w:spacing w:val="-4"/>
        </w:rPr>
        <w:t> </w:t>
      </w:r>
      <w:r>
        <w:rPr>
          <w:spacing w:val="-2"/>
        </w:rPr>
        <w:t>GALLERY</w:t>
      </w:r>
    </w:p>
    <w:p>
      <w:pPr>
        <w:pStyle w:val="ListParagraph"/>
        <w:numPr>
          <w:ilvl w:val="1"/>
          <w:numId w:val="1"/>
        </w:numPr>
        <w:tabs>
          <w:tab w:pos="989" w:val="left" w:leader="none"/>
        </w:tabs>
        <w:spacing w:line="268" w:lineRule="auto" w:before="89" w:after="0"/>
        <w:ind w:left="989" w:right="415" w:hanging="851"/>
        <w:jc w:val="both"/>
        <w:rPr>
          <w:sz w:val="21"/>
        </w:rPr>
      </w:pPr>
      <w:r>
        <w:rPr>
          <w:sz w:val="21"/>
        </w:rPr>
        <w:t>Any</w:t>
      </w:r>
      <w:r>
        <w:rPr>
          <w:spacing w:val="-3"/>
          <w:sz w:val="21"/>
        </w:rPr>
        <w:t> </w:t>
      </w:r>
      <w:r>
        <w:rPr>
          <w:sz w:val="21"/>
        </w:rPr>
        <w:t>gallery</w:t>
      </w:r>
      <w:r>
        <w:rPr>
          <w:spacing w:val="-3"/>
          <w:sz w:val="21"/>
        </w:rPr>
        <w:t> </w:t>
      </w:r>
      <w:r>
        <w:rPr>
          <w:sz w:val="21"/>
        </w:rPr>
        <w:t>which</w:t>
      </w:r>
      <w:r>
        <w:rPr>
          <w:spacing w:val="-3"/>
          <w:sz w:val="21"/>
        </w:rPr>
        <w:t> </w:t>
      </w:r>
      <w:r>
        <w:rPr>
          <w:sz w:val="21"/>
        </w:rPr>
        <w:t>satisfies</w:t>
      </w:r>
      <w:r>
        <w:rPr>
          <w:spacing w:val="-3"/>
          <w:sz w:val="21"/>
        </w:rPr>
        <w:t> </w:t>
      </w:r>
      <w:r>
        <w:rPr>
          <w:sz w:val="21"/>
        </w:rPr>
        <w:t>the</w:t>
      </w:r>
      <w:r>
        <w:rPr>
          <w:spacing w:val="-3"/>
          <w:sz w:val="21"/>
        </w:rPr>
        <w:t> </w:t>
      </w:r>
      <w:r>
        <w:rPr>
          <w:sz w:val="21"/>
        </w:rPr>
        <w:t>definition</w:t>
      </w:r>
      <w:r>
        <w:rPr>
          <w:spacing w:val="-3"/>
          <w:sz w:val="21"/>
        </w:rPr>
        <w:t> </w:t>
      </w:r>
      <w:r>
        <w:rPr>
          <w:sz w:val="21"/>
        </w:rPr>
        <w:t>of</w:t>
      </w:r>
      <w:r>
        <w:rPr>
          <w:spacing w:val="-3"/>
          <w:sz w:val="21"/>
        </w:rPr>
        <w:t> </w:t>
      </w:r>
      <w:r>
        <w:rPr>
          <w:sz w:val="21"/>
        </w:rPr>
        <w:t>a</w:t>
      </w:r>
      <w:r>
        <w:rPr>
          <w:spacing w:val="-3"/>
          <w:sz w:val="21"/>
        </w:rPr>
        <w:t> </w:t>
      </w:r>
      <w:r>
        <w:rPr>
          <w:sz w:val="21"/>
        </w:rPr>
        <w:t>Public</w:t>
      </w:r>
      <w:r>
        <w:rPr>
          <w:spacing w:val="-3"/>
          <w:sz w:val="21"/>
        </w:rPr>
        <w:t> </w:t>
      </w:r>
      <w:r>
        <w:rPr>
          <w:sz w:val="21"/>
        </w:rPr>
        <w:t>Gallery</w:t>
      </w:r>
      <w:r>
        <w:rPr>
          <w:spacing w:val="-3"/>
          <w:sz w:val="21"/>
        </w:rPr>
        <w:t> </w:t>
      </w:r>
      <w:r>
        <w:rPr>
          <w:sz w:val="21"/>
        </w:rPr>
        <w:t>as</w:t>
      </w:r>
      <w:r>
        <w:rPr>
          <w:spacing w:val="-5"/>
          <w:sz w:val="21"/>
        </w:rPr>
        <w:t> </w:t>
      </w:r>
      <w:r>
        <w:rPr>
          <w:sz w:val="21"/>
        </w:rPr>
        <w:t>set</w:t>
      </w:r>
      <w:r>
        <w:rPr>
          <w:spacing w:val="-3"/>
          <w:sz w:val="21"/>
        </w:rPr>
        <w:t> </w:t>
      </w:r>
      <w:r>
        <w:rPr>
          <w:sz w:val="21"/>
        </w:rPr>
        <w:t>out</w:t>
      </w:r>
      <w:r>
        <w:rPr>
          <w:spacing w:val="-3"/>
          <w:sz w:val="21"/>
        </w:rPr>
        <w:t> </w:t>
      </w:r>
      <w:r>
        <w:rPr>
          <w:sz w:val="21"/>
        </w:rPr>
        <w:t>in</w:t>
      </w:r>
      <w:r>
        <w:rPr>
          <w:spacing w:val="-2"/>
          <w:sz w:val="21"/>
        </w:rPr>
        <w:t> </w:t>
      </w:r>
      <w:r>
        <w:rPr>
          <w:sz w:val="21"/>
        </w:rPr>
        <w:t>Rule</w:t>
      </w:r>
      <w:r>
        <w:rPr>
          <w:spacing w:val="-3"/>
          <w:sz w:val="21"/>
        </w:rPr>
        <w:t> </w:t>
      </w:r>
      <w:r>
        <w:rPr>
          <w:sz w:val="21"/>
        </w:rPr>
        <w:t>3.1</w:t>
      </w:r>
      <w:r>
        <w:rPr>
          <w:spacing w:val="-3"/>
          <w:sz w:val="21"/>
        </w:rPr>
        <w:t> </w:t>
      </w:r>
      <w:r>
        <w:rPr>
          <w:sz w:val="21"/>
        </w:rPr>
        <w:t>and which</w:t>
      </w:r>
      <w:r>
        <w:rPr>
          <w:spacing w:val="-2"/>
          <w:sz w:val="21"/>
        </w:rPr>
        <w:t> </w:t>
      </w:r>
      <w:r>
        <w:rPr>
          <w:sz w:val="21"/>
        </w:rPr>
        <w:t>desires</w:t>
      </w:r>
      <w:r>
        <w:rPr>
          <w:spacing w:val="-2"/>
          <w:sz w:val="21"/>
        </w:rPr>
        <w:t> </w:t>
      </w:r>
      <w:r>
        <w:rPr>
          <w:sz w:val="21"/>
        </w:rPr>
        <w:t>to</w:t>
      </w:r>
      <w:r>
        <w:rPr>
          <w:spacing w:val="-2"/>
          <w:sz w:val="21"/>
        </w:rPr>
        <w:t> </w:t>
      </w:r>
      <w:r>
        <w:rPr>
          <w:sz w:val="21"/>
        </w:rPr>
        <w:t>become</w:t>
      </w:r>
      <w:r>
        <w:rPr>
          <w:spacing w:val="-3"/>
          <w:sz w:val="21"/>
        </w:rPr>
        <w:t> </w:t>
      </w:r>
      <w:r>
        <w:rPr>
          <w:sz w:val="21"/>
        </w:rPr>
        <w:t>a</w:t>
      </w:r>
      <w:r>
        <w:rPr>
          <w:spacing w:val="-1"/>
          <w:sz w:val="21"/>
        </w:rPr>
        <w:t> </w:t>
      </w:r>
      <w:r>
        <w:rPr>
          <w:sz w:val="21"/>
        </w:rPr>
        <w:t>Member</w:t>
      </w:r>
      <w:r>
        <w:rPr>
          <w:spacing w:val="-3"/>
          <w:sz w:val="21"/>
        </w:rPr>
        <w:t> </w:t>
      </w:r>
      <w:r>
        <w:rPr>
          <w:sz w:val="21"/>
        </w:rPr>
        <w:t>Gallery</w:t>
      </w:r>
      <w:r>
        <w:rPr>
          <w:spacing w:val="-2"/>
          <w:sz w:val="21"/>
        </w:rPr>
        <w:t> </w:t>
      </w:r>
      <w:r>
        <w:rPr>
          <w:sz w:val="21"/>
        </w:rPr>
        <w:t>may</w:t>
      </w:r>
      <w:r>
        <w:rPr>
          <w:spacing w:val="-2"/>
          <w:sz w:val="21"/>
        </w:rPr>
        <w:t> </w:t>
      </w:r>
      <w:r>
        <w:rPr>
          <w:sz w:val="21"/>
        </w:rPr>
        <w:t>apply</w:t>
      </w:r>
      <w:r>
        <w:rPr>
          <w:spacing w:val="-2"/>
          <w:sz w:val="21"/>
        </w:rPr>
        <w:t> </w:t>
      </w:r>
      <w:r>
        <w:rPr>
          <w:sz w:val="21"/>
        </w:rPr>
        <w:t>in</w:t>
      </w:r>
      <w:r>
        <w:rPr>
          <w:spacing w:val="-2"/>
          <w:sz w:val="21"/>
        </w:rPr>
        <w:t> </w:t>
      </w:r>
      <w:r>
        <w:rPr>
          <w:sz w:val="21"/>
        </w:rPr>
        <w:t>writing</w:t>
      </w:r>
      <w:r>
        <w:rPr>
          <w:spacing w:val="-3"/>
          <w:sz w:val="21"/>
        </w:rPr>
        <w:t> </w:t>
      </w:r>
      <w:r>
        <w:rPr>
          <w:sz w:val="21"/>
        </w:rPr>
        <w:t>to</w:t>
      </w:r>
      <w:r>
        <w:rPr>
          <w:spacing w:val="-2"/>
          <w:sz w:val="21"/>
        </w:rPr>
        <w:t> </w:t>
      </w:r>
      <w:r>
        <w:rPr>
          <w:sz w:val="21"/>
        </w:rPr>
        <w:t>the</w:t>
      </w:r>
      <w:r>
        <w:rPr>
          <w:spacing w:val="-2"/>
          <w:sz w:val="21"/>
        </w:rPr>
        <w:t> </w:t>
      </w:r>
      <w:r>
        <w:rPr>
          <w:sz w:val="21"/>
        </w:rPr>
        <w:t>Association</w:t>
      </w:r>
      <w:r>
        <w:rPr>
          <w:spacing w:val="-2"/>
          <w:sz w:val="21"/>
        </w:rPr>
        <w:t> </w:t>
      </w:r>
      <w:r>
        <w:rPr>
          <w:sz w:val="21"/>
        </w:rPr>
        <w:t>to become a Member Gallery using the form in Appendix 1.</w:t>
      </w:r>
    </w:p>
    <w:p>
      <w:pPr>
        <w:spacing w:after="0" w:line="268" w:lineRule="auto"/>
        <w:jc w:val="both"/>
        <w:rPr>
          <w:sz w:val="21"/>
        </w:rPr>
        <w:sectPr>
          <w:pgSz w:w="11910" w:h="16840"/>
          <w:pgMar w:header="0" w:footer="538" w:top="1020" w:bottom="720" w:left="1280" w:right="1320"/>
        </w:sectPr>
      </w:pPr>
    </w:p>
    <w:p>
      <w:pPr>
        <w:pStyle w:val="ListParagraph"/>
        <w:numPr>
          <w:ilvl w:val="1"/>
          <w:numId w:val="1"/>
        </w:numPr>
        <w:tabs>
          <w:tab w:pos="989" w:val="left" w:leader="none"/>
        </w:tabs>
        <w:spacing w:line="268" w:lineRule="auto" w:before="66" w:after="0"/>
        <w:ind w:left="989" w:right="346" w:hanging="851"/>
        <w:jc w:val="left"/>
        <w:rPr>
          <w:sz w:val="21"/>
        </w:rPr>
      </w:pPr>
      <w:r>
        <w:rPr>
          <w:sz w:val="21"/>
        </w:rPr>
        <w:t>As</w:t>
      </w:r>
      <w:r>
        <w:rPr>
          <w:spacing w:val="-4"/>
          <w:sz w:val="21"/>
        </w:rPr>
        <w:t> </w:t>
      </w:r>
      <w:r>
        <w:rPr>
          <w:sz w:val="21"/>
        </w:rPr>
        <w:t>soon</w:t>
      </w:r>
      <w:r>
        <w:rPr>
          <w:spacing w:val="-3"/>
          <w:sz w:val="21"/>
        </w:rPr>
        <w:t> </w:t>
      </w:r>
      <w:r>
        <w:rPr>
          <w:sz w:val="21"/>
        </w:rPr>
        <w:t>as</w:t>
      </w:r>
      <w:r>
        <w:rPr>
          <w:spacing w:val="-3"/>
          <w:sz w:val="21"/>
        </w:rPr>
        <w:t> </w:t>
      </w:r>
      <w:r>
        <w:rPr>
          <w:sz w:val="21"/>
        </w:rPr>
        <w:t>is</w:t>
      </w:r>
      <w:r>
        <w:rPr>
          <w:spacing w:val="-3"/>
          <w:sz w:val="21"/>
        </w:rPr>
        <w:t> </w:t>
      </w:r>
      <w:r>
        <w:rPr>
          <w:sz w:val="21"/>
        </w:rPr>
        <w:t>practicable</w:t>
      </w:r>
      <w:r>
        <w:rPr>
          <w:spacing w:val="-4"/>
          <w:sz w:val="21"/>
        </w:rPr>
        <w:t> </w:t>
      </w:r>
      <w:r>
        <w:rPr>
          <w:sz w:val="21"/>
        </w:rPr>
        <w:t>after</w:t>
      </w:r>
      <w:r>
        <w:rPr>
          <w:spacing w:val="-4"/>
          <w:sz w:val="21"/>
        </w:rPr>
        <w:t> </w:t>
      </w:r>
      <w:r>
        <w:rPr>
          <w:sz w:val="21"/>
        </w:rPr>
        <w:t>the</w:t>
      </w:r>
      <w:r>
        <w:rPr>
          <w:spacing w:val="-4"/>
          <w:sz w:val="21"/>
        </w:rPr>
        <w:t> </w:t>
      </w:r>
      <w:r>
        <w:rPr>
          <w:sz w:val="21"/>
        </w:rPr>
        <w:t>receipt</w:t>
      </w:r>
      <w:r>
        <w:rPr>
          <w:spacing w:val="-3"/>
          <w:sz w:val="21"/>
        </w:rPr>
        <w:t> </w:t>
      </w:r>
      <w:r>
        <w:rPr>
          <w:sz w:val="21"/>
        </w:rPr>
        <w:t>of</w:t>
      </w:r>
      <w:r>
        <w:rPr>
          <w:spacing w:val="-3"/>
          <w:sz w:val="21"/>
        </w:rPr>
        <w:t> </w:t>
      </w:r>
      <w:r>
        <w:rPr>
          <w:sz w:val="21"/>
        </w:rPr>
        <w:t>an</w:t>
      </w:r>
      <w:r>
        <w:rPr>
          <w:spacing w:val="-4"/>
          <w:sz w:val="21"/>
        </w:rPr>
        <w:t> </w:t>
      </w:r>
      <w:r>
        <w:rPr>
          <w:sz w:val="21"/>
        </w:rPr>
        <w:t>application,</w:t>
      </w:r>
      <w:r>
        <w:rPr>
          <w:spacing w:val="-3"/>
          <w:sz w:val="21"/>
        </w:rPr>
        <w:t> </w:t>
      </w:r>
      <w:r>
        <w:rPr>
          <w:sz w:val="21"/>
        </w:rPr>
        <w:t>the</w:t>
      </w:r>
      <w:r>
        <w:rPr>
          <w:spacing w:val="-4"/>
          <w:sz w:val="21"/>
        </w:rPr>
        <w:t> </w:t>
      </w:r>
      <w:r>
        <w:rPr>
          <w:sz w:val="21"/>
        </w:rPr>
        <w:t>Executive</w:t>
      </w:r>
      <w:r>
        <w:rPr>
          <w:spacing w:val="-3"/>
          <w:sz w:val="21"/>
        </w:rPr>
        <w:t> </w:t>
      </w:r>
      <w:r>
        <w:rPr>
          <w:sz w:val="21"/>
        </w:rPr>
        <w:t>Officer</w:t>
      </w:r>
      <w:r>
        <w:rPr>
          <w:spacing w:val="-4"/>
          <w:sz w:val="21"/>
        </w:rPr>
        <w:t> </w:t>
      </w:r>
      <w:r>
        <w:rPr>
          <w:sz w:val="21"/>
        </w:rPr>
        <w:t>shall refer the application to the Board.</w:t>
      </w:r>
    </w:p>
    <w:p>
      <w:pPr>
        <w:pStyle w:val="ListParagraph"/>
        <w:numPr>
          <w:ilvl w:val="1"/>
          <w:numId w:val="1"/>
        </w:numPr>
        <w:tabs>
          <w:tab w:pos="989" w:val="left" w:leader="none"/>
        </w:tabs>
        <w:spacing w:line="268" w:lineRule="auto" w:before="119" w:after="0"/>
        <w:ind w:left="989" w:right="194" w:hanging="851"/>
        <w:jc w:val="left"/>
        <w:rPr>
          <w:sz w:val="21"/>
        </w:rPr>
      </w:pPr>
      <w:r>
        <w:rPr>
          <w:sz w:val="21"/>
        </w:rPr>
        <w:t>Where an application is received, the Board must assess the application against any criteria</w:t>
      </w:r>
      <w:r>
        <w:rPr>
          <w:spacing w:val="-3"/>
          <w:sz w:val="21"/>
        </w:rPr>
        <w:t> </w:t>
      </w:r>
      <w:r>
        <w:rPr>
          <w:sz w:val="21"/>
        </w:rPr>
        <w:t>set</w:t>
      </w:r>
      <w:r>
        <w:rPr>
          <w:spacing w:val="-3"/>
          <w:sz w:val="21"/>
        </w:rPr>
        <w:t> </w:t>
      </w:r>
      <w:r>
        <w:rPr>
          <w:sz w:val="21"/>
        </w:rPr>
        <w:t>out</w:t>
      </w:r>
      <w:r>
        <w:rPr>
          <w:spacing w:val="-3"/>
          <w:sz w:val="21"/>
        </w:rPr>
        <w:t> </w:t>
      </w:r>
      <w:r>
        <w:rPr>
          <w:sz w:val="21"/>
        </w:rPr>
        <w:t>in</w:t>
      </w:r>
      <w:r>
        <w:rPr>
          <w:spacing w:val="-3"/>
          <w:sz w:val="21"/>
        </w:rPr>
        <w:t> </w:t>
      </w:r>
      <w:r>
        <w:rPr>
          <w:sz w:val="21"/>
        </w:rPr>
        <w:t>these</w:t>
      </w:r>
      <w:r>
        <w:rPr>
          <w:spacing w:val="-3"/>
          <w:sz w:val="21"/>
        </w:rPr>
        <w:t> </w:t>
      </w:r>
      <w:r>
        <w:rPr>
          <w:sz w:val="21"/>
        </w:rPr>
        <w:t>Rules</w:t>
      </w:r>
      <w:r>
        <w:rPr>
          <w:spacing w:val="-3"/>
          <w:sz w:val="21"/>
        </w:rPr>
        <w:t> </w:t>
      </w:r>
      <w:r>
        <w:rPr>
          <w:sz w:val="21"/>
        </w:rPr>
        <w:t>and</w:t>
      </w:r>
      <w:r>
        <w:rPr>
          <w:spacing w:val="-3"/>
          <w:sz w:val="21"/>
        </w:rPr>
        <w:t> </w:t>
      </w:r>
      <w:r>
        <w:rPr>
          <w:sz w:val="21"/>
        </w:rPr>
        <w:t>any</w:t>
      </w:r>
      <w:r>
        <w:rPr>
          <w:spacing w:val="-3"/>
          <w:sz w:val="21"/>
        </w:rPr>
        <w:t> </w:t>
      </w:r>
      <w:r>
        <w:rPr>
          <w:sz w:val="21"/>
        </w:rPr>
        <w:t>other</w:t>
      </w:r>
      <w:r>
        <w:rPr>
          <w:spacing w:val="-3"/>
          <w:sz w:val="21"/>
        </w:rPr>
        <w:t> </w:t>
      </w:r>
      <w:r>
        <w:rPr>
          <w:sz w:val="21"/>
        </w:rPr>
        <w:t>policies</w:t>
      </w:r>
      <w:r>
        <w:rPr>
          <w:spacing w:val="-3"/>
          <w:sz w:val="21"/>
        </w:rPr>
        <w:t> </w:t>
      </w:r>
      <w:r>
        <w:rPr>
          <w:sz w:val="21"/>
        </w:rPr>
        <w:t>or</w:t>
      </w:r>
      <w:r>
        <w:rPr>
          <w:spacing w:val="-4"/>
          <w:sz w:val="21"/>
        </w:rPr>
        <w:t> </w:t>
      </w:r>
      <w:r>
        <w:rPr>
          <w:sz w:val="21"/>
        </w:rPr>
        <w:t>standards</w:t>
      </w:r>
      <w:r>
        <w:rPr>
          <w:spacing w:val="-3"/>
          <w:sz w:val="21"/>
        </w:rPr>
        <w:t> </w:t>
      </w:r>
      <w:r>
        <w:rPr>
          <w:sz w:val="21"/>
        </w:rPr>
        <w:t>adopted</w:t>
      </w:r>
      <w:r>
        <w:rPr>
          <w:spacing w:val="-3"/>
          <w:sz w:val="21"/>
        </w:rPr>
        <w:t> </w:t>
      </w:r>
      <w:r>
        <w:rPr>
          <w:sz w:val="21"/>
        </w:rPr>
        <w:t>by</w:t>
      </w:r>
      <w:r>
        <w:rPr>
          <w:spacing w:val="-3"/>
          <w:sz w:val="21"/>
        </w:rPr>
        <w:t> </w:t>
      </w:r>
      <w:r>
        <w:rPr>
          <w:sz w:val="21"/>
        </w:rPr>
        <w:t>the</w:t>
      </w:r>
      <w:r>
        <w:rPr>
          <w:spacing w:val="-3"/>
          <w:sz w:val="21"/>
        </w:rPr>
        <w:t> </w:t>
      </w:r>
      <w:r>
        <w:rPr>
          <w:sz w:val="21"/>
        </w:rPr>
        <w:t>PGAV and determine whether to approve or reject the application.</w:t>
      </w:r>
    </w:p>
    <w:p>
      <w:pPr>
        <w:pStyle w:val="ListParagraph"/>
        <w:numPr>
          <w:ilvl w:val="1"/>
          <w:numId w:val="1"/>
        </w:numPr>
        <w:tabs>
          <w:tab w:pos="989" w:val="left" w:leader="none"/>
        </w:tabs>
        <w:spacing w:line="268" w:lineRule="auto" w:before="119" w:after="0"/>
        <w:ind w:left="989" w:right="323" w:hanging="851"/>
        <w:jc w:val="left"/>
        <w:rPr>
          <w:sz w:val="21"/>
        </w:rPr>
      </w:pPr>
      <w:r>
        <w:rPr>
          <w:sz w:val="21"/>
        </w:rPr>
        <w:t>Upon an application being approved by the Board, the Executive Officer shall, with as little</w:t>
      </w:r>
      <w:r>
        <w:rPr>
          <w:spacing w:val="-3"/>
          <w:sz w:val="21"/>
        </w:rPr>
        <w:t> </w:t>
      </w:r>
      <w:r>
        <w:rPr>
          <w:sz w:val="21"/>
        </w:rPr>
        <w:t>delay</w:t>
      </w:r>
      <w:r>
        <w:rPr>
          <w:spacing w:val="-3"/>
          <w:sz w:val="21"/>
        </w:rPr>
        <w:t> </w:t>
      </w:r>
      <w:r>
        <w:rPr>
          <w:sz w:val="21"/>
        </w:rPr>
        <w:t>as</w:t>
      </w:r>
      <w:r>
        <w:rPr>
          <w:spacing w:val="-5"/>
          <w:sz w:val="21"/>
        </w:rPr>
        <w:t> </w:t>
      </w:r>
      <w:r>
        <w:rPr>
          <w:sz w:val="21"/>
        </w:rPr>
        <w:t>possible,</w:t>
      </w:r>
      <w:r>
        <w:rPr>
          <w:spacing w:val="-3"/>
          <w:sz w:val="21"/>
        </w:rPr>
        <w:t> </w:t>
      </w:r>
      <w:r>
        <w:rPr>
          <w:sz w:val="21"/>
        </w:rPr>
        <w:t>notify</w:t>
      </w:r>
      <w:r>
        <w:rPr>
          <w:spacing w:val="-3"/>
          <w:sz w:val="21"/>
        </w:rPr>
        <w:t> </w:t>
      </w:r>
      <w:r>
        <w:rPr>
          <w:sz w:val="21"/>
        </w:rPr>
        <w:t>the</w:t>
      </w:r>
      <w:r>
        <w:rPr>
          <w:spacing w:val="-3"/>
          <w:sz w:val="21"/>
        </w:rPr>
        <w:t> </w:t>
      </w:r>
      <w:r>
        <w:rPr>
          <w:sz w:val="21"/>
        </w:rPr>
        <w:t>applicant</w:t>
      </w:r>
      <w:r>
        <w:rPr>
          <w:spacing w:val="-3"/>
          <w:sz w:val="21"/>
        </w:rPr>
        <w:t> </w:t>
      </w:r>
      <w:r>
        <w:rPr>
          <w:sz w:val="21"/>
        </w:rPr>
        <w:t>in</w:t>
      </w:r>
      <w:r>
        <w:rPr>
          <w:spacing w:val="-3"/>
          <w:sz w:val="21"/>
        </w:rPr>
        <w:t> </w:t>
      </w:r>
      <w:r>
        <w:rPr>
          <w:sz w:val="21"/>
        </w:rPr>
        <w:t>writing</w:t>
      </w:r>
      <w:r>
        <w:rPr>
          <w:spacing w:val="-4"/>
          <w:sz w:val="21"/>
        </w:rPr>
        <w:t> </w:t>
      </w:r>
      <w:r>
        <w:rPr>
          <w:sz w:val="21"/>
        </w:rPr>
        <w:t>of</w:t>
      </w:r>
      <w:r>
        <w:rPr>
          <w:spacing w:val="-3"/>
          <w:sz w:val="21"/>
        </w:rPr>
        <w:t> </w:t>
      </w:r>
      <w:r>
        <w:rPr>
          <w:sz w:val="21"/>
        </w:rPr>
        <w:t>the</w:t>
      </w:r>
      <w:r>
        <w:rPr>
          <w:spacing w:val="-3"/>
          <w:sz w:val="21"/>
        </w:rPr>
        <w:t> </w:t>
      </w:r>
      <w:r>
        <w:rPr>
          <w:sz w:val="21"/>
        </w:rPr>
        <w:t>approval</w:t>
      </w:r>
      <w:r>
        <w:rPr>
          <w:spacing w:val="-3"/>
          <w:sz w:val="21"/>
        </w:rPr>
        <w:t> </w:t>
      </w:r>
      <w:r>
        <w:rPr>
          <w:sz w:val="21"/>
        </w:rPr>
        <w:t>for</w:t>
      </w:r>
      <w:r>
        <w:rPr>
          <w:spacing w:val="-4"/>
          <w:sz w:val="21"/>
        </w:rPr>
        <w:t> </w:t>
      </w:r>
      <w:r>
        <w:rPr>
          <w:sz w:val="21"/>
        </w:rPr>
        <w:t>membership</w:t>
      </w:r>
      <w:r>
        <w:rPr>
          <w:spacing w:val="-3"/>
          <w:sz w:val="21"/>
        </w:rPr>
        <w:t> </w:t>
      </w:r>
      <w:r>
        <w:rPr>
          <w:sz w:val="21"/>
        </w:rPr>
        <w:t>of the PGAV.</w:t>
      </w:r>
    </w:p>
    <w:p>
      <w:pPr>
        <w:pStyle w:val="ListParagraph"/>
        <w:numPr>
          <w:ilvl w:val="1"/>
          <w:numId w:val="1"/>
        </w:numPr>
        <w:tabs>
          <w:tab w:pos="989" w:val="left" w:leader="none"/>
        </w:tabs>
        <w:spacing w:line="268" w:lineRule="auto" w:before="119" w:after="0"/>
        <w:ind w:left="989" w:right="262" w:hanging="851"/>
        <w:jc w:val="left"/>
        <w:rPr>
          <w:sz w:val="21"/>
        </w:rPr>
      </w:pPr>
      <w:r>
        <w:rPr>
          <w:sz w:val="21"/>
        </w:rPr>
        <w:t>The Executive Officer shall enter the applicant’s name in the register of members and, upon</w:t>
      </w:r>
      <w:r>
        <w:rPr>
          <w:spacing w:val="-4"/>
          <w:sz w:val="21"/>
        </w:rPr>
        <w:t> </w:t>
      </w:r>
      <w:r>
        <w:rPr>
          <w:sz w:val="21"/>
        </w:rPr>
        <w:t>annual</w:t>
      </w:r>
      <w:r>
        <w:rPr>
          <w:spacing w:val="-3"/>
          <w:sz w:val="21"/>
        </w:rPr>
        <w:t> </w:t>
      </w:r>
      <w:r>
        <w:rPr>
          <w:sz w:val="21"/>
        </w:rPr>
        <w:t>membership</w:t>
      </w:r>
      <w:r>
        <w:rPr>
          <w:spacing w:val="-3"/>
          <w:sz w:val="21"/>
        </w:rPr>
        <w:t> </w:t>
      </w:r>
      <w:r>
        <w:rPr>
          <w:sz w:val="21"/>
        </w:rPr>
        <w:t>fees</w:t>
      </w:r>
      <w:r>
        <w:rPr>
          <w:spacing w:val="-3"/>
          <w:sz w:val="21"/>
        </w:rPr>
        <w:t> </w:t>
      </w:r>
      <w:r>
        <w:rPr>
          <w:sz w:val="21"/>
        </w:rPr>
        <w:t>being</w:t>
      </w:r>
      <w:r>
        <w:rPr>
          <w:spacing w:val="-3"/>
          <w:sz w:val="21"/>
        </w:rPr>
        <w:t> </w:t>
      </w:r>
      <w:r>
        <w:rPr>
          <w:sz w:val="21"/>
        </w:rPr>
        <w:t>received;</w:t>
      </w:r>
      <w:r>
        <w:rPr>
          <w:spacing w:val="-3"/>
          <w:sz w:val="21"/>
        </w:rPr>
        <w:t> </w:t>
      </w:r>
      <w:r>
        <w:rPr>
          <w:sz w:val="21"/>
        </w:rPr>
        <w:t>the</w:t>
      </w:r>
      <w:r>
        <w:rPr>
          <w:spacing w:val="-4"/>
          <w:sz w:val="21"/>
        </w:rPr>
        <w:t> </w:t>
      </w:r>
      <w:r>
        <w:rPr>
          <w:sz w:val="21"/>
        </w:rPr>
        <w:t>applicant</w:t>
      </w:r>
      <w:r>
        <w:rPr>
          <w:spacing w:val="-3"/>
          <w:sz w:val="21"/>
        </w:rPr>
        <w:t> </w:t>
      </w:r>
      <w:r>
        <w:rPr>
          <w:sz w:val="21"/>
        </w:rPr>
        <w:t>becomes</w:t>
      </w:r>
      <w:r>
        <w:rPr>
          <w:spacing w:val="-3"/>
          <w:sz w:val="21"/>
        </w:rPr>
        <w:t> </w:t>
      </w:r>
      <w:r>
        <w:rPr>
          <w:sz w:val="21"/>
        </w:rPr>
        <w:t>a</w:t>
      </w:r>
      <w:r>
        <w:rPr>
          <w:spacing w:val="-3"/>
          <w:sz w:val="21"/>
        </w:rPr>
        <w:t> </w:t>
      </w:r>
      <w:r>
        <w:rPr>
          <w:sz w:val="21"/>
        </w:rPr>
        <w:t>Member</w:t>
      </w:r>
      <w:r>
        <w:rPr>
          <w:spacing w:val="-3"/>
          <w:sz w:val="21"/>
        </w:rPr>
        <w:t> </w:t>
      </w:r>
      <w:r>
        <w:rPr>
          <w:sz w:val="21"/>
        </w:rPr>
        <w:t>of</w:t>
      </w:r>
      <w:r>
        <w:rPr>
          <w:spacing w:val="-3"/>
          <w:sz w:val="21"/>
        </w:rPr>
        <w:t> </w:t>
      </w:r>
      <w:r>
        <w:rPr>
          <w:sz w:val="21"/>
        </w:rPr>
        <w:t>the </w:t>
      </w:r>
      <w:r>
        <w:rPr>
          <w:spacing w:val="-2"/>
          <w:sz w:val="21"/>
        </w:rPr>
        <w:t>PGAV.</w:t>
      </w:r>
    </w:p>
    <w:p>
      <w:pPr>
        <w:pStyle w:val="ListParagraph"/>
        <w:numPr>
          <w:ilvl w:val="1"/>
          <w:numId w:val="1"/>
        </w:numPr>
        <w:tabs>
          <w:tab w:pos="989" w:val="left" w:leader="none"/>
        </w:tabs>
        <w:spacing w:line="240" w:lineRule="auto" w:before="119" w:after="0"/>
        <w:ind w:left="989" w:right="0" w:hanging="851"/>
        <w:jc w:val="left"/>
        <w:rPr>
          <w:sz w:val="21"/>
        </w:rPr>
      </w:pPr>
      <w:r>
        <w:rPr>
          <w:sz w:val="21"/>
        </w:rPr>
        <w:t>A</w:t>
      </w:r>
      <w:r>
        <w:rPr>
          <w:spacing w:val="-3"/>
          <w:sz w:val="21"/>
        </w:rPr>
        <w:t> </w:t>
      </w:r>
      <w:r>
        <w:rPr>
          <w:sz w:val="21"/>
        </w:rPr>
        <w:t>right,</w:t>
      </w:r>
      <w:r>
        <w:rPr>
          <w:spacing w:val="-2"/>
          <w:sz w:val="21"/>
        </w:rPr>
        <w:t> </w:t>
      </w:r>
      <w:r>
        <w:rPr>
          <w:sz w:val="21"/>
        </w:rPr>
        <w:t>privilege</w:t>
      </w:r>
      <w:r>
        <w:rPr>
          <w:spacing w:val="-2"/>
          <w:sz w:val="21"/>
        </w:rPr>
        <w:t> </w:t>
      </w:r>
      <w:r>
        <w:rPr>
          <w:sz w:val="21"/>
        </w:rPr>
        <w:t>or</w:t>
      </w:r>
      <w:r>
        <w:rPr>
          <w:spacing w:val="-3"/>
          <w:sz w:val="21"/>
        </w:rPr>
        <w:t> </w:t>
      </w:r>
      <w:r>
        <w:rPr>
          <w:sz w:val="21"/>
        </w:rPr>
        <w:t>obligation</w:t>
      </w:r>
      <w:r>
        <w:rPr>
          <w:spacing w:val="-2"/>
          <w:sz w:val="21"/>
        </w:rPr>
        <w:t> </w:t>
      </w:r>
      <w:r>
        <w:rPr>
          <w:sz w:val="21"/>
        </w:rPr>
        <w:t>of</w:t>
      </w:r>
      <w:r>
        <w:rPr>
          <w:spacing w:val="-2"/>
          <w:sz w:val="21"/>
        </w:rPr>
        <w:t> </w:t>
      </w:r>
      <w:r>
        <w:rPr>
          <w:sz w:val="21"/>
        </w:rPr>
        <w:t>a</w:t>
      </w:r>
      <w:r>
        <w:rPr>
          <w:spacing w:val="-2"/>
          <w:sz w:val="21"/>
        </w:rPr>
        <w:t> </w:t>
      </w:r>
      <w:r>
        <w:rPr>
          <w:sz w:val="21"/>
        </w:rPr>
        <w:t>member</w:t>
      </w:r>
      <w:r>
        <w:rPr>
          <w:spacing w:val="-3"/>
          <w:sz w:val="21"/>
        </w:rPr>
        <w:t> </w:t>
      </w:r>
      <w:r>
        <w:rPr>
          <w:sz w:val="21"/>
        </w:rPr>
        <w:t>by</w:t>
      </w:r>
      <w:r>
        <w:rPr>
          <w:spacing w:val="-2"/>
          <w:sz w:val="21"/>
        </w:rPr>
        <w:t> </w:t>
      </w:r>
      <w:r>
        <w:rPr>
          <w:sz w:val="21"/>
        </w:rPr>
        <w:t>reason</w:t>
      </w:r>
      <w:r>
        <w:rPr>
          <w:spacing w:val="-2"/>
          <w:sz w:val="21"/>
        </w:rPr>
        <w:t> </w:t>
      </w:r>
      <w:r>
        <w:rPr>
          <w:sz w:val="21"/>
        </w:rPr>
        <w:t>of</w:t>
      </w:r>
      <w:r>
        <w:rPr>
          <w:spacing w:val="-2"/>
          <w:sz w:val="21"/>
        </w:rPr>
        <w:t> </w:t>
      </w:r>
      <w:r>
        <w:rPr>
          <w:sz w:val="21"/>
        </w:rPr>
        <w:t>membership</w:t>
      </w:r>
      <w:r>
        <w:rPr>
          <w:spacing w:val="-2"/>
          <w:sz w:val="21"/>
        </w:rPr>
        <w:t> </w:t>
      </w:r>
      <w:r>
        <w:rPr>
          <w:sz w:val="21"/>
        </w:rPr>
        <w:t>of</w:t>
      </w:r>
      <w:r>
        <w:rPr>
          <w:spacing w:val="-2"/>
          <w:sz w:val="21"/>
        </w:rPr>
        <w:t> </w:t>
      </w:r>
      <w:r>
        <w:rPr>
          <w:sz w:val="21"/>
        </w:rPr>
        <w:t>the</w:t>
      </w:r>
      <w:r>
        <w:rPr>
          <w:spacing w:val="-4"/>
          <w:sz w:val="21"/>
        </w:rPr>
        <w:t> </w:t>
      </w:r>
      <w:r>
        <w:rPr>
          <w:spacing w:val="-2"/>
          <w:sz w:val="21"/>
        </w:rPr>
        <w:t>PGAV:</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is</w:t>
      </w:r>
      <w:r>
        <w:rPr>
          <w:spacing w:val="-8"/>
          <w:sz w:val="21"/>
        </w:rPr>
        <w:t> </w:t>
      </w:r>
      <w:r>
        <w:rPr>
          <w:sz w:val="21"/>
        </w:rPr>
        <w:t>not</w:t>
      </w:r>
      <w:r>
        <w:rPr>
          <w:spacing w:val="-9"/>
          <w:sz w:val="21"/>
        </w:rPr>
        <w:t> </w:t>
      </w:r>
      <w:r>
        <w:rPr>
          <w:sz w:val="21"/>
        </w:rPr>
        <w:t>capable</w:t>
      </w:r>
      <w:r>
        <w:rPr>
          <w:spacing w:val="-8"/>
          <w:sz w:val="21"/>
        </w:rPr>
        <w:t> </w:t>
      </w:r>
      <w:r>
        <w:rPr>
          <w:sz w:val="21"/>
        </w:rPr>
        <w:t>of</w:t>
      </w:r>
      <w:r>
        <w:rPr>
          <w:spacing w:val="-8"/>
          <w:sz w:val="21"/>
        </w:rPr>
        <w:t> </w:t>
      </w:r>
      <w:r>
        <w:rPr>
          <w:sz w:val="21"/>
        </w:rPr>
        <w:t>being</w:t>
      </w:r>
      <w:r>
        <w:rPr>
          <w:spacing w:val="-9"/>
          <w:sz w:val="21"/>
        </w:rPr>
        <w:t> </w:t>
      </w:r>
      <w:r>
        <w:rPr>
          <w:sz w:val="21"/>
        </w:rPr>
        <w:t>transferred</w:t>
      </w:r>
      <w:r>
        <w:rPr>
          <w:spacing w:val="-8"/>
          <w:sz w:val="21"/>
        </w:rPr>
        <w:t> </w:t>
      </w:r>
      <w:r>
        <w:rPr>
          <w:sz w:val="21"/>
        </w:rPr>
        <w:t>or</w:t>
      </w:r>
      <w:r>
        <w:rPr>
          <w:spacing w:val="-9"/>
          <w:sz w:val="21"/>
        </w:rPr>
        <w:t> </w:t>
      </w:r>
      <w:r>
        <w:rPr>
          <w:sz w:val="21"/>
        </w:rPr>
        <w:t>transmitted;</w:t>
      </w:r>
      <w:r>
        <w:rPr>
          <w:spacing w:val="-8"/>
          <w:sz w:val="21"/>
        </w:rPr>
        <w:t> </w:t>
      </w:r>
      <w:r>
        <w:rPr>
          <w:spacing w:val="-5"/>
          <w:sz w:val="21"/>
        </w:rPr>
        <w:t>and</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terminates</w:t>
      </w:r>
      <w:r>
        <w:rPr>
          <w:spacing w:val="-8"/>
          <w:sz w:val="21"/>
        </w:rPr>
        <w:t> </w:t>
      </w:r>
      <w:r>
        <w:rPr>
          <w:sz w:val="21"/>
        </w:rPr>
        <w:t>immediately</w:t>
      </w:r>
      <w:r>
        <w:rPr>
          <w:spacing w:val="-9"/>
          <w:sz w:val="21"/>
        </w:rPr>
        <w:t> </w:t>
      </w:r>
      <w:r>
        <w:rPr>
          <w:sz w:val="21"/>
        </w:rPr>
        <w:t>upon</w:t>
      </w:r>
      <w:r>
        <w:rPr>
          <w:spacing w:val="-9"/>
          <w:sz w:val="21"/>
        </w:rPr>
        <w:t> </w:t>
      </w:r>
      <w:r>
        <w:rPr>
          <w:sz w:val="21"/>
        </w:rPr>
        <w:t>the</w:t>
      </w:r>
      <w:r>
        <w:rPr>
          <w:spacing w:val="-8"/>
          <w:sz w:val="21"/>
        </w:rPr>
        <w:t> </w:t>
      </w:r>
      <w:r>
        <w:rPr>
          <w:sz w:val="21"/>
        </w:rPr>
        <w:t>Member</w:t>
      </w:r>
      <w:r>
        <w:rPr>
          <w:spacing w:val="-8"/>
          <w:sz w:val="21"/>
        </w:rPr>
        <w:t> </w:t>
      </w:r>
      <w:r>
        <w:rPr>
          <w:sz w:val="21"/>
        </w:rPr>
        <w:t>ceasing</w:t>
      </w:r>
      <w:r>
        <w:rPr>
          <w:spacing w:val="-9"/>
          <w:sz w:val="21"/>
        </w:rPr>
        <w:t> </w:t>
      </w:r>
      <w:r>
        <w:rPr>
          <w:sz w:val="21"/>
        </w:rPr>
        <w:t>to</w:t>
      </w:r>
      <w:r>
        <w:rPr>
          <w:spacing w:val="-8"/>
          <w:sz w:val="21"/>
        </w:rPr>
        <w:t> </w:t>
      </w:r>
      <w:r>
        <w:rPr>
          <w:sz w:val="21"/>
        </w:rPr>
        <w:t>be</w:t>
      </w:r>
      <w:r>
        <w:rPr>
          <w:spacing w:val="-8"/>
          <w:sz w:val="21"/>
        </w:rPr>
        <w:t> </w:t>
      </w:r>
      <w:r>
        <w:rPr>
          <w:sz w:val="21"/>
        </w:rPr>
        <w:t>a</w:t>
      </w:r>
      <w:r>
        <w:rPr>
          <w:spacing w:val="-8"/>
          <w:sz w:val="21"/>
        </w:rPr>
        <w:t> </w:t>
      </w:r>
      <w:r>
        <w:rPr>
          <w:sz w:val="21"/>
        </w:rPr>
        <w:t>Public</w:t>
      </w:r>
      <w:r>
        <w:rPr>
          <w:spacing w:val="-8"/>
          <w:sz w:val="21"/>
        </w:rPr>
        <w:t> </w:t>
      </w:r>
      <w:r>
        <w:rPr>
          <w:spacing w:val="-2"/>
          <w:sz w:val="21"/>
        </w:rPr>
        <w:t>Gallery.</w:t>
      </w:r>
    </w:p>
    <w:p>
      <w:pPr>
        <w:pStyle w:val="BodyText"/>
        <w:spacing w:before="118"/>
        <w:ind w:left="0" w:firstLine="0"/>
      </w:pPr>
    </w:p>
    <w:p>
      <w:pPr>
        <w:pStyle w:val="Heading1"/>
        <w:numPr>
          <w:ilvl w:val="0"/>
          <w:numId w:val="1"/>
        </w:numPr>
        <w:tabs>
          <w:tab w:pos="989" w:val="left" w:leader="none"/>
        </w:tabs>
        <w:spacing w:line="240" w:lineRule="auto" w:before="0" w:after="0"/>
        <w:ind w:left="989" w:right="0" w:hanging="851"/>
        <w:jc w:val="left"/>
      </w:pPr>
      <w:r>
        <w:rPr/>
        <w:t>APPLICATION</w:t>
      </w:r>
      <w:r>
        <w:rPr>
          <w:spacing w:val="-3"/>
        </w:rPr>
        <w:t> </w:t>
      </w:r>
      <w:r>
        <w:rPr/>
        <w:t>FOR</w:t>
      </w:r>
      <w:r>
        <w:rPr>
          <w:spacing w:val="-3"/>
        </w:rPr>
        <w:t> </w:t>
      </w:r>
      <w:r>
        <w:rPr>
          <w:spacing w:val="-2"/>
        </w:rPr>
        <w:t>MEMBERSHIP</w:t>
      </w:r>
    </w:p>
    <w:p>
      <w:pPr>
        <w:pStyle w:val="ListParagraph"/>
        <w:numPr>
          <w:ilvl w:val="1"/>
          <w:numId w:val="1"/>
        </w:numPr>
        <w:tabs>
          <w:tab w:pos="989" w:val="left" w:leader="none"/>
        </w:tabs>
        <w:spacing w:line="240" w:lineRule="auto" w:before="88" w:after="0"/>
        <w:ind w:left="989" w:right="0" w:hanging="851"/>
        <w:jc w:val="left"/>
        <w:rPr>
          <w:sz w:val="21"/>
        </w:rPr>
      </w:pPr>
      <w:r>
        <w:rPr>
          <w:sz w:val="21"/>
        </w:rPr>
        <w:t>An</w:t>
      </w:r>
      <w:r>
        <w:rPr>
          <w:spacing w:val="-3"/>
          <w:sz w:val="21"/>
        </w:rPr>
        <w:t> </w:t>
      </w:r>
      <w:r>
        <w:rPr>
          <w:sz w:val="21"/>
        </w:rPr>
        <w:t>application</w:t>
      </w:r>
      <w:r>
        <w:rPr>
          <w:spacing w:val="-2"/>
          <w:sz w:val="21"/>
        </w:rPr>
        <w:t> </w:t>
      </w:r>
      <w:r>
        <w:rPr>
          <w:sz w:val="21"/>
        </w:rPr>
        <w:t>for</w:t>
      </w:r>
      <w:r>
        <w:rPr>
          <w:spacing w:val="-3"/>
          <w:sz w:val="21"/>
        </w:rPr>
        <w:t> </w:t>
      </w:r>
      <w:r>
        <w:rPr>
          <w:sz w:val="21"/>
        </w:rPr>
        <w:t>membership</w:t>
      </w:r>
      <w:r>
        <w:rPr>
          <w:spacing w:val="-2"/>
          <w:sz w:val="21"/>
        </w:rPr>
        <w:t> </w:t>
      </w:r>
      <w:r>
        <w:rPr>
          <w:sz w:val="21"/>
        </w:rPr>
        <w:t>of</w:t>
      </w:r>
      <w:r>
        <w:rPr>
          <w:spacing w:val="-2"/>
          <w:sz w:val="21"/>
        </w:rPr>
        <w:t> </w:t>
      </w:r>
      <w:r>
        <w:rPr>
          <w:sz w:val="21"/>
        </w:rPr>
        <w:t>the</w:t>
      </w:r>
      <w:r>
        <w:rPr>
          <w:spacing w:val="-4"/>
          <w:sz w:val="21"/>
        </w:rPr>
        <w:t> </w:t>
      </w:r>
      <w:r>
        <w:rPr>
          <w:spacing w:val="-2"/>
          <w:sz w:val="21"/>
        </w:rPr>
        <w:t>PGAV:</w:t>
      </w:r>
    </w:p>
    <w:p>
      <w:pPr>
        <w:pStyle w:val="ListParagraph"/>
        <w:numPr>
          <w:ilvl w:val="2"/>
          <w:numId w:val="1"/>
        </w:numPr>
        <w:tabs>
          <w:tab w:pos="1557" w:val="left" w:leader="none"/>
        </w:tabs>
        <w:spacing w:line="268" w:lineRule="auto" w:before="149" w:after="0"/>
        <w:ind w:left="1557" w:right="747" w:hanging="568"/>
        <w:jc w:val="left"/>
        <w:rPr>
          <w:sz w:val="21"/>
        </w:rPr>
      </w:pPr>
      <w:r>
        <w:rPr>
          <w:sz w:val="21"/>
        </w:rPr>
        <w:t>shall be made in writing in the form set out in Appendix I or Appendix II as applicable</w:t>
      </w:r>
      <w:r>
        <w:rPr>
          <w:spacing w:val="-3"/>
          <w:sz w:val="21"/>
        </w:rPr>
        <w:t> </w:t>
      </w:r>
      <w:r>
        <w:rPr>
          <w:sz w:val="21"/>
        </w:rPr>
        <w:t>or</w:t>
      </w:r>
      <w:r>
        <w:rPr>
          <w:spacing w:val="-3"/>
          <w:sz w:val="21"/>
        </w:rPr>
        <w:t> </w:t>
      </w:r>
      <w:r>
        <w:rPr>
          <w:sz w:val="21"/>
        </w:rPr>
        <w:t>in</w:t>
      </w:r>
      <w:r>
        <w:rPr>
          <w:spacing w:val="-3"/>
          <w:sz w:val="21"/>
        </w:rPr>
        <w:t> </w:t>
      </w:r>
      <w:r>
        <w:rPr>
          <w:sz w:val="21"/>
        </w:rPr>
        <w:t>such</w:t>
      </w:r>
      <w:r>
        <w:rPr>
          <w:spacing w:val="-4"/>
          <w:sz w:val="21"/>
        </w:rPr>
        <w:t> </w:t>
      </w:r>
      <w:r>
        <w:rPr>
          <w:sz w:val="21"/>
        </w:rPr>
        <w:t>form</w:t>
      </w:r>
      <w:r>
        <w:rPr>
          <w:spacing w:val="-3"/>
          <w:sz w:val="21"/>
        </w:rPr>
        <w:t> </w:t>
      </w:r>
      <w:r>
        <w:rPr>
          <w:sz w:val="21"/>
        </w:rPr>
        <w:t>as</w:t>
      </w:r>
      <w:r>
        <w:rPr>
          <w:spacing w:val="-3"/>
          <w:sz w:val="21"/>
        </w:rPr>
        <w:t> </w:t>
      </w:r>
      <w:r>
        <w:rPr>
          <w:sz w:val="21"/>
        </w:rPr>
        <w:t>the</w:t>
      </w:r>
      <w:r>
        <w:rPr>
          <w:spacing w:val="-4"/>
          <w:sz w:val="21"/>
        </w:rPr>
        <w:t> </w:t>
      </w:r>
      <w:r>
        <w:rPr>
          <w:sz w:val="21"/>
        </w:rPr>
        <w:t>Board</w:t>
      </w:r>
      <w:r>
        <w:rPr>
          <w:spacing w:val="-4"/>
          <w:sz w:val="21"/>
        </w:rPr>
        <w:t> </w:t>
      </w:r>
      <w:r>
        <w:rPr>
          <w:sz w:val="21"/>
        </w:rPr>
        <w:t>may</w:t>
      </w:r>
      <w:r>
        <w:rPr>
          <w:spacing w:val="-3"/>
          <w:sz w:val="21"/>
        </w:rPr>
        <w:t> </w:t>
      </w:r>
      <w:r>
        <w:rPr>
          <w:sz w:val="21"/>
        </w:rPr>
        <w:t>from</w:t>
      </w:r>
      <w:r>
        <w:rPr>
          <w:spacing w:val="-4"/>
          <w:sz w:val="21"/>
        </w:rPr>
        <w:t> </w:t>
      </w:r>
      <w:r>
        <w:rPr>
          <w:sz w:val="21"/>
        </w:rPr>
        <w:t>time</w:t>
      </w:r>
      <w:r>
        <w:rPr>
          <w:spacing w:val="-4"/>
          <w:sz w:val="21"/>
        </w:rPr>
        <w:t> </w:t>
      </w:r>
      <w:r>
        <w:rPr>
          <w:sz w:val="21"/>
        </w:rPr>
        <w:t>to</w:t>
      </w:r>
      <w:r>
        <w:rPr>
          <w:spacing w:val="-3"/>
          <w:sz w:val="21"/>
        </w:rPr>
        <w:t> </w:t>
      </w:r>
      <w:r>
        <w:rPr>
          <w:sz w:val="21"/>
        </w:rPr>
        <w:t>time</w:t>
      </w:r>
      <w:r>
        <w:rPr>
          <w:spacing w:val="-5"/>
          <w:sz w:val="21"/>
        </w:rPr>
        <w:t> </w:t>
      </w:r>
      <w:r>
        <w:rPr>
          <w:sz w:val="21"/>
        </w:rPr>
        <w:t>approve;</w:t>
      </w:r>
      <w:r>
        <w:rPr>
          <w:spacing w:val="-3"/>
          <w:sz w:val="21"/>
        </w:rPr>
        <w:t> </w:t>
      </w:r>
      <w:r>
        <w:rPr>
          <w:sz w:val="21"/>
        </w:rPr>
        <w:t>and</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shall</w:t>
      </w:r>
      <w:r>
        <w:rPr>
          <w:spacing w:val="-6"/>
          <w:sz w:val="21"/>
        </w:rPr>
        <w:t> </w:t>
      </w:r>
      <w:r>
        <w:rPr>
          <w:sz w:val="21"/>
        </w:rPr>
        <w:t>be</w:t>
      </w:r>
      <w:r>
        <w:rPr>
          <w:spacing w:val="-6"/>
          <w:sz w:val="21"/>
        </w:rPr>
        <w:t> </w:t>
      </w:r>
      <w:r>
        <w:rPr>
          <w:sz w:val="21"/>
        </w:rPr>
        <w:t>lodged</w:t>
      </w:r>
      <w:r>
        <w:rPr>
          <w:spacing w:val="-6"/>
          <w:sz w:val="21"/>
        </w:rPr>
        <w:t> </w:t>
      </w:r>
      <w:r>
        <w:rPr>
          <w:sz w:val="21"/>
        </w:rPr>
        <w:t>with</w:t>
      </w:r>
      <w:r>
        <w:rPr>
          <w:spacing w:val="-6"/>
          <w:sz w:val="21"/>
        </w:rPr>
        <w:t> </w:t>
      </w:r>
      <w:r>
        <w:rPr>
          <w:sz w:val="21"/>
        </w:rPr>
        <w:t>the</w:t>
      </w:r>
      <w:r>
        <w:rPr>
          <w:spacing w:val="-7"/>
          <w:sz w:val="21"/>
        </w:rPr>
        <w:t> </w:t>
      </w:r>
      <w:r>
        <w:rPr>
          <w:sz w:val="21"/>
        </w:rPr>
        <w:t>Executive</w:t>
      </w:r>
      <w:r>
        <w:rPr>
          <w:spacing w:val="-6"/>
          <w:sz w:val="21"/>
        </w:rPr>
        <w:t> </w:t>
      </w:r>
      <w:r>
        <w:rPr>
          <w:sz w:val="21"/>
        </w:rPr>
        <w:t>Officer</w:t>
      </w:r>
      <w:r>
        <w:rPr>
          <w:spacing w:val="-5"/>
          <w:sz w:val="21"/>
        </w:rPr>
        <w:t> </w:t>
      </w:r>
      <w:r>
        <w:rPr>
          <w:sz w:val="21"/>
        </w:rPr>
        <w:t>of</w:t>
      </w:r>
      <w:r>
        <w:rPr>
          <w:spacing w:val="-5"/>
          <w:sz w:val="21"/>
        </w:rPr>
        <w:t> </w:t>
      </w:r>
      <w:r>
        <w:rPr>
          <w:sz w:val="21"/>
        </w:rPr>
        <w:t>the</w:t>
      </w:r>
      <w:r>
        <w:rPr>
          <w:spacing w:val="-6"/>
          <w:sz w:val="21"/>
        </w:rPr>
        <w:t> </w:t>
      </w:r>
      <w:r>
        <w:rPr>
          <w:spacing w:val="-2"/>
          <w:sz w:val="21"/>
        </w:rPr>
        <w:t>PGAV.</w:t>
      </w:r>
    </w:p>
    <w:p>
      <w:pPr>
        <w:pStyle w:val="BodyText"/>
        <w:ind w:left="0" w:firstLine="0"/>
      </w:pPr>
    </w:p>
    <w:p>
      <w:pPr>
        <w:pStyle w:val="Heading1"/>
        <w:numPr>
          <w:ilvl w:val="0"/>
          <w:numId w:val="1"/>
        </w:numPr>
        <w:tabs>
          <w:tab w:pos="989" w:val="left" w:leader="none"/>
        </w:tabs>
        <w:spacing w:line="240" w:lineRule="auto" w:before="0" w:after="0"/>
        <w:ind w:left="989" w:right="0" w:hanging="851"/>
        <w:jc w:val="left"/>
      </w:pPr>
      <w:r>
        <w:rPr/>
        <w:t>MEMBERSHIP</w:t>
      </w:r>
      <w:r>
        <w:rPr>
          <w:spacing w:val="-2"/>
        </w:rPr>
        <w:t> </w:t>
      </w:r>
      <w:r>
        <w:rPr>
          <w:spacing w:val="-4"/>
        </w:rPr>
        <w:t>FEES</w:t>
      </w:r>
    </w:p>
    <w:p>
      <w:pPr>
        <w:pStyle w:val="ListParagraph"/>
        <w:numPr>
          <w:ilvl w:val="1"/>
          <w:numId w:val="1"/>
        </w:numPr>
        <w:tabs>
          <w:tab w:pos="989" w:val="left" w:leader="none"/>
        </w:tabs>
        <w:spacing w:line="240" w:lineRule="auto" w:before="88" w:after="0"/>
        <w:ind w:left="989" w:right="0" w:hanging="851"/>
        <w:jc w:val="left"/>
        <w:rPr>
          <w:sz w:val="21"/>
        </w:rPr>
      </w:pPr>
      <w:r>
        <w:rPr>
          <w:sz w:val="21"/>
        </w:rPr>
        <w:t>There</w:t>
      </w:r>
      <w:r>
        <w:rPr>
          <w:spacing w:val="-4"/>
          <w:sz w:val="21"/>
        </w:rPr>
        <w:t> </w:t>
      </w:r>
      <w:r>
        <w:rPr>
          <w:sz w:val="21"/>
        </w:rPr>
        <w:t>shall</w:t>
      </w:r>
      <w:r>
        <w:rPr>
          <w:spacing w:val="-2"/>
          <w:sz w:val="21"/>
        </w:rPr>
        <w:t> </w:t>
      </w:r>
      <w:r>
        <w:rPr>
          <w:sz w:val="21"/>
        </w:rPr>
        <w:t>be</w:t>
      </w:r>
      <w:r>
        <w:rPr>
          <w:spacing w:val="-2"/>
          <w:sz w:val="21"/>
        </w:rPr>
        <w:t> </w:t>
      </w:r>
      <w:r>
        <w:rPr>
          <w:sz w:val="21"/>
        </w:rPr>
        <w:t>no</w:t>
      </w:r>
      <w:r>
        <w:rPr>
          <w:spacing w:val="-3"/>
          <w:sz w:val="21"/>
        </w:rPr>
        <w:t> </w:t>
      </w:r>
      <w:r>
        <w:rPr>
          <w:sz w:val="21"/>
        </w:rPr>
        <w:t>entrance</w:t>
      </w:r>
      <w:r>
        <w:rPr>
          <w:spacing w:val="-2"/>
          <w:sz w:val="21"/>
        </w:rPr>
        <w:t> </w:t>
      </w:r>
      <w:r>
        <w:rPr>
          <w:sz w:val="21"/>
        </w:rPr>
        <w:t>fee</w:t>
      </w:r>
      <w:r>
        <w:rPr>
          <w:spacing w:val="-2"/>
          <w:sz w:val="21"/>
        </w:rPr>
        <w:t> </w:t>
      </w:r>
      <w:r>
        <w:rPr>
          <w:sz w:val="21"/>
        </w:rPr>
        <w:t>for</w:t>
      </w:r>
      <w:r>
        <w:rPr>
          <w:spacing w:val="-2"/>
          <w:sz w:val="21"/>
        </w:rPr>
        <w:t> </w:t>
      </w:r>
      <w:r>
        <w:rPr>
          <w:sz w:val="21"/>
        </w:rPr>
        <w:t>PGAV</w:t>
      </w:r>
      <w:r>
        <w:rPr>
          <w:spacing w:val="-2"/>
          <w:sz w:val="21"/>
        </w:rPr>
        <w:t> membership.</w:t>
      </w:r>
    </w:p>
    <w:p>
      <w:pPr>
        <w:pStyle w:val="ListParagraph"/>
        <w:numPr>
          <w:ilvl w:val="1"/>
          <w:numId w:val="1"/>
        </w:numPr>
        <w:tabs>
          <w:tab w:pos="989" w:val="left" w:leader="none"/>
        </w:tabs>
        <w:spacing w:line="268" w:lineRule="auto" w:before="149" w:after="0"/>
        <w:ind w:left="989" w:right="181" w:hanging="851"/>
        <w:jc w:val="left"/>
        <w:rPr>
          <w:sz w:val="21"/>
        </w:rPr>
      </w:pPr>
      <w:r>
        <w:rPr>
          <w:sz w:val="21"/>
        </w:rPr>
        <w:t>An</w:t>
      </w:r>
      <w:r>
        <w:rPr>
          <w:spacing w:val="-3"/>
          <w:sz w:val="21"/>
        </w:rPr>
        <w:t> </w:t>
      </w:r>
      <w:r>
        <w:rPr>
          <w:sz w:val="21"/>
        </w:rPr>
        <w:t>annual</w:t>
      </w:r>
      <w:r>
        <w:rPr>
          <w:spacing w:val="-3"/>
          <w:sz w:val="21"/>
        </w:rPr>
        <w:t> </w:t>
      </w:r>
      <w:r>
        <w:rPr>
          <w:sz w:val="21"/>
        </w:rPr>
        <w:t>non</w:t>
      </w:r>
      <w:r>
        <w:rPr>
          <w:spacing w:val="-4"/>
          <w:sz w:val="21"/>
        </w:rPr>
        <w:t> </w:t>
      </w:r>
      <w:r>
        <w:rPr>
          <w:sz w:val="21"/>
        </w:rPr>
        <w:t>refundable</w:t>
      </w:r>
      <w:r>
        <w:rPr>
          <w:spacing w:val="-3"/>
          <w:sz w:val="21"/>
        </w:rPr>
        <w:t> </w:t>
      </w:r>
      <w:r>
        <w:rPr>
          <w:sz w:val="21"/>
        </w:rPr>
        <w:t>subscription,</w:t>
      </w:r>
      <w:r>
        <w:rPr>
          <w:spacing w:val="-3"/>
          <w:sz w:val="21"/>
        </w:rPr>
        <w:t> </w:t>
      </w:r>
      <w:r>
        <w:rPr>
          <w:sz w:val="21"/>
        </w:rPr>
        <w:t>the</w:t>
      </w:r>
      <w:r>
        <w:rPr>
          <w:spacing w:val="-4"/>
          <w:sz w:val="21"/>
        </w:rPr>
        <w:t> </w:t>
      </w:r>
      <w:r>
        <w:rPr>
          <w:sz w:val="21"/>
        </w:rPr>
        <w:t>level</w:t>
      </w:r>
      <w:r>
        <w:rPr>
          <w:spacing w:val="-3"/>
          <w:sz w:val="21"/>
        </w:rPr>
        <w:t> </w:t>
      </w:r>
      <w:r>
        <w:rPr>
          <w:sz w:val="21"/>
        </w:rPr>
        <w:t>of</w:t>
      </w:r>
      <w:r>
        <w:rPr>
          <w:spacing w:val="-3"/>
          <w:sz w:val="21"/>
        </w:rPr>
        <w:t> </w:t>
      </w:r>
      <w:r>
        <w:rPr>
          <w:sz w:val="21"/>
        </w:rPr>
        <w:t>which</w:t>
      </w:r>
      <w:r>
        <w:rPr>
          <w:spacing w:val="-3"/>
          <w:sz w:val="21"/>
        </w:rPr>
        <w:t> </w:t>
      </w:r>
      <w:r>
        <w:rPr>
          <w:sz w:val="21"/>
        </w:rPr>
        <w:t>shall</w:t>
      </w:r>
      <w:r>
        <w:rPr>
          <w:spacing w:val="-3"/>
          <w:sz w:val="21"/>
        </w:rPr>
        <w:t> </w:t>
      </w:r>
      <w:r>
        <w:rPr>
          <w:sz w:val="21"/>
        </w:rPr>
        <w:t>be</w:t>
      </w:r>
      <w:r>
        <w:rPr>
          <w:spacing w:val="-3"/>
          <w:sz w:val="21"/>
        </w:rPr>
        <w:t> </w:t>
      </w:r>
      <w:r>
        <w:rPr>
          <w:sz w:val="21"/>
        </w:rPr>
        <w:t>determined</w:t>
      </w:r>
      <w:r>
        <w:rPr>
          <w:spacing w:val="-3"/>
          <w:sz w:val="21"/>
        </w:rPr>
        <w:t> </w:t>
      </w:r>
      <w:r>
        <w:rPr>
          <w:sz w:val="21"/>
        </w:rPr>
        <w:t>from</w:t>
      </w:r>
      <w:r>
        <w:rPr>
          <w:spacing w:val="-3"/>
          <w:sz w:val="21"/>
        </w:rPr>
        <w:t> </w:t>
      </w:r>
      <w:r>
        <w:rPr>
          <w:sz w:val="21"/>
        </w:rPr>
        <w:t>time to time by the Board, is payable by each Member Gallery or Supporter by 31 January each year.</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t>REGISTER</w:t>
      </w:r>
      <w:r>
        <w:rPr>
          <w:spacing w:val="-3"/>
        </w:rPr>
        <w:t> </w:t>
      </w:r>
      <w:r>
        <w:rPr/>
        <w:t>OF</w:t>
      </w:r>
      <w:r>
        <w:rPr>
          <w:spacing w:val="-1"/>
        </w:rPr>
        <w:t> </w:t>
      </w:r>
      <w:r>
        <w:rPr>
          <w:spacing w:val="-2"/>
        </w:rPr>
        <w:t>MEMBERS</w:t>
      </w:r>
    </w:p>
    <w:p>
      <w:pPr>
        <w:pStyle w:val="ListParagraph"/>
        <w:numPr>
          <w:ilvl w:val="1"/>
          <w:numId w:val="1"/>
        </w:numPr>
        <w:tabs>
          <w:tab w:pos="989" w:val="left" w:leader="none"/>
        </w:tabs>
        <w:spacing w:line="268" w:lineRule="auto" w:before="89" w:after="0"/>
        <w:ind w:left="989" w:right="191" w:hanging="851"/>
        <w:jc w:val="left"/>
        <w:rPr>
          <w:sz w:val="21"/>
        </w:rPr>
      </w:pPr>
      <w:r>
        <w:rPr>
          <w:sz w:val="21"/>
        </w:rPr>
        <w:t>The</w:t>
      </w:r>
      <w:r>
        <w:rPr>
          <w:spacing w:val="-4"/>
          <w:sz w:val="21"/>
        </w:rPr>
        <w:t> </w:t>
      </w:r>
      <w:r>
        <w:rPr>
          <w:sz w:val="21"/>
        </w:rPr>
        <w:t>Executive</w:t>
      </w:r>
      <w:r>
        <w:rPr>
          <w:spacing w:val="-4"/>
          <w:sz w:val="21"/>
        </w:rPr>
        <w:t> </w:t>
      </w:r>
      <w:r>
        <w:rPr>
          <w:sz w:val="21"/>
        </w:rPr>
        <w:t>Officer</w:t>
      </w:r>
      <w:r>
        <w:rPr>
          <w:spacing w:val="-5"/>
          <w:sz w:val="21"/>
        </w:rPr>
        <w:t> </w:t>
      </w:r>
      <w:r>
        <w:rPr>
          <w:sz w:val="21"/>
        </w:rPr>
        <w:t>shall</w:t>
      </w:r>
      <w:r>
        <w:rPr>
          <w:spacing w:val="-3"/>
          <w:sz w:val="21"/>
        </w:rPr>
        <w:t> </w:t>
      </w:r>
      <w:r>
        <w:rPr>
          <w:sz w:val="21"/>
        </w:rPr>
        <w:t>keep</w:t>
      </w:r>
      <w:r>
        <w:rPr>
          <w:spacing w:val="-3"/>
          <w:sz w:val="21"/>
        </w:rPr>
        <w:t> </w:t>
      </w:r>
      <w:r>
        <w:rPr>
          <w:sz w:val="21"/>
        </w:rPr>
        <w:t>and</w:t>
      </w:r>
      <w:r>
        <w:rPr>
          <w:spacing w:val="-3"/>
          <w:sz w:val="21"/>
        </w:rPr>
        <w:t> </w:t>
      </w:r>
      <w:r>
        <w:rPr>
          <w:sz w:val="21"/>
        </w:rPr>
        <w:t>maintain</w:t>
      </w:r>
      <w:r>
        <w:rPr>
          <w:spacing w:val="-3"/>
          <w:sz w:val="21"/>
        </w:rPr>
        <w:t> </w:t>
      </w:r>
      <w:r>
        <w:rPr>
          <w:sz w:val="21"/>
        </w:rPr>
        <w:t>a</w:t>
      </w:r>
      <w:r>
        <w:rPr>
          <w:spacing w:val="-3"/>
          <w:sz w:val="21"/>
        </w:rPr>
        <w:t> </w:t>
      </w:r>
      <w:r>
        <w:rPr>
          <w:sz w:val="21"/>
        </w:rPr>
        <w:t>register</w:t>
      </w:r>
      <w:r>
        <w:rPr>
          <w:spacing w:val="-4"/>
          <w:sz w:val="21"/>
        </w:rPr>
        <w:t> </w:t>
      </w:r>
      <w:r>
        <w:rPr>
          <w:sz w:val="21"/>
        </w:rPr>
        <w:t>of members</w:t>
      </w:r>
      <w:r>
        <w:rPr>
          <w:spacing w:val="-3"/>
          <w:sz w:val="21"/>
        </w:rPr>
        <w:t> </w:t>
      </w:r>
      <w:r>
        <w:rPr>
          <w:sz w:val="21"/>
        </w:rPr>
        <w:t>with</w:t>
      </w:r>
      <w:r>
        <w:rPr>
          <w:spacing w:val="-3"/>
          <w:sz w:val="21"/>
        </w:rPr>
        <w:t> </w:t>
      </w:r>
      <w:r>
        <w:rPr>
          <w:sz w:val="21"/>
        </w:rPr>
        <w:t>the</w:t>
      </w:r>
      <w:r>
        <w:rPr>
          <w:spacing w:val="-3"/>
          <w:sz w:val="21"/>
        </w:rPr>
        <w:t> </w:t>
      </w:r>
      <w:r>
        <w:rPr>
          <w:sz w:val="21"/>
        </w:rPr>
        <w:t>full</w:t>
      </w:r>
      <w:r>
        <w:rPr>
          <w:spacing w:val="-3"/>
          <w:sz w:val="21"/>
        </w:rPr>
        <w:t> </w:t>
      </w:r>
      <w:r>
        <w:rPr>
          <w:sz w:val="21"/>
        </w:rPr>
        <w:t>name, address and date of entry of each Member and Associate Member.</w:t>
      </w:r>
    </w:p>
    <w:p>
      <w:pPr>
        <w:pStyle w:val="ListParagraph"/>
        <w:numPr>
          <w:ilvl w:val="1"/>
          <w:numId w:val="1"/>
        </w:numPr>
        <w:tabs>
          <w:tab w:pos="989" w:val="left" w:leader="none"/>
        </w:tabs>
        <w:spacing w:line="268" w:lineRule="auto" w:before="119" w:after="0"/>
        <w:ind w:left="989" w:right="552" w:hanging="851"/>
        <w:jc w:val="left"/>
        <w:rPr>
          <w:sz w:val="21"/>
        </w:rPr>
      </w:pPr>
      <w:r>
        <w:rPr>
          <w:sz w:val="21"/>
        </w:rPr>
        <w:t>The</w:t>
      </w:r>
      <w:r>
        <w:rPr>
          <w:spacing w:val="-3"/>
          <w:sz w:val="21"/>
        </w:rPr>
        <w:t> </w:t>
      </w:r>
      <w:r>
        <w:rPr>
          <w:sz w:val="21"/>
        </w:rPr>
        <w:t>date</w:t>
      </w:r>
      <w:r>
        <w:rPr>
          <w:spacing w:val="-2"/>
          <w:sz w:val="21"/>
        </w:rPr>
        <w:t> </w:t>
      </w:r>
      <w:r>
        <w:rPr>
          <w:sz w:val="21"/>
        </w:rPr>
        <w:t>that</w:t>
      </w:r>
      <w:r>
        <w:rPr>
          <w:spacing w:val="-2"/>
          <w:sz w:val="21"/>
        </w:rPr>
        <w:t> </w:t>
      </w:r>
      <w:r>
        <w:rPr>
          <w:sz w:val="21"/>
        </w:rPr>
        <w:t>a</w:t>
      </w:r>
      <w:r>
        <w:rPr>
          <w:spacing w:val="-2"/>
          <w:sz w:val="21"/>
        </w:rPr>
        <w:t> </w:t>
      </w:r>
      <w:r>
        <w:rPr>
          <w:sz w:val="21"/>
        </w:rPr>
        <w:t>Member</w:t>
      </w:r>
      <w:r>
        <w:rPr>
          <w:spacing w:val="-3"/>
          <w:sz w:val="21"/>
        </w:rPr>
        <w:t> </w:t>
      </w:r>
      <w:r>
        <w:rPr>
          <w:sz w:val="21"/>
        </w:rPr>
        <w:t>or</w:t>
      </w:r>
      <w:r>
        <w:rPr>
          <w:spacing w:val="-2"/>
          <w:sz w:val="21"/>
        </w:rPr>
        <w:t> </w:t>
      </w:r>
      <w:r>
        <w:rPr>
          <w:sz w:val="21"/>
        </w:rPr>
        <w:t>Associate</w:t>
      </w:r>
      <w:r>
        <w:rPr>
          <w:spacing w:val="-3"/>
          <w:sz w:val="21"/>
        </w:rPr>
        <w:t> </w:t>
      </w:r>
      <w:r>
        <w:rPr>
          <w:sz w:val="21"/>
        </w:rPr>
        <w:t>Member</w:t>
      </w:r>
      <w:r>
        <w:rPr>
          <w:spacing w:val="-3"/>
          <w:sz w:val="21"/>
        </w:rPr>
        <w:t> </w:t>
      </w:r>
      <w:r>
        <w:rPr>
          <w:sz w:val="21"/>
        </w:rPr>
        <w:t>ceased</w:t>
      </w:r>
      <w:r>
        <w:rPr>
          <w:spacing w:val="-3"/>
          <w:sz w:val="21"/>
        </w:rPr>
        <w:t> </w:t>
      </w:r>
      <w:r>
        <w:rPr>
          <w:sz w:val="21"/>
        </w:rPr>
        <w:t>to</w:t>
      </w:r>
      <w:r>
        <w:rPr>
          <w:spacing w:val="-2"/>
          <w:sz w:val="21"/>
        </w:rPr>
        <w:t> </w:t>
      </w:r>
      <w:r>
        <w:rPr>
          <w:sz w:val="21"/>
        </w:rPr>
        <w:t>be</w:t>
      </w:r>
      <w:r>
        <w:rPr>
          <w:spacing w:val="-3"/>
          <w:sz w:val="21"/>
        </w:rPr>
        <w:t> </w:t>
      </w:r>
      <w:r>
        <w:rPr>
          <w:sz w:val="21"/>
        </w:rPr>
        <w:t>a</w:t>
      </w:r>
      <w:r>
        <w:rPr>
          <w:spacing w:val="-2"/>
          <w:sz w:val="21"/>
        </w:rPr>
        <w:t> </w:t>
      </w:r>
      <w:r>
        <w:rPr>
          <w:sz w:val="21"/>
        </w:rPr>
        <w:t>Member</w:t>
      </w:r>
      <w:r>
        <w:rPr>
          <w:spacing w:val="-2"/>
          <w:sz w:val="21"/>
        </w:rPr>
        <w:t> </w:t>
      </w:r>
      <w:r>
        <w:rPr>
          <w:sz w:val="21"/>
        </w:rPr>
        <w:t>or</w:t>
      </w:r>
      <w:r>
        <w:rPr>
          <w:spacing w:val="-2"/>
          <w:sz w:val="21"/>
        </w:rPr>
        <w:t> </w:t>
      </w:r>
      <w:r>
        <w:rPr>
          <w:sz w:val="21"/>
        </w:rPr>
        <w:t>Associate Member will be entered into the register within 14 days after that date.</w:t>
      </w:r>
    </w:p>
    <w:p>
      <w:pPr>
        <w:pStyle w:val="ListParagraph"/>
        <w:numPr>
          <w:ilvl w:val="1"/>
          <w:numId w:val="1"/>
        </w:numPr>
        <w:tabs>
          <w:tab w:pos="989" w:val="left" w:leader="none"/>
        </w:tabs>
        <w:spacing w:line="268" w:lineRule="auto" w:before="119" w:after="0"/>
        <w:ind w:left="989" w:right="323" w:hanging="851"/>
        <w:jc w:val="left"/>
        <w:rPr>
          <w:sz w:val="21"/>
        </w:rPr>
      </w:pPr>
      <w:r>
        <w:rPr>
          <w:sz w:val="21"/>
        </w:rPr>
        <w:t>Within 14 of the Member or Associate Member ceasing to be a Member or Associate Member, the Member or Associate Member’s information other than the name of the Member</w:t>
      </w:r>
      <w:r>
        <w:rPr>
          <w:spacing w:val="-4"/>
          <w:sz w:val="21"/>
        </w:rPr>
        <w:t> </w:t>
      </w:r>
      <w:r>
        <w:rPr>
          <w:sz w:val="21"/>
        </w:rPr>
        <w:t>or</w:t>
      </w:r>
      <w:r>
        <w:rPr>
          <w:spacing w:val="-3"/>
          <w:sz w:val="21"/>
        </w:rPr>
        <w:t> </w:t>
      </w:r>
      <w:r>
        <w:rPr>
          <w:sz w:val="21"/>
        </w:rPr>
        <w:t>Associate</w:t>
      </w:r>
      <w:r>
        <w:rPr>
          <w:spacing w:val="-4"/>
          <w:sz w:val="21"/>
        </w:rPr>
        <w:t> </w:t>
      </w:r>
      <w:r>
        <w:rPr>
          <w:sz w:val="21"/>
        </w:rPr>
        <w:t>Member</w:t>
      </w:r>
      <w:r>
        <w:rPr>
          <w:spacing w:val="-4"/>
          <w:sz w:val="21"/>
        </w:rPr>
        <w:t> </w:t>
      </w:r>
      <w:r>
        <w:rPr>
          <w:sz w:val="21"/>
        </w:rPr>
        <w:t>and</w:t>
      </w:r>
      <w:r>
        <w:rPr>
          <w:spacing w:val="-4"/>
          <w:sz w:val="21"/>
        </w:rPr>
        <w:t> </w:t>
      </w:r>
      <w:r>
        <w:rPr>
          <w:sz w:val="21"/>
        </w:rPr>
        <w:t>the</w:t>
      </w:r>
      <w:r>
        <w:rPr>
          <w:spacing w:val="-3"/>
          <w:sz w:val="21"/>
        </w:rPr>
        <w:t> </w:t>
      </w:r>
      <w:r>
        <w:rPr>
          <w:sz w:val="21"/>
        </w:rPr>
        <w:t>date</w:t>
      </w:r>
      <w:r>
        <w:rPr>
          <w:spacing w:val="-3"/>
          <w:sz w:val="21"/>
        </w:rPr>
        <w:t> </w:t>
      </w:r>
      <w:r>
        <w:rPr>
          <w:sz w:val="21"/>
        </w:rPr>
        <w:t>the</w:t>
      </w:r>
      <w:r>
        <w:rPr>
          <w:spacing w:val="-4"/>
          <w:sz w:val="21"/>
        </w:rPr>
        <w:t> </w:t>
      </w:r>
      <w:r>
        <w:rPr>
          <w:sz w:val="21"/>
        </w:rPr>
        <w:t>Member</w:t>
      </w:r>
      <w:r>
        <w:rPr>
          <w:spacing w:val="-3"/>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ceased to be a Member or Associate Member will be removed from the register of members.</w:t>
      </w:r>
    </w:p>
    <w:p>
      <w:pPr>
        <w:pStyle w:val="ListParagraph"/>
        <w:numPr>
          <w:ilvl w:val="1"/>
          <w:numId w:val="1"/>
        </w:numPr>
        <w:tabs>
          <w:tab w:pos="989" w:val="left" w:leader="none"/>
        </w:tabs>
        <w:spacing w:line="268" w:lineRule="auto" w:before="118" w:after="0"/>
        <w:ind w:left="989" w:right="461" w:hanging="851"/>
        <w:jc w:val="left"/>
        <w:rPr>
          <w:sz w:val="21"/>
        </w:rPr>
      </w:pPr>
      <w:r>
        <w:rPr>
          <w:sz w:val="21"/>
        </w:rPr>
        <w:t>The</w:t>
      </w:r>
      <w:r>
        <w:rPr>
          <w:spacing w:val="-4"/>
          <w:sz w:val="21"/>
        </w:rPr>
        <w:t> </w:t>
      </w:r>
      <w:r>
        <w:rPr>
          <w:sz w:val="21"/>
        </w:rPr>
        <w:t>register</w:t>
      </w:r>
      <w:r>
        <w:rPr>
          <w:spacing w:val="-3"/>
          <w:sz w:val="21"/>
        </w:rPr>
        <w:t> </w:t>
      </w:r>
      <w:r>
        <w:rPr>
          <w:sz w:val="21"/>
        </w:rPr>
        <w:t>of</w:t>
      </w:r>
      <w:r>
        <w:rPr>
          <w:spacing w:val="-3"/>
          <w:sz w:val="21"/>
        </w:rPr>
        <w:t> </w:t>
      </w:r>
      <w:r>
        <w:rPr>
          <w:sz w:val="21"/>
        </w:rPr>
        <w:t>members</w:t>
      </w:r>
      <w:r>
        <w:rPr>
          <w:spacing w:val="-3"/>
          <w:sz w:val="21"/>
        </w:rPr>
        <w:t> </w:t>
      </w:r>
      <w:r>
        <w:rPr>
          <w:sz w:val="21"/>
        </w:rPr>
        <w:t>shall</w:t>
      </w:r>
      <w:r>
        <w:rPr>
          <w:spacing w:val="-3"/>
          <w:sz w:val="21"/>
        </w:rPr>
        <w:t> </w:t>
      </w:r>
      <w:r>
        <w:rPr>
          <w:sz w:val="21"/>
        </w:rPr>
        <w:t>be</w:t>
      </w:r>
      <w:r>
        <w:rPr>
          <w:spacing w:val="-3"/>
          <w:sz w:val="21"/>
        </w:rPr>
        <w:t> </w:t>
      </w:r>
      <w:r>
        <w:rPr>
          <w:sz w:val="21"/>
        </w:rPr>
        <w:t>available</w:t>
      </w:r>
      <w:r>
        <w:rPr>
          <w:spacing w:val="-3"/>
          <w:sz w:val="21"/>
        </w:rPr>
        <w:t> </w:t>
      </w:r>
      <w:r>
        <w:rPr>
          <w:sz w:val="21"/>
        </w:rPr>
        <w:t>for</w:t>
      </w:r>
      <w:r>
        <w:rPr>
          <w:spacing w:val="-3"/>
          <w:sz w:val="21"/>
        </w:rPr>
        <w:t> </w:t>
      </w:r>
      <w:r>
        <w:rPr>
          <w:sz w:val="21"/>
        </w:rPr>
        <w:t>inspection</w:t>
      </w:r>
      <w:r>
        <w:rPr>
          <w:spacing w:val="-3"/>
          <w:sz w:val="21"/>
        </w:rPr>
        <w:t> </w:t>
      </w:r>
      <w:r>
        <w:rPr>
          <w:sz w:val="21"/>
        </w:rPr>
        <w:t>by</w:t>
      </w:r>
      <w:r>
        <w:rPr>
          <w:spacing w:val="-3"/>
          <w:sz w:val="21"/>
        </w:rPr>
        <w:t> </w:t>
      </w:r>
      <w:r>
        <w:rPr>
          <w:sz w:val="21"/>
        </w:rPr>
        <w:t>Members</w:t>
      </w:r>
      <w:r>
        <w:rPr>
          <w:spacing w:val="-3"/>
          <w:sz w:val="21"/>
        </w:rPr>
        <w:t> </w:t>
      </w:r>
      <w:r>
        <w:rPr>
          <w:sz w:val="21"/>
        </w:rPr>
        <w:t>and</w:t>
      </w:r>
      <w:r>
        <w:rPr>
          <w:spacing w:val="-3"/>
          <w:sz w:val="21"/>
        </w:rPr>
        <w:t> </w:t>
      </w:r>
      <w:r>
        <w:rPr>
          <w:sz w:val="21"/>
        </w:rPr>
        <w:t>Associate Members at the address of the Secretary.</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t>RESIGNATION</w:t>
      </w:r>
      <w:r>
        <w:rPr>
          <w:spacing w:val="-3"/>
        </w:rPr>
        <w:t> </w:t>
      </w:r>
      <w:r>
        <w:rPr/>
        <w:t>AND</w:t>
      </w:r>
      <w:r>
        <w:rPr>
          <w:spacing w:val="-2"/>
        </w:rPr>
        <w:t> </w:t>
      </w:r>
      <w:r>
        <w:rPr/>
        <w:t>EXPULSION</w:t>
      </w:r>
      <w:r>
        <w:rPr>
          <w:spacing w:val="-2"/>
        </w:rPr>
        <w:t> </w:t>
      </w:r>
      <w:r>
        <w:rPr/>
        <w:t>OF</w:t>
      </w:r>
      <w:r>
        <w:rPr>
          <w:spacing w:val="-2"/>
        </w:rPr>
        <w:t> MEMBER</w:t>
      </w:r>
    </w:p>
    <w:p>
      <w:pPr>
        <w:pStyle w:val="ListParagraph"/>
        <w:numPr>
          <w:ilvl w:val="1"/>
          <w:numId w:val="1"/>
        </w:numPr>
        <w:tabs>
          <w:tab w:pos="989" w:val="left" w:leader="none"/>
        </w:tabs>
        <w:spacing w:line="268" w:lineRule="auto" w:before="89" w:after="0"/>
        <w:ind w:left="989" w:right="226" w:hanging="851"/>
        <w:jc w:val="left"/>
        <w:rPr>
          <w:sz w:val="21"/>
        </w:rPr>
      </w:pPr>
      <w:r>
        <w:rPr>
          <w:sz w:val="21"/>
        </w:rPr>
        <w:t>A</w:t>
      </w:r>
      <w:r>
        <w:rPr>
          <w:spacing w:val="-3"/>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may</w:t>
      </w:r>
      <w:r>
        <w:rPr>
          <w:spacing w:val="-3"/>
          <w:sz w:val="21"/>
        </w:rPr>
        <w:t> </w:t>
      </w:r>
      <w:r>
        <w:rPr>
          <w:sz w:val="21"/>
        </w:rPr>
        <w:t>resign</w:t>
      </w:r>
      <w:r>
        <w:rPr>
          <w:spacing w:val="-3"/>
          <w:sz w:val="21"/>
        </w:rPr>
        <w:t> </w:t>
      </w:r>
      <w:r>
        <w:rPr>
          <w:sz w:val="21"/>
        </w:rPr>
        <w:t>from</w:t>
      </w:r>
      <w:r>
        <w:rPr>
          <w:spacing w:val="-3"/>
          <w:sz w:val="21"/>
        </w:rPr>
        <w:t> </w:t>
      </w:r>
      <w:r>
        <w:rPr>
          <w:sz w:val="21"/>
        </w:rPr>
        <w:t>the</w:t>
      </w:r>
      <w:r>
        <w:rPr>
          <w:spacing w:val="-2"/>
          <w:sz w:val="21"/>
        </w:rPr>
        <w:t> </w:t>
      </w:r>
      <w:r>
        <w:rPr>
          <w:sz w:val="21"/>
        </w:rPr>
        <w:t>PGAV</w:t>
      </w:r>
      <w:r>
        <w:rPr>
          <w:spacing w:val="-3"/>
          <w:sz w:val="21"/>
        </w:rPr>
        <w:t> </w:t>
      </w:r>
      <w:r>
        <w:rPr>
          <w:sz w:val="21"/>
        </w:rPr>
        <w:t>by</w:t>
      </w:r>
      <w:r>
        <w:rPr>
          <w:spacing w:val="-3"/>
          <w:sz w:val="21"/>
        </w:rPr>
        <w:t> </w:t>
      </w:r>
      <w:r>
        <w:rPr>
          <w:sz w:val="21"/>
        </w:rPr>
        <w:t>giving</w:t>
      </w:r>
      <w:r>
        <w:rPr>
          <w:spacing w:val="-3"/>
          <w:sz w:val="21"/>
        </w:rPr>
        <w:t> </w:t>
      </w:r>
      <w:r>
        <w:rPr>
          <w:sz w:val="21"/>
        </w:rPr>
        <w:t>one month’s notice in writing to the President or co-President or Executive Officer of their intention to resign and, upon the expiry of that time, the Member or Associate Member shall cease to be a Member or Associate Member.</w:t>
      </w:r>
    </w:p>
    <w:p>
      <w:pPr>
        <w:spacing w:after="0" w:line="268" w:lineRule="auto"/>
        <w:jc w:val="left"/>
        <w:rPr>
          <w:sz w:val="21"/>
        </w:rPr>
        <w:sectPr>
          <w:pgSz w:w="11910" w:h="16840"/>
          <w:pgMar w:header="0" w:footer="538" w:top="1020" w:bottom="720" w:left="1280" w:right="1320"/>
        </w:sectPr>
      </w:pPr>
    </w:p>
    <w:p>
      <w:pPr>
        <w:pStyle w:val="ListParagraph"/>
        <w:numPr>
          <w:ilvl w:val="1"/>
          <w:numId w:val="1"/>
        </w:numPr>
        <w:tabs>
          <w:tab w:pos="989" w:val="left" w:leader="none"/>
        </w:tabs>
        <w:spacing w:line="268" w:lineRule="auto" w:before="66" w:after="0"/>
        <w:ind w:left="989" w:right="218" w:hanging="851"/>
        <w:jc w:val="both"/>
        <w:rPr>
          <w:sz w:val="21"/>
        </w:rPr>
      </w:pPr>
      <w:r>
        <w:rPr>
          <w:sz w:val="21"/>
        </w:rPr>
        <w:t>Upon the expiration of a notice given under Rule 8.1, the Executive Officer</w:t>
      </w:r>
      <w:r>
        <w:rPr>
          <w:spacing w:val="-1"/>
          <w:sz w:val="21"/>
        </w:rPr>
        <w:t> </w:t>
      </w:r>
      <w:r>
        <w:rPr>
          <w:sz w:val="21"/>
        </w:rPr>
        <w:t>shall record in</w:t>
      </w:r>
      <w:r>
        <w:rPr>
          <w:spacing w:val="-3"/>
          <w:sz w:val="21"/>
        </w:rPr>
        <w:t> </w:t>
      </w:r>
      <w:r>
        <w:rPr>
          <w:sz w:val="21"/>
        </w:rPr>
        <w:t>the</w:t>
      </w:r>
      <w:r>
        <w:rPr>
          <w:spacing w:val="-4"/>
          <w:sz w:val="21"/>
        </w:rPr>
        <w:t> </w:t>
      </w:r>
      <w:r>
        <w:rPr>
          <w:sz w:val="21"/>
        </w:rPr>
        <w:t>register</w:t>
      </w:r>
      <w:r>
        <w:rPr>
          <w:spacing w:val="-3"/>
          <w:sz w:val="21"/>
        </w:rPr>
        <w:t> </w:t>
      </w:r>
      <w:r>
        <w:rPr>
          <w:sz w:val="21"/>
        </w:rPr>
        <w:t>of</w:t>
      </w:r>
      <w:r>
        <w:rPr>
          <w:spacing w:val="-3"/>
          <w:sz w:val="21"/>
        </w:rPr>
        <w:t> </w:t>
      </w:r>
      <w:r>
        <w:rPr>
          <w:sz w:val="21"/>
        </w:rPr>
        <w:t>members</w:t>
      </w:r>
      <w:r>
        <w:rPr>
          <w:spacing w:val="-3"/>
          <w:sz w:val="21"/>
        </w:rPr>
        <w:t> </w:t>
      </w:r>
      <w:r>
        <w:rPr>
          <w:sz w:val="21"/>
        </w:rPr>
        <w:t>the</w:t>
      </w:r>
      <w:r>
        <w:rPr>
          <w:spacing w:val="-3"/>
          <w:sz w:val="21"/>
        </w:rPr>
        <w:t> </w:t>
      </w:r>
      <w:r>
        <w:rPr>
          <w:sz w:val="21"/>
        </w:rPr>
        <w:t>date</w:t>
      </w:r>
      <w:r>
        <w:rPr>
          <w:spacing w:val="-3"/>
          <w:sz w:val="21"/>
        </w:rPr>
        <w:t> </w:t>
      </w:r>
      <w:r>
        <w:rPr>
          <w:sz w:val="21"/>
        </w:rPr>
        <w:t>on</w:t>
      </w:r>
      <w:r>
        <w:rPr>
          <w:spacing w:val="-4"/>
          <w:sz w:val="21"/>
        </w:rPr>
        <w:t> </w:t>
      </w:r>
      <w:r>
        <w:rPr>
          <w:sz w:val="21"/>
        </w:rPr>
        <w:t>which</w:t>
      </w:r>
      <w:r>
        <w:rPr>
          <w:spacing w:val="-3"/>
          <w:sz w:val="21"/>
        </w:rPr>
        <w:t> </w:t>
      </w:r>
      <w:r>
        <w:rPr>
          <w:sz w:val="21"/>
        </w:rPr>
        <w:t>the</w:t>
      </w:r>
      <w:r>
        <w:rPr>
          <w:spacing w:val="-4"/>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ceased to be a Member or Associate Member.</w:t>
      </w:r>
    </w:p>
    <w:p>
      <w:pPr>
        <w:pStyle w:val="ListParagraph"/>
        <w:numPr>
          <w:ilvl w:val="1"/>
          <w:numId w:val="1"/>
        </w:numPr>
        <w:tabs>
          <w:tab w:pos="989" w:val="left" w:leader="none"/>
        </w:tabs>
        <w:spacing w:line="268" w:lineRule="auto" w:before="119" w:after="0"/>
        <w:ind w:left="989" w:right="951" w:hanging="851"/>
        <w:jc w:val="both"/>
        <w:rPr>
          <w:sz w:val="21"/>
        </w:rPr>
      </w:pPr>
      <w:r>
        <w:rPr>
          <w:sz w:val="21"/>
        </w:rPr>
        <w:t>Subject</w:t>
      </w:r>
      <w:r>
        <w:rPr>
          <w:spacing w:val="-3"/>
          <w:sz w:val="21"/>
        </w:rPr>
        <w:t> </w:t>
      </w:r>
      <w:r>
        <w:rPr>
          <w:sz w:val="21"/>
        </w:rPr>
        <w:t>to</w:t>
      </w:r>
      <w:r>
        <w:rPr>
          <w:spacing w:val="-4"/>
          <w:sz w:val="21"/>
        </w:rPr>
        <w:t> </w:t>
      </w:r>
      <w:r>
        <w:rPr>
          <w:sz w:val="21"/>
        </w:rPr>
        <w:t>these</w:t>
      </w:r>
      <w:r>
        <w:rPr>
          <w:spacing w:val="-3"/>
          <w:sz w:val="21"/>
        </w:rPr>
        <w:t> </w:t>
      </w:r>
      <w:r>
        <w:rPr>
          <w:sz w:val="21"/>
        </w:rPr>
        <w:t>rules,</w:t>
      </w:r>
      <w:r>
        <w:rPr>
          <w:spacing w:val="-3"/>
          <w:sz w:val="21"/>
        </w:rPr>
        <w:t> </w:t>
      </w:r>
      <w:r>
        <w:rPr>
          <w:sz w:val="21"/>
        </w:rPr>
        <w:t>if</w:t>
      </w:r>
      <w:r>
        <w:rPr>
          <w:spacing w:val="-3"/>
          <w:sz w:val="21"/>
        </w:rPr>
        <w:t> </w:t>
      </w:r>
      <w:r>
        <w:rPr>
          <w:sz w:val="21"/>
        </w:rPr>
        <w:t>the</w:t>
      </w:r>
      <w:r>
        <w:rPr>
          <w:spacing w:val="-4"/>
          <w:sz w:val="21"/>
        </w:rPr>
        <w:t> </w:t>
      </w:r>
      <w:r>
        <w:rPr>
          <w:sz w:val="21"/>
        </w:rPr>
        <w:t>Board</w:t>
      </w:r>
      <w:r>
        <w:rPr>
          <w:spacing w:val="-4"/>
          <w:sz w:val="21"/>
        </w:rPr>
        <w:t> </w:t>
      </w:r>
      <w:r>
        <w:rPr>
          <w:sz w:val="21"/>
        </w:rPr>
        <w:t>is</w:t>
      </w:r>
      <w:r>
        <w:rPr>
          <w:spacing w:val="-2"/>
          <w:sz w:val="21"/>
        </w:rPr>
        <w:t> </w:t>
      </w:r>
      <w:r>
        <w:rPr>
          <w:sz w:val="21"/>
        </w:rPr>
        <w:t>of</w:t>
      </w:r>
      <w:r>
        <w:rPr>
          <w:spacing w:val="-3"/>
          <w:sz w:val="21"/>
        </w:rPr>
        <w:t> </w:t>
      </w:r>
      <w:r>
        <w:rPr>
          <w:sz w:val="21"/>
        </w:rPr>
        <w:t>the</w:t>
      </w:r>
      <w:r>
        <w:rPr>
          <w:spacing w:val="-3"/>
          <w:sz w:val="21"/>
        </w:rPr>
        <w:t> </w:t>
      </w:r>
      <w:r>
        <w:rPr>
          <w:sz w:val="21"/>
        </w:rPr>
        <w:t>opinion</w:t>
      </w:r>
      <w:r>
        <w:rPr>
          <w:spacing w:val="-3"/>
          <w:sz w:val="21"/>
        </w:rPr>
        <w:t> </w:t>
      </w:r>
      <w:r>
        <w:rPr>
          <w:sz w:val="21"/>
        </w:rPr>
        <w:t>that</w:t>
      </w:r>
      <w:r>
        <w:rPr>
          <w:spacing w:val="-3"/>
          <w:sz w:val="21"/>
        </w:rPr>
        <w:t> </w:t>
      </w:r>
      <w:r>
        <w:rPr>
          <w:sz w:val="21"/>
        </w:rPr>
        <w:t>a</w:t>
      </w:r>
      <w:r>
        <w:rPr>
          <w:spacing w:val="-3"/>
          <w:sz w:val="21"/>
        </w:rPr>
        <w:t> </w:t>
      </w:r>
      <w:r>
        <w:rPr>
          <w:sz w:val="21"/>
        </w:rPr>
        <w:t>Member</w:t>
      </w:r>
      <w:r>
        <w:rPr>
          <w:spacing w:val="-3"/>
          <w:sz w:val="21"/>
        </w:rPr>
        <w:t> </w:t>
      </w:r>
      <w:r>
        <w:rPr>
          <w:sz w:val="21"/>
        </w:rPr>
        <w:t>or</w:t>
      </w:r>
      <w:r>
        <w:rPr>
          <w:spacing w:val="-3"/>
          <w:sz w:val="21"/>
        </w:rPr>
        <w:t> </w:t>
      </w:r>
      <w:r>
        <w:rPr>
          <w:sz w:val="21"/>
        </w:rPr>
        <w:t>Associate </w:t>
      </w:r>
      <w:r>
        <w:rPr>
          <w:spacing w:val="-2"/>
          <w:sz w:val="21"/>
        </w:rPr>
        <w:t>Member:</w:t>
      </w:r>
    </w:p>
    <w:p>
      <w:pPr>
        <w:pStyle w:val="ListParagraph"/>
        <w:numPr>
          <w:ilvl w:val="2"/>
          <w:numId w:val="1"/>
        </w:numPr>
        <w:tabs>
          <w:tab w:pos="1555" w:val="left" w:leader="none"/>
        </w:tabs>
        <w:spacing w:line="240" w:lineRule="auto" w:before="119" w:after="0"/>
        <w:ind w:left="1555" w:right="0" w:hanging="566"/>
        <w:jc w:val="both"/>
        <w:rPr>
          <w:sz w:val="21"/>
        </w:rPr>
      </w:pPr>
      <w:r>
        <w:rPr>
          <w:sz w:val="21"/>
        </w:rPr>
        <w:t>has</w:t>
      </w:r>
      <w:r>
        <w:rPr>
          <w:spacing w:val="-8"/>
          <w:sz w:val="21"/>
        </w:rPr>
        <w:t> </w:t>
      </w:r>
      <w:r>
        <w:rPr>
          <w:sz w:val="21"/>
        </w:rPr>
        <w:t>refused</w:t>
      </w:r>
      <w:r>
        <w:rPr>
          <w:spacing w:val="-8"/>
          <w:sz w:val="21"/>
        </w:rPr>
        <w:t> </w:t>
      </w:r>
      <w:r>
        <w:rPr>
          <w:sz w:val="21"/>
        </w:rPr>
        <w:t>or</w:t>
      </w:r>
      <w:r>
        <w:rPr>
          <w:spacing w:val="-7"/>
          <w:sz w:val="21"/>
        </w:rPr>
        <w:t> </w:t>
      </w:r>
      <w:r>
        <w:rPr>
          <w:sz w:val="21"/>
        </w:rPr>
        <w:t>neglected</w:t>
      </w:r>
      <w:r>
        <w:rPr>
          <w:spacing w:val="-8"/>
          <w:sz w:val="21"/>
        </w:rPr>
        <w:t> </w:t>
      </w:r>
      <w:r>
        <w:rPr>
          <w:sz w:val="21"/>
        </w:rPr>
        <w:t>to</w:t>
      </w:r>
      <w:r>
        <w:rPr>
          <w:spacing w:val="-7"/>
          <w:sz w:val="21"/>
        </w:rPr>
        <w:t> </w:t>
      </w:r>
      <w:r>
        <w:rPr>
          <w:sz w:val="21"/>
        </w:rPr>
        <w:t>comply</w:t>
      </w:r>
      <w:r>
        <w:rPr>
          <w:spacing w:val="-8"/>
          <w:sz w:val="21"/>
        </w:rPr>
        <w:t> </w:t>
      </w:r>
      <w:r>
        <w:rPr>
          <w:sz w:val="21"/>
        </w:rPr>
        <w:t>with</w:t>
      </w:r>
      <w:r>
        <w:rPr>
          <w:spacing w:val="-9"/>
          <w:sz w:val="21"/>
        </w:rPr>
        <w:t> </w:t>
      </w:r>
      <w:r>
        <w:rPr>
          <w:sz w:val="21"/>
        </w:rPr>
        <w:t>these</w:t>
      </w:r>
      <w:r>
        <w:rPr>
          <w:spacing w:val="-8"/>
          <w:sz w:val="21"/>
        </w:rPr>
        <w:t> </w:t>
      </w:r>
      <w:r>
        <w:rPr>
          <w:sz w:val="21"/>
        </w:rPr>
        <w:t>Rules;</w:t>
      </w:r>
      <w:r>
        <w:rPr>
          <w:spacing w:val="-6"/>
          <w:sz w:val="21"/>
        </w:rPr>
        <w:t> </w:t>
      </w:r>
      <w:r>
        <w:rPr>
          <w:spacing w:val="-5"/>
          <w:sz w:val="21"/>
        </w:rPr>
        <w:t>or</w:t>
      </w:r>
    </w:p>
    <w:p>
      <w:pPr>
        <w:pStyle w:val="ListParagraph"/>
        <w:numPr>
          <w:ilvl w:val="2"/>
          <w:numId w:val="1"/>
        </w:numPr>
        <w:tabs>
          <w:tab w:pos="1557" w:val="left" w:leader="none"/>
        </w:tabs>
        <w:spacing w:line="268" w:lineRule="auto" w:before="149" w:after="0"/>
        <w:ind w:left="1557" w:right="816" w:hanging="568"/>
        <w:jc w:val="left"/>
        <w:rPr>
          <w:sz w:val="21"/>
        </w:rPr>
      </w:pPr>
      <w:r>
        <w:rPr>
          <w:sz w:val="21"/>
        </w:rPr>
        <w:t>has</w:t>
      </w:r>
      <w:r>
        <w:rPr>
          <w:spacing w:val="-3"/>
          <w:sz w:val="21"/>
        </w:rPr>
        <w:t> </w:t>
      </w:r>
      <w:r>
        <w:rPr>
          <w:sz w:val="21"/>
        </w:rPr>
        <w:t>been</w:t>
      </w:r>
      <w:r>
        <w:rPr>
          <w:spacing w:val="-4"/>
          <w:sz w:val="21"/>
        </w:rPr>
        <w:t> </w:t>
      </w:r>
      <w:r>
        <w:rPr>
          <w:sz w:val="21"/>
        </w:rPr>
        <w:t>guilty</w:t>
      </w:r>
      <w:r>
        <w:rPr>
          <w:spacing w:val="-3"/>
          <w:sz w:val="21"/>
        </w:rPr>
        <w:t> </w:t>
      </w:r>
      <w:r>
        <w:rPr>
          <w:sz w:val="21"/>
        </w:rPr>
        <w:t>of</w:t>
      </w:r>
      <w:r>
        <w:rPr>
          <w:spacing w:val="-4"/>
          <w:sz w:val="21"/>
        </w:rPr>
        <w:t> </w:t>
      </w:r>
      <w:r>
        <w:rPr>
          <w:sz w:val="21"/>
        </w:rPr>
        <w:t>conduct</w:t>
      </w:r>
      <w:r>
        <w:rPr>
          <w:spacing w:val="-3"/>
          <w:sz w:val="21"/>
        </w:rPr>
        <w:t> </w:t>
      </w:r>
      <w:r>
        <w:rPr>
          <w:sz w:val="21"/>
        </w:rPr>
        <w:t>unbecoming</w:t>
      </w:r>
      <w:r>
        <w:rPr>
          <w:spacing w:val="-3"/>
          <w:sz w:val="21"/>
        </w:rPr>
        <w:t> </w:t>
      </w:r>
      <w:r>
        <w:rPr>
          <w:sz w:val="21"/>
        </w:rPr>
        <w:t>a</w:t>
      </w:r>
      <w:r>
        <w:rPr>
          <w:spacing w:val="-3"/>
          <w:sz w:val="21"/>
        </w:rPr>
        <w:t> </w:t>
      </w:r>
      <w:r>
        <w:rPr>
          <w:sz w:val="21"/>
        </w:rPr>
        <w:t>Member</w:t>
      </w:r>
      <w:r>
        <w:rPr>
          <w:spacing w:val="-3"/>
          <w:sz w:val="21"/>
        </w:rPr>
        <w:t> </w:t>
      </w:r>
      <w:r>
        <w:rPr>
          <w:sz w:val="21"/>
        </w:rPr>
        <w:t>or</w:t>
      </w:r>
      <w:r>
        <w:rPr>
          <w:spacing w:val="-4"/>
          <w:sz w:val="21"/>
        </w:rPr>
        <w:t> </w:t>
      </w:r>
      <w:r>
        <w:rPr>
          <w:sz w:val="21"/>
        </w:rPr>
        <w:t>Associate</w:t>
      </w:r>
      <w:r>
        <w:rPr>
          <w:spacing w:val="-4"/>
          <w:sz w:val="21"/>
        </w:rPr>
        <w:t> </w:t>
      </w:r>
      <w:r>
        <w:rPr>
          <w:sz w:val="21"/>
        </w:rPr>
        <w:t>Member</w:t>
      </w:r>
      <w:r>
        <w:rPr>
          <w:spacing w:val="-4"/>
          <w:sz w:val="21"/>
        </w:rPr>
        <w:t> </w:t>
      </w:r>
      <w:r>
        <w:rPr>
          <w:sz w:val="21"/>
        </w:rPr>
        <w:t>or prejudicial to the interests of the PGAV,</w:t>
      </w:r>
    </w:p>
    <w:p>
      <w:pPr>
        <w:pStyle w:val="BodyText"/>
        <w:ind w:firstLine="0"/>
      </w:pPr>
      <w:r>
        <w:rPr/>
        <w:t>the</w:t>
      </w:r>
      <w:r>
        <w:rPr>
          <w:spacing w:val="-2"/>
        </w:rPr>
        <w:t> </w:t>
      </w:r>
      <w:r>
        <w:rPr/>
        <w:t>Board</w:t>
      </w:r>
      <w:r>
        <w:rPr>
          <w:spacing w:val="-3"/>
        </w:rPr>
        <w:t> </w:t>
      </w:r>
      <w:r>
        <w:rPr/>
        <w:t>may,</w:t>
      </w:r>
      <w:r>
        <w:rPr>
          <w:spacing w:val="-2"/>
        </w:rPr>
        <w:t> </w:t>
      </w:r>
      <w:r>
        <w:rPr/>
        <w:t>by</w:t>
      </w:r>
      <w:r>
        <w:rPr>
          <w:spacing w:val="-1"/>
        </w:rPr>
        <w:t> </w:t>
      </w:r>
      <w:r>
        <w:rPr>
          <w:spacing w:val="-2"/>
        </w:rPr>
        <w:t>resolution:</w:t>
      </w:r>
    </w:p>
    <w:p>
      <w:pPr>
        <w:pStyle w:val="ListParagraph"/>
        <w:numPr>
          <w:ilvl w:val="2"/>
          <w:numId w:val="1"/>
        </w:numPr>
        <w:tabs>
          <w:tab w:pos="1556" w:val="left" w:leader="none"/>
        </w:tabs>
        <w:spacing w:line="240" w:lineRule="auto" w:before="149" w:after="0"/>
        <w:ind w:left="1556" w:right="0" w:hanging="567"/>
        <w:jc w:val="both"/>
        <w:rPr>
          <w:sz w:val="21"/>
        </w:rPr>
      </w:pPr>
      <w:r>
        <w:rPr>
          <w:sz w:val="21"/>
        </w:rPr>
        <w:t>expel</w:t>
      </w:r>
      <w:r>
        <w:rPr>
          <w:spacing w:val="-8"/>
          <w:sz w:val="21"/>
        </w:rPr>
        <w:t> </w:t>
      </w:r>
      <w:r>
        <w:rPr>
          <w:sz w:val="21"/>
        </w:rPr>
        <w:t>a</w:t>
      </w:r>
      <w:r>
        <w:rPr>
          <w:spacing w:val="-7"/>
          <w:sz w:val="21"/>
        </w:rPr>
        <w:t> </w:t>
      </w:r>
      <w:r>
        <w:rPr>
          <w:sz w:val="21"/>
        </w:rPr>
        <w:t>Member</w:t>
      </w:r>
      <w:r>
        <w:rPr>
          <w:spacing w:val="-8"/>
          <w:sz w:val="21"/>
        </w:rPr>
        <w:t> </w:t>
      </w:r>
      <w:r>
        <w:rPr>
          <w:sz w:val="21"/>
        </w:rPr>
        <w:t>or</w:t>
      </w:r>
      <w:r>
        <w:rPr>
          <w:spacing w:val="-7"/>
          <w:sz w:val="21"/>
        </w:rPr>
        <w:t> </w:t>
      </w:r>
      <w:r>
        <w:rPr>
          <w:sz w:val="21"/>
        </w:rPr>
        <w:t>Associate</w:t>
      </w:r>
      <w:r>
        <w:rPr>
          <w:spacing w:val="-7"/>
          <w:sz w:val="21"/>
        </w:rPr>
        <w:t> </w:t>
      </w:r>
      <w:r>
        <w:rPr>
          <w:sz w:val="21"/>
        </w:rPr>
        <w:t>Member</w:t>
      </w:r>
      <w:r>
        <w:rPr>
          <w:spacing w:val="-8"/>
          <w:sz w:val="21"/>
        </w:rPr>
        <w:t> </w:t>
      </w:r>
      <w:r>
        <w:rPr>
          <w:sz w:val="21"/>
        </w:rPr>
        <w:t>from</w:t>
      </w:r>
      <w:r>
        <w:rPr>
          <w:spacing w:val="-7"/>
          <w:sz w:val="21"/>
        </w:rPr>
        <w:t> </w:t>
      </w:r>
      <w:r>
        <w:rPr>
          <w:sz w:val="21"/>
        </w:rPr>
        <w:t>the</w:t>
      </w:r>
      <w:r>
        <w:rPr>
          <w:spacing w:val="-7"/>
          <w:sz w:val="21"/>
        </w:rPr>
        <w:t> </w:t>
      </w:r>
      <w:r>
        <w:rPr>
          <w:spacing w:val="-4"/>
          <w:sz w:val="21"/>
        </w:rPr>
        <w:t>PGAV;</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suspend</w:t>
      </w:r>
      <w:r>
        <w:rPr>
          <w:spacing w:val="-9"/>
          <w:sz w:val="21"/>
        </w:rPr>
        <w:t> </w:t>
      </w:r>
      <w:r>
        <w:rPr>
          <w:sz w:val="21"/>
        </w:rPr>
        <w:t>a</w:t>
      </w:r>
      <w:r>
        <w:rPr>
          <w:spacing w:val="-7"/>
          <w:sz w:val="21"/>
        </w:rPr>
        <w:t> </w:t>
      </w:r>
      <w:r>
        <w:rPr>
          <w:sz w:val="21"/>
        </w:rPr>
        <w:t>Member</w:t>
      </w:r>
      <w:r>
        <w:rPr>
          <w:spacing w:val="-8"/>
          <w:sz w:val="21"/>
        </w:rPr>
        <w:t> </w:t>
      </w:r>
      <w:r>
        <w:rPr>
          <w:sz w:val="21"/>
        </w:rPr>
        <w:t>or</w:t>
      </w:r>
      <w:r>
        <w:rPr>
          <w:spacing w:val="-8"/>
          <w:sz w:val="21"/>
        </w:rPr>
        <w:t> </w:t>
      </w:r>
      <w:r>
        <w:rPr>
          <w:sz w:val="21"/>
        </w:rPr>
        <w:t>Associate</w:t>
      </w:r>
      <w:r>
        <w:rPr>
          <w:spacing w:val="-7"/>
          <w:sz w:val="21"/>
        </w:rPr>
        <w:t> </w:t>
      </w:r>
      <w:r>
        <w:rPr>
          <w:sz w:val="21"/>
        </w:rPr>
        <w:t>Member</w:t>
      </w:r>
      <w:r>
        <w:rPr>
          <w:spacing w:val="-8"/>
          <w:sz w:val="21"/>
        </w:rPr>
        <w:t> </w:t>
      </w:r>
      <w:r>
        <w:rPr>
          <w:sz w:val="21"/>
        </w:rPr>
        <w:t>from</w:t>
      </w:r>
      <w:r>
        <w:rPr>
          <w:spacing w:val="-7"/>
          <w:sz w:val="21"/>
        </w:rPr>
        <w:t> </w:t>
      </w:r>
      <w:r>
        <w:rPr>
          <w:sz w:val="21"/>
        </w:rPr>
        <w:t>the</w:t>
      </w:r>
      <w:r>
        <w:rPr>
          <w:spacing w:val="-9"/>
          <w:sz w:val="21"/>
        </w:rPr>
        <w:t> </w:t>
      </w:r>
      <w:r>
        <w:rPr>
          <w:sz w:val="21"/>
        </w:rPr>
        <w:t>PGAV</w:t>
      </w:r>
      <w:r>
        <w:rPr>
          <w:spacing w:val="-7"/>
          <w:sz w:val="21"/>
        </w:rPr>
        <w:t> </w:t>
      </w:r>
      <w:r>
        <w:rPr>
          <w:sz w:val="21"/>
        </w:rPr>
        <w:t>for</w:t>
      </w:r>
      <w:r>
        <w:rPr>
          <w:spacing w:val="-8"/>
          <w:sz w:val="21"/>
        </w:rPr>
        <w:t> </w:t>
      </w:r>
      <w:r>
        <w:rPr>
          <w:sz w:val="21"/>
        </w:rPr>
        <w:t>a</w:t>
      </w:r>
      <w:r>
        <w:rPr>
          <w:spacing w:val="-9"/>
          <w:sz w:val="21"/>
        </w:rPr>
        <w:t> </w:t>
      </w:r>
      <w:r>
        <w:rPr>
          <w:sz w:val="21"/>
        </w:rPr>
        <w:t>specified</w:t>
      </w:r>
      <w:r>
        <w:rPr>
          <w:spacing w:val="-8"/>
          <w:sz w:val="21"/>
        </w:rPr>
        <w:t> </w:t>
      </w:r>
      <w:r>
        <w:rPr>
          <w:sz w:val="21"/>
        </w:rPr>
        <w:t>period;</w:t>
      </w:r>
      <w:r>
        <w:rPr>
          <w:spacing w:val="-7"/>
          <w:sz w:val="21"/>
        </w:rPr>
        <w:t> </w:t>
      </w:r>
      <w:r>
        <w:rPr>
          <w:spacing w:val="-5"/>
          <w:sz w:val="21"/>
        </w:rPr>
        <w:t>or</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fine</w:t>
      </w:r>
      <w:r>
        <w:rPr>
          <w:spacing w:val="-8"/>
          <w:sz w:val="21"/>
        </w:rPr>
        <w:t> </w:t>
      </w:r>
      <w:r>
        <w:rPr>
          <w:sz w:val="21"/>
        </w:rPr>
        <w:t>a</w:t>
      </w:r>
      <w:r>
        <w:rPr>
          <w:spacing w:val="-8"/>
          <w:sz w:val="21"/>
        </w:rPr>
        <w:t> </w:t>
      </w:r>
      <w:r>
        <w:rPr>
          <w:sz w:val="21"/>
        </w:rPr>
        <w:t>Member</w:t>
      </w:r>
      <w:r>
        <w:rPr>
          <w:spacing w:val="-9"/>
          <w:sz w:val="21"/>
        </w:rPr>
        <w:t> </w:t>
      </w:r>
      <w:r>
        <w:rPr>
          <w:sz w:val="21"/>
        </w:rPr>
        <w:t>or</w:t>
      </w:r>
      <w:r>
        <w:rPr>
          <w:spacing w:val="-8"/>
          <w:sz w:val="21"/>
        </w:rPr>
        <w:t> </w:t>
      </w:r>
      <w:r>
        <w:rPr>
          <w:sz w:val="21"/>
        </w:rPr>
        <w:t>Associate</w:t>
      </w:r>
      <w:r>
        <w:rPr>
          <w:spacing w:val="-8"/>
          <w:sz w:val="21"/>
        </w:rPr>
        <w:t> </w:t>
      </w:r>
      <w:r>
        <w:rPr>
          <w:sz w:val="21"/>
        </w:rPr>
        <w:t>Member</w:t>
      </w:r>
      <w:r>
        <w:rPr>
          <w:spacing w:val="-8"/>
          <w:sz w:val="21"/>
        </w:rPr>
        <w:t> </w:t>
      </w:r>
      <w:r>
        <w:rPr>
          <w:sz w:val="21"/>
        </w:rPr>
        <w:t>in</w:t>
      </w:r>
      <w:r>
        <w:rPr>
          <w:spacing w:val="-8"/>
          <w:sz w:val="21"/>
        </w:rPr>
        <w:t> </w:t>
      </w:r>
      <w:r>
        <w:rPr>
          <w:sz w:val="21"/>
        </w:rPr>
        <w:t>accordance</w:t>
      </w:r>
      <w:r>
        <w:rPr>
          <w:spacing w:val="-8"/>
          <w:sz w:val="21"/>
        </w:rPr>
        <w:t> </w:t>
      </w:r>
      <w:r>
        <w:rPr>
          <w:sz w:val="21"/>
        </w:rPr>
        <w:t>with</w:t>
      </w:r>
      <w:r>
        <w:rPr>
          <w:spacing w:val="-8"/>
          <w:sz w:val="21"/>
        </w:rPr>
        <w:t> </w:t>
      </w:r>
      <w:r>
        <w:rPr>
          <w:sz w:val="21"/>
        </w:rPr>
        <w:t>the</w:t>
      </w:r>
      <w:r>
        <w:rPr>
          <w:spacing w:val="-8"/>
          <w:sz w:val="21"/>
        </w:rPr>
        <w:t> </w:t>
      </w:r>
      <w:r>
        <w:rPr>
          <w:spacing w:val="-2"/>
          <w:sz w:val="21"/>
        </w:rPr>
        <w:t>Regulations.</w:t>
      </w:r>
    </w:p>
    <w:p>
      <w:pPr>
        <w:pStyle w:val="ListParagraph"/>
        <w:numPr>
          <w:ilvl w:val="1"/>
          <w:numId w:val="1"/>
        </w:numPr>
        <w:tabs>
          <w:tab w:pos="989" w:val="left" w:leader="none"/>
        </w:tabs>
        <w:spacing w:line="268" w:lineRule="auto" w:before="148" w:after="0"/>
        <w:ind w:left="989" w:right="542" w:hanging="851"/>
        <w:jc w:val="left"/>
        <w:rPr>
          <w:sz w:val="21"/>
        </w:rPr>
      </w:pPr>
      <w:r>
        <w:rPr>
          <w:sz w:val="21"/>
        </w:rPr>
        <w:t>Where</w:t>
      </w:r>
      <w:r>
        <w:rPr>
          <w:spacing w:val="-4"/>
          <w:sz w:val="21"/>
        </w:rPr>
        <w:t> </w:t>
      </w:r>
      <w:r>
        <w:rPr>
          <w:sz w:val="21"/>
        </w:rPr>
        <w:t>the</w:t>
      </w:r>
      <w:r>
        <w:rPr>
          <w:spacing w:val="-4"/>
          <w:sz w:val="21"/>
        </w:rPr>
        <w:t> </w:t>
      </w:r>
      <w:r>
        <w:rPr>
          <w:sz w:val="21"/>
        </w:rPr>
        <w:t>Board</w:t>
      </w:r>
      <w:r>
        <w:rPr>
          <w:spacing w:val="-4"/>
          <w:sz w:val="21"/>
        </w:rPr>
        <w:t> </w:t>
      </w:r>
      <w:r>
        <w:rPr>
          <w:sz w:val="21"/>
        </w:rPr>
        <w:t>passes</w:t>
      </w:r>
      <w:r>
        <w:rPr>
          <w:spacing w:val="-3"/>
          <w:sz w:val="21"/>
        </w:rPr>
        <w:t> </w:t>
      </w:r>
      <w:r>
        <w:rPr>
          <w:sz w:val="21"/>
        </w:rPr>
        <w:t>a</w:t>
      </w:r>
      <w:r>
        <w:rPr>
          <w:spacing w:val="-4"/>
          <w:sz w:val="21"/>
        </w:rPr>
        <w:t> </w:t>
      </w:r>
      <w:r>
        <w:rPr>
          <w:sz w:val="21"/>
        </w:rPr>
        <w:t>resolution</w:t>
      </w:r>
      <w:r>
        <w:rPr>
          <w:spacing w:val="-3"/>
          <w:sz w:val="21"/>
        </w:rPr>
        <w:t> </w:t>
      </w:r>
      <w:r>
        <w:rPr>
          <w:sz w:val="21"/>
        </w:rPr>
        <w:t>under</w:t>
      </w:r>
      <w:r>
        <w:rPr>
          <w:spacing w:val="-3"/>
          <w:sz w:val="21"/>
        </w:rPr>
        <w:t> </w:t>
      </w:r>
      <w:r>
        <w:rPr>
          <w:sz w:val="21"/>
        </w:rPr>
        <w:t>Rule</w:t>
      </w:r>
      <w:r>
        <w:rPr>
          <w:spacing w:val="-3"/>
          <w:sz w:val="21"/>
        </w:rPr>
        <w:t> </w:t>
      </w:r>
      <w:r>
        <w:rPr>
          <w:sz w:val="21"/>
        </w:rPr>
        <w:t>8.3,</w:t>
      </w:r>
      <w:r>
        <w:rPr>
          <w:spacing w:val="-3"/>
          <w:sz w:val="21"/>
        </w:rPr>
        <w:t> </w:t>
      </w:r>
      <w:r>
        <w:rPr>
          <w:sz w:val="21"/>
        </w:rPr>
        <w:t>the</w:t>
      </w:r>
      <w:r>
        <w:rPr>
          <w:spacing w:val="-3"/>
          <w:sz w:val="21"/>
        </w:rPr>
        <w:t> </w:t>
      </w:r>
      <w:r>
        <w:rPr>
          <w:sz w:val="21"/>
        </w:rPr>
        <w:t>Executive</w:t>
      </w:r>
      <w:r>
        <w:rPr>
          <w:spacing w:val="-3"/>
          <w:sz w:val="21"/>
        </w:rPr>
        <w:t> </w:t>
      </w:r>
      <w:r>
        <w:rPr>
          <w:sz w:val="21"/>
        </w:rPr>
        <w:t>Officer</w:t>
      </w:r>
      <w:r>
        <w:rPr>
          <w:spacing w:val="-5"/>
          <w:sz w:val="21"/>
        </w:rPr>
        <w:t> </w:t>
      </w:r>
      <w:r>
        <w:rPr>
          <w:sz w:val="21"/>
        </w:rPr>
        <w:t>shall, as soon as practicable, serve on the Member or Associate Member a notice in writing:</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setting</w:t>
      </w:r>
      <w:r>
        <w:rPr>
          <w:spacing w:val="-7"/>
          <w:sz w:val="21"/>
        </w:rPr>
        <w:t> </w:t>
      </w:r>
      <w:r>
        <w:rPr>
          <w:sz w:val="21"/>
        </w:rPr>
        <w:t>out</w:t>
      </w:r>
      <w:r>
        <w:rPr>
          <w:spacing w:val="-7"/>
          <w:sz w:val="21"/>
        </w:rPr>
        <w:t> </w:t>
      </w:r>
      <w:r>
        <w:rPr>
          <w:sz w:val="21"/>
        </w:rPr>
        <w:t>the</w:t>
      </w:r>
      <w:r>
        <w:rPr>
          <w:spacing w:val="-7"/>
          <w:sz w:val="21"/>
        </w:rPr>
        <w:t> </w:t>
      </w:r>
      <w:r>
        <w:rPr>
          <w:sz w:val="21"/>
        </w:rPr>
        <w:t>resolution</w:t>
      </w:r>
      <w:r>
        <w:rPr>
          <w:spacing w:val="-8"/>
          <w:sz w:val="21"/>
        </w:rPr>
        <w:t> </w:t>
      </w:r>
      <w:r>
        <w:rPr>
          <w:sz w:val="21"/>
        </w:rPr>
        <w:t>of</w:t>
      </w:r>
      <w:r>
        <w:rPr>
          <w:spacing w:val="-7"/>
          <w:sz w:val="21"/>
        </w:rPr>
        <w:t> </w:t>
      </w:r>
      <w:r>
        <w:rPr>
          <w:sz w:val="21"/>
        </w:rPr>
        <w:t>the</w:t>
      </w:r>
      <w:r>
        <w:rPr>
          <w:spacing w:val="-7"/>
          <w:sz w:val="21"/>
        </w:rPr>
        <w:t> </w:t>
      </w:r>
      <w:r>
        <w:rPr>
          <w:sz w:val="21"/>
        </w:rPr>
        <w:t>Board</w:t>
      </w:r>
      <w:r>
        <w:rPr>
          <w:spacing w:val="-9"/>
          <w:sz w:val="21"/>
        </w:rPr>
        <w:t> </w:t>
      </w:r>
      <w:r>
        <w:rPr>
          <w:sz w:val="21"/>
        </w:rPr>
        <w:t>and</w:t>
      </w:r>
      <w:r>
        <w:rPr>
          <w:spacing w:val="-8"/>
          <w:sz w:val="21"/>
        </w:rPr>
        <w:t> </w:t>
      </w:r>
      <w:r>
        <w:rPr>
          <w:sz w:val="21"/>
        </w:rPr>
        <w:t>the</w:t>
      </w:r>
      <w:r>
        <w:rPr>
          <w:spacing w:val="-8"/>
          <w:sz w:val="21"/>
        </w:rPr>
        <w:t> </w:t>
      </w:r>
      <w:r>
        <w:rPr>
          <w:sz w:val="21"/>
        </w:rPr>
        <w:t>grounds</w:t>
      </w:r>
      <w:r>
        <w:rPr>
          <w:spacing w:val="-7"/>
          <w:sz w:val="21"/>
        </w:rPr>
        <w:t> </w:t>
      </w:r>
      <w:r>
        <w:rPr>
          <w:sz w:val="21"/>
        </w:rPr>
        <w:t>on</w:t>
      </w:r>
      <w:r>
        <w:rPr>
          <w:spacing w:val="-7"/>
          <w:sz w:val="21"/>
        </w:rPr>
        <w:t> </w:t>
      </w:r>
      <w:r>
        <w:rPr>
          <w:sz w:val="21"/>
        </w:rPr>
        <w:t>which</w:t>
      </w:r>
      <w:r>
        <w:rPr>
          <w:spacing w:val="-7"/>
          <w:sz w:val="21"/>
        </w:rPr>
        <w:t> </w:t>
      </w:r>
      <w:r>
        <w:rPr>
          <w:sz w:val="21"/>
        </w:rPr>
        <w:t>it</w:t>
      </w:r>
      <w:r>
        <w:rPr>
          <w:spacing w:val="-7"/>
          <w:sz w:val="21"/>
        </w:rPr>
        <w:t> </w:t>
      </w:r>
      <w:r>
        <w:rPr>
          <w:sz w:val="21"/>
        </w:rPr>
        <w:t>is</w:t>
      </w:r>
      <w:r>
        <w:rPr>
          <w:spacing w:val="-7"/>
          <w:sz w:val="21"/>
        </w:rPr>
        <w:t> </w:t>
      </w:r>
      <w:r>
        <w:rPr>
          <w:spacing w:val="-2"/>
          <w:sz w:val="21"/>
        </w:rPr>
        <w:t>based;</w:t>
      </w:r>
    </w:p>
    <w:p>
      <w:pPr>
        <w:pStyle w:val="ListParagraph"/>
        <w:numPr>
          <w:ilvl w:val="2"/>
          <w:numId w:val="1"/>
        </w:numPr>
        <w:tabs>
          <w:tab w:pos="1557" w:val="left" w:leader="none"/>
        </w:tabs>
        <w:spacing w:line="268" w:lineRule="auto" w:before="149" w:after="0"/>
        <w:ind w:left="1557" w:right="230" w:hanging="568"/>
        <w:jc w:val="left"/>
        <w:rPr>
          <w:sz w:val="21"/>
        </w:rPr>
      </w:pPr>
      <w:r>
        <w:rPr>
          <w:sz w:val="21"/>
        </w:rPr>
        <w:t>stating that the Member or Associate Member may address the Board at a meeting</w:t>
      </w:r>
      <w:r>
        <w:rPr>
          <w:spacing w:val="-3"/>
          <w:sz w:val="21"/>
        </w:rPr>
        <w:t> </w:t>
      </w:r>
      <w:r>
        <w:rPr>
          <w:sz w:val="21"/>
        </w:rPr>
        <w:t>to</w:t>
      </w:r>
      <w:r>
        <w:rPr>
          <w:spacing w:val="-3"/>
          <w:sz w:val="21"/>
        </w:rPr>
        <w:t> </w:t>
      </w:r>
      <w:r>
        <w:rPr>
          <w:sz w:val="21"/>
        </w:rPr>
        <w:t>be</w:t>
      </w:r>
      <w:r>
        <w:rPr>
          <w:spacing w:val="-3"/>
          <w:sz w:val="21"/>
        </w:rPr>
        <w:t> </w:t>
      </w:r>
      <w:r>
        <w:rPr>
          <w:sz w:val="21"/>
        </w:rPr>
        <w:t>held</w:t>
      </w:r>
      <w:r>
        <w:rPr>
          <w:spacing w:val="-3"/>
          <w:sz w:val="21"/>
        </w:rPr>
        <w:t> </w:t>
      </w:r>
      <w:r>
        <w:rPr>
          <w:sz w:val="21"/>
        </w:rPr>
        <w:t>not</w:t>
      </w:r>
      <w:r>
        <w:rPr>
          <w:spacing w:val="-3"/>
          <w:sz w:val="21"/>
        </w:rPr>
        <w:t> </w:t>
      </w:r>
      <w:r>
        <w:rPr>
          <w:sz w:val="21"/>
        </w:rPr>
        <w:t>earlier</w:t>
      </w:r>
      <w:r>
        <w:rPr>
          <w:spacing w:val="-4"/>
          <w:sz w:val="21"/>
        </w:rPr>
        <w:t> </w:t>
      </w:r>
      <w:r>
        <w:rPr>
          <w:sz w:val="21"/>
        </w:rPr>
        <w:t>than</w:t>
      </w:r>
      <w:r>
        <w:rPr>
          <w:spacing w:val="-3"/>
          <w:sz w:val="21"/>
        </w:rPr>
        <w:t> </w:t>
      </w:r>
      <w:r>
        <w:rPr>
          <w:sz w:val="21"/>
        </w:rPr>
        <w:t>14</w:t>
      </w:r>
      <w:r>
        <w:rPr>
          <w:spacing w:val="-2"/>
          <w:sz w:val="21"/>
        </w:rPr>
        <w:t> </w:t>
      </w:r>
      <w:r>
        <w:rPr>
          <w:sz w:val="21"/>
        </w:rPr>
        <w:t>and</w:t>
      </w:r>
      <w:r>
        <w:rPr>
          <w:spacing w:val="-2"/>
          <w:sz w:val="21"/>
        </w:rPr>
        <w:t> </w:t>
      </w:r>
      <w:r>
        <w:rPr>
          <w:sz w:val="21"/>
        </w:rPr>
        <w:t>not</w:t>
      </w:r>
      <w:r>
        <w:rPr>
          <w:spacing w:val="-2"/>
          <w:sz w:val="21"/>
        </w:rPr>
        <w:t> </w:t>
      </w:r>
      <w:r>
        <w:rPr>
          <w:sz w:val="21"/>
        </w:rPr>
        <w:t>later</w:t>
      </w:r>
      <w:r>
        <w:rPr>
          <w:spacing w:val="-1"/>
          <w:sz w:val="21"/>
        </w:rPr>
        <w:t> </w:t>
      </w:r>
      <w:r>
        <w:rPr>
          <w:sz w:val="21"/>
        </w:rPr>
        <w:t>than</w:t>
      </w:r>
      <w:r>
        <w:rPr>
          <w:spacing w:val="-3"/>
          <w:sz w:val="21"/>
        </w:rPr>
        <w:t> </w:t>
      </w:r>
      <w:r>
        <w:rPr>
          <w:sz w:val="21"/>
        </w:rPr>
        <w:t>28</w:t>
      </w:r>
      <w:r>
        <w:rPr>
          <w:spacing w:val="-2"/>
          <w:sz w:val="21"/>
        </w:rPr>
        <w:t> </w:t>
      </w:r>
      <w:r>
        <w:rPr>
          <w:sz w:val="21"/>
        </w:rPr>
        <w:t>days</w:t>
      </w:r>
      <w:r>
        <w:rPr>
          <w:spacing w:val="-2"/>
          <w:sz w:val="21"/>
        </w:rPr>
        <w:t> </w:t>
      </w:r>
      <w:r>
        <w:rPr>
          <w:sz w:val="21"/>
        </w:rPr>
        <w:t>after</w:t>
      </w:r>
      <w:r>
        <w:rPr>
          <w:spacing w:val="-2"/>
          <w:sz w:val="21"/>
        </w:rPr>
        <w:t> </w:t>
      </w:r>
      <w:r>
        <w:rPr>
          <w:sz w:val="21"/>
        </w:rPr>
        <w:t>the</w:t>
      </w:r>
      <w:r>
        <w:rPr>
          <w:spacing w:val="-3"/>
          <w:sz w:val="21"/>
        </w:rPr>
        <w:t> </w:t>
      </w:r>
      <w:r>
        <w:rPr>
          <w:sz w:val="21"/>
        </w:rPr>
        <w:t>service of the notice;</w:t>
      </w:r>
    </w:p>
    <w:p>
      <w:pPr>
        <w:pStyle w:val="ListParagraph"/>
        <w:numPr>
          <w:ilvl w:val="2"/>
          <w:numId w:val="1"/>
        </w:numPr>
        <w:tabs>
          <w:tab w:pos="1557" w:val="left" w:leader="none"/>
        </w:tabs>
        <w:spacing w:line="240" w:lineRule="auto" w:before="118" w:after="0"/>
        <w:ind w:left="1557" w:right="0" w:hanging="568"/>
        <w:jc w:val="left"/>
        <w:rPr>
          <w:sz w:val="21"/>
        </w:rPr>
      </w:pPr>
      <w:r>
        <w:rPr>
          <w:sz w:val="21"/>
        </w:rPr>
        <w:t>stating</w:t>
      </w:r>
      <w:r>
        <w:rPr>
          <w:spacing w:val="-5"/>
          <w:sz w:val="21"/>
        </w:rPr>
        <w:t> </w:t>
      </w:r>
      <w:r>
        <w:rPr>
          <w:sz w:val="21"/>
        </w:rPr>
        <w:t>the</w:t>
      </w:r>
      <w:r>
        <w:rPr>
          <w:spacing w:val="-4"/>
          <w:sz w:val="21"/>
        </w:rPr>
        <w:t> </w:t>
      </w:r>
      <w:r>
        <w:rPr>
          <w:sz w:val="21"/>
        </w:rPr>
        <w:t>date,</w:t>
      </w:r>
      <w:r>
        <w:rPr>
          <w:spacing w:val="-4"/>
          <w:sz w:val="21"/>
        </w:rPr>
        <w:t> </w:t>
      </w:r>
      <w:r>
        <w:rPr>
          <w:sz w:val="21"/>
        </w:rPr>
        <w:t>place</w:t>
      </w:r>
      <w:r>
        <w:rPr>
          <w:spacing w:val="-3"/>
          <w:sz w:val="21"/>
        </w:rPr>
        <w:t> </w:t>
      </w:r>
      <w:r>
        <w:rPr>
          <w:sz w:val="21"/>
        </w:rPr>
        <w:t>and</w:t>
      </w:r>
      <w:r>
        <w:rPr>
          <w:spacing w:val="-4"/>
          <w:sz w:val="21"/>
        </w:rPr>
        <w:t> </w:t>
      </w:r>
      <w:r>
        <w:rPr>
          <w:sz w:val="21"/>
        </w:rPr>
        <w:t>time</w:t>
      </w:r>
      <w:r>
        <w:rPr>
          <w:spacing w:val="-4"/>
          <w:sz w:val="21"/>
        </w:rPr>
        <w:t> </w:t>
      </w:r>
      <w:r>
        <w:rPr>
          <w:sz w:val="21"/>
        </w:rPr>
        <w:t>of</w:t>
      </w:r>
      <w:r>
        <w:rPr>
          <w:spacing w:val="-3"/>
          <w:sz w:val="21"/>
        </w:rPr>
        <w:t> </w:t>
      </w:r>
      <w:r>
        <w:rPr>
          <w:sz w:val="21"/>
        </w:rPr>
        <w:t>that</w:t>
      </w:r>
      <w:r>
        <w:rPr>
          <w:spacing w:val="-4"/>
          <w:sz w:val="21"/>
        </w:rPr>
        <w:t> </w:t>
      </w:r>
      <w:r>
        <w:rPr>
          <w:spacing w:val="-2"/>
          <w:sz w:val="21"/>
        </w:rPr>
        <w:t>meeting;</w:t>
      </w:r>
    </w:p>
    <w:p>
      <w:pPr>
        <w:pStyle w:val="ListParagraph"/>
        <w:numPr>
          <w:ilvl w:val="2"/>
          <w:numId w:val="1"/>
        </w:numPr>
        <w:tabs>
          <w:tab w:pos="1557" w:val="left" w:leader="none"/>
        </w:tabs>
        <w:spacing w:line="268" w:lineRule="auto" w:before="149" w:after="0"/>
        <w:ind w:left="1557" w:right="861" w:hanging="568"/>
        <w:jc w:val="left"/>
        <w:rPr>
          <w:sz w:val="21"/>
        </w:rPr>
      </w:pPr>
      <w:r>
        <w:rPr>
          <w:sz w:val="21"/>
        </w:rPr>
        <w:t>informing</w:t>
      </w:r>
      <w:r>
        <w:rPr>
          <w:spacing w:val="-5"/>
          <w:sz w:val="21"/>
        </w:rPr>
        <w:t> </w:t>
      </w:r>
      <w:r>
        <w:rPr>
          <w:sz w:val="21"/>
        </w:rPr>
        <w:t>the</w:t>
      </w:r>
      <w:r>
        <w:rPr>
          <w:spacing w:val="-4"/>
          <w:sz w:val="21"/>
        </w:rPr>
        <w:t> </w:t>
      </w:r>
      <w:r>
        <w:rPr>
          <w:sz w:val="21"/>
        </w:rPr>
        <w:t>Member</w:t>
      </w:r>
      <w:r>
        <w:rPr>
          <w:spacing w:val="-5"/>
          <w:sz w:val="21"/>
        </w:rPr>
        <w:t> </w:t>
      </w:r>
      <w:r>
        <w:rPr>
          <w:sz w:val="21"/>
        </w:rPr>
        <w:t>or</w:t>
      </w:r>
      <w:r>
        <w:rPr>
          <w:spacing w:val="-4"/>
          <w:sz w:val="21"/>
        </w:rPr>
        <w:t> </w:t>
      </w:r>
      <w:r>
        <w:rPr>
          <w:sz w:val="21"/>
        </w:rPr>
        <w:t>Associate</w:t>
      </w:r>
      <w:r>
        <w:rPr>
          <w:spacing w:val="-4"/>
          <w:sz w:val="21"/>
        </w:rPr>
        <w:t> </w:t>
      </w:r>
      <w:r>
        <w:rPr>
          <w:sz w:val="21"/>
        </w:rPr>
        <w:t>Member</w:t>
      </w:r>
      <w:r>
        <w:rPr>
          <w:spacing w:val="-4"/>
          <w:sz w:val="21"/>
        </w:rPr>
        <w:t> </w:t>
      </w:r>
      <w:r>
        <w:rPr>
          <w:sz w:val="21"/>
        </w:rPr>
        <w:t>that</w:t>
      </w:r>
      <w:r>
        <w:rPr>
          <w:spacing w:val="-4"/>
          <w:sz w:val="21"/>
        </w:rPr>
        <w:t> </w:t>
      </w:r>
      <w:r>
        <w:rPr>
          <w:sz w:val="21"/>
        </w:rPr>
        <w:t>the</w:t>
      </w:r>
      <w:r>
        <w:rPr>
          <w:spacing w:val="-4"/>
          <w:sz w:val="21"/>
        </w:rPr>
        <w:t> </w:t>
      </w:r>
      <w:r>
        <w:rPr>
          <w:sz w:val="21"/>
        </w:rPr>
        <w:t>Member</w:t>
      </w:r>
      <w:r>
        <w:rPr>
          <w:spacing w:val="-4"/>
          <w:sz w:val="21"/>
        </w:rPr>
        <w:t> </w:t>
      </w:r>
      <w:r>
        <w:rPr>
          <w:sz w:val="21"/>
        </w:rPr>
        <w:t>or</w:t>
      </w:r>
      <w:r>
        <w:rPr>
          <w:spacing w:val="-5"/>
          <w:sz w:val="21"/>
        </w:rPr>
        <w:t> </w:t>
      </w:r>
      <w:r>
        <w:rPr>
          <w:sz w:val="21"/>
        </w:rPr>
        <w:t>Associate Member may do one or more of the following:</w:t>
      </w:r>
    </w:p>
    <w:p>
      <w:pPr>
        <w:pStyle w:val="ListParagraph"/>
        <w:numPr>
          <w:ilvl w:val="3"/>
          <w:numId w:val="1"/>
        </w:numPr>
        <w:tabs>
          <w:tab w:pos="2123" w:val="left" w:leader="none"/>
        </w:tabs>
        <w:spacing w:line="240" w:lineRule="auto" w:before="119" w:after="0"/>
        <w:ind w:left="2123" w:right="0" w:hanging="566"/>
        <w:jc w:val="left"/>
        <w:rPr>
          <w:sz w:val="21"/>
        </w:rPr>
      </w:pPr>
      <w:r>
        <w:rPr>
          <w:sz w:val="21"/>
        </w:rPr>
        <w:t>attend</w:t>
      </w:r>
      <w:r>
        <w:rPr>
          <w:spacing w:val="-9"/>
          <w:sz w:val="21"/>
        </w:rPr>
        <w:t> </w:t>
      </w:r>
      <w:r>
        <w:rPr>
          <w:sz w:val="21"/>
        </w:rPr>
        <w:t>the</w:t>
      </w:r>
      <w:r>
        <w:rPr>
          <w:spacing w:val="-8"/>
          <w:sz w:val="21"/>
        </w:rPr>
        <w:t> </w:t>
      </w:r>
      <w:r>
        <w:rPr>
          <w:spacing w:val="-2"/>
          <w:sz w:val="21"/>
        </w:rPr>
        <w:t>meeting;</w:t>
      </w:r>
    </w:p>
    <w:p>
      <w:pPr>
        <w:pStyle w:val="ListParagraph"/>
        <w:numPr>
          <w:ilvl w:val="3"/>
          <w:numId w:val="1"/>
        </w:numPr>
        <w:tabs>
          <w:tab w:pos="2123" w:val="left" w:leader="none"/>
        </w:tabs>
        <w:spacing w:line="268" w:lineRule="auto" w:before="149" w:after="0"/>
        <w:ind w:left="2123" w:right="844" w:hanging="567"/>
        <w:jc w:val="left"/>
        <w:rPr>
          <w:sz w:val="21"/>
        </w:rPr>
      </w:pPr>
      <w:r>
        <w:rPr>
          <w:sz w:val="21"/>
        </w:rPr>
        <w:t>give</w:t>
      </w:r>
      <w:r>
        <w:rPr>
          <w:spacing w:val="-3"/>
          <w:sz w:val="21"/>
        </w:rPr>
        <w:t> </w:t>
      </w:r>
      <w:r>
        <w:rPr>
          <w:sz w:val="21"/>
        </w:rPr>
        <w:t>to</w:t>
      </w:r>
      <w:r>
        <w:rPr>
          <w:spacing w:val="-3"/>
          <w:sz w:val="21"/>
        </w:rPr>
        <w:t> </w:t>
      </w:r>
      <w:r>
        <w:rPr>
          <w:sz w:val="21"/>
        </w:rPr>
        <w:t>the</w:t>
      </w:r>
      <w:r>
        <w:rPr>
          <w:spacing w:val="-3"/>
          <w:sz w:val="21"/>
        </w:rPr>
        <w:t> </w:t>
      </w:r>
      <w:r>
        <w:rPr>
          <w:sz w:val="21"/>
        </w:rPr>
        <w:t>Board</w:t>
      </w:r>
      <w:r>
        <w:rPr>
          <w:spacing w:val="-4"/>
          <w:sz w:val="21"/>
        </w:rPr>
        <w:t> </w:t>
      </w:r>
      <w:r>
        <w:rPr>
          <w:sz w:val="21"/>
        </w:rPr>
        <w:t>before</w:t>
      </w:r>
      <w:r>
        <w:rPr>
          <w:spacing w:val="-3"/>
          <w:sz w:val="21"/>
        </w:rPr>
        <w:t> </w:t>
      </w:r>
      <w:r>
        <w:rPr>
          <w:sz w:val="21"/>
        </w:rPr>
        <w:t>the</w:t>
      </w:r>
      <w:r>
        <w:rPr>
          <w:spacing w:val="-3"/>
          <w:sz w:val="21"/>
        </w:rPr>
        <w:t> </w:t>
      </w:r>
      <w:r>
        <w:rPr>
          <w:sz w:val="21"/>
        </w:rPr>
        <w:t>date</w:t>
      </w:r>
      <w:r>
        <w:rPr>
          <w:spacing w:val="-3"/>
          <w:sz w:val="21"/>
        </w:rPr>
        <w:t> </w:t>
      </w:r>
      <w:r>
        <w:rPr>
          <w:sz w:val="21"/>
        </w:rPr>
        <w:t>of</w:t>
      </w:r>
      <w:r>
        <w:rPr>
          <w:spacing w:val="-3"/>
          <w:sz w:val="21"/>
        </w:rPr>
        <w:t> </w:t>
      </w:r>
      <w:r>
        <w:rPr>
          <w:sz w:val="21"/>
        </w:rPr>
        <w:t>that</w:t>
      </w:r>
      <w:r>
        <w:rPr>
          <w:spacing w:val="-3"/>
          <w:sz w:val="21"/>
        </w:rPr>
        <w:t> </w:t>
      </w:r>
      <w:r>
        <w:rPr>
          <w:sz w:val="21"/>
        </w:rPr>
        <w:t>meeting</w:t>
      </w:r>
      <w:r>
        <w:rPr>
          <w:spacing w:val="-3"/>
          <w:sz w:val="21"/>
        </w:rPr>
        <w:t> </w:t>
      </w:r>
      <w:r>
        <w:rPr>
          <w:sz w:val="21"/>
        </w:rPr>
        <w:t>a</w:t>
      </w:r>
      <w:r>
        <w:rPr>
          <w:spacing w:val="-3"/>
          <w:sz w:val="21"/>
        </w:rPr>
        <w:t> </w:t>
      </w:r>
      <w:r>
        <w:rPr>
          <w:sz w:val="21"/>
        </w:rPr>
        <w:t>written</w:t>
      </w:r>
      <w:r>
        <w:rPr>
          <w:spacing w:val="-4"/>
          <w:sz w:val="21"/>
        </w:rPr>
        <w:t> </w:t>
      </w:r>
      <w:r>
        <w:rPr>
          <w:sz w:val="21"/>
        </w:rPr>
        <w:t>statement seeking the revocation of the resolution; and/or</w:t>
      </w:r>
    </w:p>
    <w:p>
      <w:pPr>
        <w:pStyle w:val="ListParagraph"/>
        <w:numPr>
          <w:ilvl w:val="3"/>
          <w:numId w:val="1"/>
        </w:numPr>
        <w:tabs>
          <w:tab w:pos="2123" w:val="left" w:leader="none"/>
        </w:tabs>
        <w:spacing w:line="268" w:lineRule="auto" w:before="119" w:after="0"/>
        <w:ind w:left="2123" w:right="250" w:hanging="567"/>
        <w:jc w:val="left"/>
        <w:rPr>
          <w:sz w:val="21"/>
        </w:rPr>
      </w:pPr>
      <w:r>
        <w:rPr>
          <w:sz w:val="21"/>
        </w:rPr>
        <w:t>not later than 24 hours before the date of the meeting, lodge with the Executive Officer a notice to the effect that the Member or Associate Member</w:t>
      </w:r>
      <w:r>
        <w:rPr>
          <w:spacing w:val="-5"/>
          <w:sz w:val="21"/>
        </w:rPr>
        <w:t> </w:t>
      </w:r>
      <w:r>
        <w:rPr>
          <w:sz w:val="21"/>
        </w:rPr>
        <w:t>wishes</w:t>
      </w:r>
      <w:r>
        <w:rPr>
          <w:spacing w:val="-4"/>
          <w:sz w:val="21"/>
        </w:rPr>
        <w:t> </w:t>
      </w:r>
      <w:r>
        <w:rPr>
          <w:sz w:val="21"/>
        </w:rPr>
        <w:t>to</w:t>
      </w:r>
      <w:r>
        <w:rPr>
          <w:spacing w:val="-4"/>
          <w:sz w:val="21"/>
        </w:rPr>
        <w:t> </w:t>
      </w:r>
      <w:r>
        <w:rPr>
          <w:sz w:val="21"/>
        </w:rPr>
        <w:t>appeal</w:t>
      </w:r>
      <w:r>
        <w:rPr>
          <w:spacing w:val="-4"/>
          <w:sz w:val="21"/>
        </w:rPr>
        <w:t> </w:t>
      </w:r>
      <w:r>
        <w:rPr>
          <w:sz w:val="21"/>
        </w:rPr>
        <w:t>to</w:t>
      </w:r>
      <w:r>
        <w:rPr>
          <w:spacing w:val="-4"/>
          <w:sz w:val="21"/>
        </w:rPr>
        <w:t> </w:t>
      </w:r>
      <w:r>
        <w:rPr>
          <w:sz w:val="21"/>
        </w:rPr>
        <w:t>the</w:t>
      </w:r>
      <w:r>
        <w:rPr>
          <w:spacing w:val="-4"/>
          <w:sz w:val="21"/>
        </w:rPr>
        <w:t> </w:t>
      </w:r>
      <w:r>
        <w:rPr>
          <w:sz w:val="21"/>
        </w:rPr>
        <w:t>PGAV</w:t>
      </w:r>
      <w:r>
        <w:rPr>
          <w:spacing w:val="-4"/>
          <w:sz w:val="21"/>
        </w:rPr>
        <w:t> </w:t>
      </w:r>
      <w:r>
        <w:rPr>
          <w:sz w:val="21"/>
        </w:rPr>
        <w:t>in</w:t>
      </w:r>
      <w:r>
        <w:rPr>
          <w:spacing w:val="-4"/>
          <w:sz w:val="21"/>
        </w:rPr>
        <w:t> </w:t>
      </w:r>
      <w:r>
        <w:rPr>
          <w:sz w:val="21"/>
        </w:rPr>
        <w:t>Special</w:t>
      </w:r>
      <w:r>
        <w:rPr>
          <w:spacing w:val="-4"/>
          <w:sz w:val="21"/>
        </w:rPr>
        <w:t> </w:t>
      </w:r>
      <w:r>
        <w:rPr>
          <w:sz w:val="21"/>
        </w:rPr>
        <w:t>General</w:t>
      </w:r>
      <w:r>
        <w:rPr>
          <w:spacing w:val="-4"/>
          <w:sz w:val="21"/>
        </w:rPr>
        <w:t> </w:t>
      </w:r>
      <w:r>
        <w:rPr>
          <w:sz w:val="21"/>
        </w:rPr>
        <w:t>Meeting</w:t>
      </w:r>
      <w:r>
        <w:rPr>
          <w:spacing w:val="-4"/>
          <w:sz w:val="21"/>
        </w:rPr>
        <w:t> </w:t>
      </w:r>
      <w:r>
        <w:rPr>
          <w:sz w:val="21"/>
        </w:rPr>
        <w:t>against the resolution.</w:t>
      </w:r>
    </w:p>
    <w:p>
      <w:pPr>
        <w:pStyle w:val="ListParagraph"/>
        <w:numPr>
          <w:ilvl w:val="1"/>
          <w:numId w:val="1"/>
        </w:numPr>
        <w:tabs>
          <w:tab w:pos="989" w:val="left" w:leader="none"/>
        </w:tabs>
        <w:spacing w:line="240" w:lineRule="auto" w:before="118" w:after="0"/>
        <w:ind w:left="989" w:right="0" w:hanging="851"/>
        <w:jc w:val="left"/>
        <w:rPr>
          <w:sz w:val="21"/>
        </w:rPr>
      </w:pPr>
      <w:r>
        <w:rPr>
          <w:sz w:val="21"/>
        </w:rPr>
        <w:t>A</w:t>
      </w:r>
      <w:r>
        <w:rPr>
          <w:spacing w:val="-4"/>
          <w:sz w:val="21"/>
        </w:rPr>
        <w:t> </w:t>
      </w:r>
      <w:r>
        <w:rPr>
          <w:sz w:val="21"/>
        </w:rPr>
        <w:t>resolution</w:t>
      </w:r>
      <w:r>
        <w:rPr>
          <w:spacing w:val="-4"/>
          <w:sz w:val="21"/>
        </w:rPr>
        <w:t> </w:t>
      </w:r>
      <w:r>
        <w:rPr>
          <w:sz w:val="21"/>
        </w:rPr>
        <w:t>of</w:t>
      </w:r>
      <w:r>
        <w:rPr>
          <w:spacing w:val="-3"/>
          <w:sz w:val="21"/>
        </w:rPr>
        <w:t> </w:t>
      </w:r>
      <w:r>
        <w:rPr>
          <w:sz w:val="21"/>
        </w:rPr>
        <w:t>the</w:t>
      </w:r>
      <w:r>
        <w:rPr>
          <w:spacing w:val="-3"/>
          <w:sz w:val="21"/>
        </w:rPr>
        <w:t> </w:t>
      </w:r>
      <w:r>
        <w:rPr>
          <w:sz w:val="21"/>
        </w:rPr>
        <w:t>Board</w:t>
      </w:r>
      <w:r>
        <w:rPr>
          <w:spacing w:val="-6"/>
          <w:sz w:val="21"/>
        </w:rPr>
        <w:t> </w:t>
      </w:r>
      <w:r>
        <w:rPr>
          <w:sz w:val="21"/>
        </w:rPr>
        <w:t>under</w:t>
      </w:r>
      <w:r>
        <w:rPr>
          <w:spacing w:val="-3"/>
          <w:sz w:val="21"/>
        </w:rPr>
        <w:t> </w:t>
      </w:r>
      <w:r>
        <w:rPr>
          <w:sz w:val="21"/>
        </w:rPr>
        <w:t>Rule</w:t>
      </w:r>
      <w:r>
        <w:rPr>
          <w:spacing w:val="-3"/>
          <w:sz w:val="21"/>
        </w:rPr>
        <w:t> </w:t>
      </w:r>
      <w:r>
        <w:rPr>
          <w:spacing w:val="-4"/>
          <w:sz w:val="21"/>
        </w:rPr>
        <w:t>8.3:</w:t>
      </w:r>
    </w:p>
    <w:p>
      <w:pPr>
        <w:pStyle w:val="ListParagraph"/>
        <w:numPr>
          <w:ilvl w:val="2"/>
          <w:numId w:val="1"/>
        </w:numPr>
        <w:tabs>
          <w:tab w:pos="1557" w:val="left" w:leader="none"/>
        </w:tabs>
        <w:spacing w:line="268" w:lineRule="auto" w:before="149" w:after="0"/>
        <w:ind w:left="1557" w:right="256" w:hanging="568"/>
        <w:jc w:val="left"/>
        <w:rPr>
          <w:sz w:val="21"/>
        </w:rPr>
      </w:pPr>
      <w:r>
        <w:rPr>
          <w:sz w:val="21"/>
        </w:rPr>
        <w:t>does not take effect unless the Board, at a meeting held not earlier than 14 and not</w:t>
      </w:r>
      <w:r>
        <w:rPr>
          <w:spacing w:val="-3"/>
          <w:sz w:val="21"/>
        </w:rPr>
        <w:t> </w:t>
      </w:r>
      <w:r>
        <w:rPr>
          <w:sz w:val="21"/>
        </w:rPr>
        <w:t>later</w:t>
      </w:r>
      <w:r>
        <w:rPr>
          <w:spacing w:val="-3"/>
          <w:sz w:val="21"/>
        </w:rPr>
        <w:t> </w:t>
      </w:r>
      <w:r>
        <w:rPr>
          <w:sz w:val="21"/>
        </w:rPr>
        <w:t>than</w:t>
      </w:r>
      <w:r>
        <w:rPr>
          <w:spacing w:val="-3"/>
          <w:sz w:val="21"/>
        </w:rPr>
        <w:t> </w:t>
      </w:r>
      <w:r>
        <w:rPr>
          <w:sz w:val="21"/>
        </w:rPr>
        <w:t>28</w:t>
      </w:r>
      <w:r>
        <w:rPr>
          <w:spacing w:val="-4"/>
          <w:sz w:val="21"/>
        </w:rPr>
        <w:t> </w:t>
      </w:r>
      <w:r>
        <w:rPr>
          <w:sz w:val="21"/>
        </w:rPr>
        <w:t>days</w:t>
      </w:r>
      <w:r>
        <w:rPr>
          <w:spacing w:val="-3"/>
          <w:sz w:val="21"/>
        </w:rPr>
        <w:t> </w:t>
      </w:r>
      <w:r>
        <w:rPr>
          <w:sz w:val="21"/>
        </w:rPr>
        <w:t>after</w:t>
      </w:r>
      <w:r>
        <w:rPr>
          <w:spacing w:val="-3"/>
          <w:sz w:val="21"/>
        </w:rPr>
        <w:t> </w:t>
      </w:r>
      <w:r>
        <w:rPr>
          <w:sz w:val="21"/>
        </w:rPr>
        <w:t>the</w:t>
      </w:r>
      <w:r>
        <w:rPr>
          <w:spacing w:val="-3"/>
          <w:sz w:val="21"/>
        </w:rPr>
        <w:t> </w:t>
      </w:r>
      <w:r>
        <w:rPr>
          <w:sz w:val="21"/>
        </w:rPr>
        <w:t>service</w:t>
      </w:r>
      <w:r>
        <w:rPr>
          <w:spacing w:val="-3"/>
          <w:sz w:val="21"/>
        </w:rPr>
        <w:t> </w:t>
      </w:r>
      <w:r>
        <w:rPr>
          <w:sz w:val="21"/>
        </w:rPr>
        <w:t>on</w:t>
      </w:r>
      <w:r>
        <w:rPr>
          <w:spacing w:val="-3"/>
          <w:sz w:val="21"/>
        </w:rPr>
        <w:t> </w:t>
      </w:r>
      <w:r>
        <w:rPr>
          <w:sz w:val="21"/>
        </w:rPr>
        <w:t>the</w:t>
      </w:r>
      <w:r>
        <w:rPr>
          <w:spacing w:val="-3"/>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of</w:t>
      </w:r>
      <w:r>
        <w:rPr>
          <w:spacing w:val="-3"/>
          <w:sz w:val="21"/>
        </w:rPr>
        <w:t> </w:t>
      </w:r>
      <w:r>
        <w:rPr>
          <w:sz w:val="21"/>
        </w:rPr>
        <w:t>a notice</w:t>
      </w:r>
      <w:r>
        <w:rPr>
          <w:spacing w:val="-3"/>
          <w:sz w:val="21"/>
        </w:rPr>
        <w:t> </w:t>
      </w:r>
      <w:r>
        <w:rPr>
          <w:sz w:val="21"/>
        </w:rPr>
        <w:t>under</w:t>
      </w:r>
      <w:r>
        <w:rPr>
          <w:spacing w:val="-2"/>
          <w:sz w:val="21"/>
        </w:rPr>
        <w:t> </w:t>
      </w:r>
      <w:r>
        <w:rPr>
          <w:sz w:val="21"/>
        </w:rPr>
        <w:t>Rule</w:t>
      </w:r>
      <w:r>
        <w:rPr>
          <w:spacing w:val="-3"/>
          <w:sz w:val="21"/>
        </w:rPr>
        <w:t> </w:t>
      </w:r>
      <w:r>
        <w:rPr>
          <w:sz w:val="21"/>
        </w:rPr>
        <w:t>7.4</w:t>
      </w:r>
      <w:r>
        <w:rPr>
          <w:spacing w:val="-3"/>
          <w:sz w:val="21"/>
        </w:rPr>
        <w:t> </w:t>
      </w:r>
      <w:r>
        <w:rPr>
          <w:sz w:val="21"/>
        </w:rPr>
        <w:t>confirms</w:t>
      </w:r>
      <w:r>
        <w:rPr>
          <w:spacing w:val="-4"/>
          <w:sz w:val="21"/>
        </w:rPr>
        <w:t> </w:t>
      </w:r>
      <w:r>
        <w:rPr>
          <w:sz w:val="21"/>
        </w:rPr>
        <w:t>the</w:t>
      </w:r>
      <w:r>
        <w:rPr>
          <w:spacing w:val="-3"/>
          <w:sz w:val="21"/>
        </w:rPr>
        <w:t> </w:t>
      </w:r>
      <w:r>
        <w:rPr>
          <w:sz w:val="21"/>
        </w:rPr>
        <w:t>resolution</w:t>
      </w:r>
      <w:r>
        <w:rPr>
          <w:spacing w:val="-3"/>
          <w:sz w:val="21"/>
        </w:rPr>
        <w:t> </w:t>
      </w:r>
      <w:r>
        <w:rPr>
          <w:sz w:val="21"/>
        </w:rPr>
        <w:t>in</w:t>
      </w:r>
      <w:r>
        <w:rPr>
          <w:spacing w:val="-3"/>
          <w:sz w:val="21"/>
        </w:rPr>
        <w:t> </w:t>
      </w:r>
      <w:r>
        <w:rPr>
          <w:sz w:val="21"/>
        </w:rPr>
        <w:t>accordance</w:t>
      </w:r>
      <w:r>
        <w:rPr>
          <w:spacing w:val="-3"/>
          <w:sz w:val="21"/>
        </w:rPr>
        <w:t> </w:t>
      </w:r>
      <w:r>
        <w:rPr>
          <w:sz w:val="21"/>
        </w:rPr>
        <w:t>with</w:t>
      </w:r>
      <w:r>
        <w:rPr>
          <w:spacing w:val="-3"/>
          <w:sz w:val="21"/>
        </w:rPr>
        <w:t> </w:t>
      </w:r>
      <w:r>
        <w:rPr>
          <w:sz w:val="21"/>
        </w:rPr>
        <w:t>this</w:t>
      </w:r>
      <w:r>
        <w:rPr>
          <w:spacing w:val="-3"/>
          <w:sz w:val="21"/>
        </w:rPr>
        <w:t> </w:t>
      </w:r>
      <w:r>
        <w:rPr>
          <w:sz w:val="21"/>
        </w:rPr>
        <w:t>clause;</w:t>
      </w:r>
      <w:r>
        <w:rPr>
          <w:spacing w:val="-3"/>
          <w:sz w:val="21"/>
        </w:rPr>
        <w:t> </w:t>
      </w:r>
      <w:r>
        <w:rPr>
          <w:sz w:val="21"/>
        </w:rPr>
        <w:t>and</w:t>
      </w:r>
    </w:p>
    <w:p>
      <w:pPr>
        <w:pStyle w:val="ListParagraph"/>
        <w:numPr>
          <w:ilvl w:val="2"/>
          <w:numId w:val="1"/>
        </w:numPr>
        <w:tabs>
          <w:tab w:pos="1557" w:val="left" w:leader="none"/>
        </w:tabs>
        <w:spacing w:line="268" w:lineRule="auto" w:before="118" w:after="0"/>
        <w:ind w:left="1557" w:right="164" w:hanging="568"/>
        <w:jc w:val="left"/>
        <w:rPr>
          <w:sz w:val="21"/>
        </w:rPr>
      </w:pPr>
      <w:r>
        <w:rPr>
          <w:sz w:val="21"/>
        </w:rPr>
        <w:t>where the Member or Associate Member exercises a right, appeal to the PGAV under</w:t>
      </w:r>
      <w:r>
        <w:rPr>
          <w:spacing w:val="-3"/>
          <w:sz w:val="21"/>
        </w:rPr>
        <w:t> </w:t>
      </w:r>
      <w:r>
        <w:rPr>
          <w:sz w:val="21"/>
        </w:rPr>
        <w:t>this</w:t>
      </w:r>
      <w:r>
        <w:rPr>
          <w:spacing w:val="-3"/>
          <w:sz w:val="21"/>
        </w:rPr>
        <w:t> </w:t>
      </w:r>
      <w:r>
        <w:rPr>
          <w:sz w:val="21"/>
        </w:rPr>
        <w:t>clause,</w:t>
      </w:r>
      <w:r>
        <w:rPr>
          <w:spacing w:val="-3"/>
          <w:sz w:val="21"/>
        </w:rPr>
        <w:t> </w:t>
      </w:r>
      <w:r>
        <w:rPr>
          <w:sz w:val="21"/>
        </w:rPr>
        <w:t>does</w:t>
      </w:r>
      <w:r>
        <w:rPr>
          <w:spacing w:val="-3"/>
          <w:sz w:val="21"/>
        </w:rPr>
        <w:t> </w:t>
      </w:r>
      <w:r>
        <w:rPr>
          <w:sz w:val="21"/>
        </w:rPr>
        <w:t>not</w:t>
      </w:r>
      <w:r>
        <w:rPr>
          <w:spacing w:val="-3"/>
          <w:sz w:val="21"/>
        </w:rPr>
        <w:t> </w:t>
      </w:r>
      <w:r>
        <w:rPr>
          <w:sz w:val="21"/>
        </w:rPr>
        <w:t>take</w:t>
      </w:r>
      <w:r>
        <w:rPr>
          <w:spacing w:val="-3"/>
          <w:sz w:val="21"/>
        </w:rPr>
        <w:t> </w:t>
      </w:r>
      <w:r>
        <w:rPr>
          <w:sz w:val="21"/>
        </w:rPr>
        <w:t>effect</w:t>
      </w:r>
      <w:r>
        <w:rPr>
          <w:spacing w:val="-3"/>
          <w:sz w:val="21"/>
        </w:rPr>
        <w:t> </w:t>
      </w:r>
      <w:r>
        <w:rPr>
          <w:sz w:val="21"/>
        </w:rPr>
        <w:t>unless</w:t>
      </w:r>
      <w:r>
        <w:rPr>
          <w:spacing w:val="-2"/>
          <w:sz w:val="21"/>
        </w:rPr>
        <w:t> </w:t>
      </w:r>
      <w:r>
        <w:rPr>
          <w:sz w:val="21"/>
        </w:rPr>
        <w:t>the</w:t>
      </w:r>
      <w:r>
        <w:rPr>
          <w:spacing w:val="-4"/>
          <w:sz w:val="21"/>
        </w:rPr>
        <w:t> </w:t>
      </w:r>
      <w:r>
        <w:rPr>
          <w:sz w:val="21"/>
        </w:rPr>
        <w:t>PGAV</w:t>
      </w:r>
      <w:r>
        <w:rPr>
          <w:spacing w:val="-3"/>
          <w:sz w:val="21"/>
        </w:rPr>
        <w:t> </w:t>
      </w:r>
      <w:r>
        <w:rPr>
          <w:sz w:val="21"/>
        </w:rPr>
        <w:t>confirms</w:t>
      </w:r>
      <w:r>
        <w:rPr>
          <w:spacing w:val="-3"/>
          <w:sz w:val="21"/>
        </w:rPr>
        <w:t> </w:t>
      </w:r>
      <w:r>
        <w:rPr>
          <w:sz w:val="21"/>
        </w:rPr>
        <w:t>the</w:t>
      </w:r>
      <w:r>
        <w:rPr>
          <w:spacing w:val="-3"/>
          <w:sz w:val="21"/>
        </w:rPr>
        <w:t> </w:t>
      </w:r>
      <w:r>
        <w:rPr>
          <w:sz w:val="21"/>
        </w:rPr>
        <w:t>resolution</w:t>
      </w:r>
      <w:r>
        <w:rPr>
          <w:spacing w:val="-4"/>
          <w:sz w:val="21"/>
        </w:rPr>
        <w:t> </w:t>
      </w:r>
      <w:r>
        <w:rPr>
          <w:sz w:val="21"/>
        </w:rPr>
        <w:t>in accordance with this clause.</w:t>
      </w:r>
    </w:p>
    <w:p>
      <w:pPr>
        <w:pStyle w:val="ListParagraph"/>
        <w:numPr>
          <w:ilvl w:val="1"/>
          <w:numId w:val="1"/>
        </w:numPr>
        <w:tabs>
          <w:tab w:pos="989" w:val="left" w:leader="none"/>
        </w:tabs>
        <w:spacing w:line="240" w:lineRule="auto" w:before="119" w:after="0"/>
        <w:ind w:left="989" w:right="0" w:hanging="851"/>
        <w:jc w:val="left"/>
        <w:rPr>
          <w:sz w:val="21"/>
        </w:rPr>
      </w:pPr>
      <w:r>
        <w:rPr>
          <w:sz w:val="21"/>
        </w:rPr>
        <w:t>At</w:t>
      </w:r>
      <w:r>
        <w:rPr>
          <w:spacing w:val="-5"/>
          <w:sz w:val="21"/>
        </w:rPr>
        <w:t> </w:t>
      </w:r>
      <w:r>
        <w:rPr>
          <w:sz w:val="21"/>
        </w:rPr>
        <w:t>a</w:t>
      </w:r>
      <w:r>
        <w:rPr>
          <w:spacing w:val="-2"/>
          <w:sz w:val="21"/>
        </w:rPr>
        <w:t> </w:t>
      </w:r>
      <w:r>
        <w:rPr>
          <w:sz w:val="21"/>
        </w:rPr>
        <w:t>meeting</w:t>
      </w:r>
      <w:r>
        <w:rPr>
          <w:spacing w:val="-4"/>
          <w:sz w:val="21"/>
        </w:rPr>
        <w:t> </w:t>
      </w:r>
      <w:r>
        <w:rPr>
          <w:sz w:val="21"/>
        </w:rPr>
        <w:t>of</w:t>
      </w:r>
      <w:r>
        <w:rPr>
          <w:spacing w:val="-2"/>
          <w:sz w:val="21"/>
        </w:rPr>
        <w:t> </w:t>
      </w:r>
      <w:r>
        <w:rPr>
          <w:sz w:val="21"/>
        </w:rPr>
        <w:t>the</w:t>
      </w:r>
      <w:r>
        <w:rPr>
          <w:spacing w:val="-2"/>
          <w:sz w:val="21"/>
        </w:rPr>
        <w:t> </w:t>
      </w:r>
      <w:r>
        <w:rPr>
          <w:sz w:val="21"/>
        </w:rPr>
        <w:t>Board</w:t>
      </w:r>
      <w:r>
        <w:rPr>
          <w:spacing w:val="-4"/>
          <w:sz w:val="21"/>
        </w:rPr>
        <w:t> </w:t>
      </w:r>
      <w:r>
        <w:rPr>
          <w:sz w:val="21"/>
        </w:rPr>
        <w:t>held</w:t>
      </w:r>
      <w:r>
        <w:rPr>
          <w:spacing w:val="-2"/>
          <w:sz w:val="21"/>
        </w:rPr>
        <w:t> </w:t>
      </w:r>
      <w:r>
        <w:rPr>
          <w:sz w:val="21"/>
        </w:rPr>
        <w:t>in</w:t>
      </w:r>
      <w:r>
        <w:rPr>
          <w:spacing w:val="-2"/>
          <w:sz w:val="21"/>
        </w:rPr>
        <w:t> </w:t>
      </w:r>
      <w:r>
        <w:rPr>
          <w:sz w:val="21"/>
        </w:rPr>
        <w:t>accordance</w:t>
      </w:r>
      <w:r>
        <w:rPr>
          <w:spacing w:val="-2"/>
          <w:sz w:val="21"/>
        </w:rPr>
        <w:t> </w:t>
      </w:r>
      <w:r>
        <w:rPr>
          <w:sz w:val="21"/>
        </w:rPr>
        <w:t>with</w:t>
      </w:r>
      <w:r>
        <w:rPr>
          <w:spacing w:val="-2"/>
          <w:sz w:val="21"/>
        </w:rPr>
        <w:t> </w:t>
      </w:r>
      <w:r>
        <w:rPr>
          <w:sz w:val="21"/>
        </w:rPr>
        <w:t>Rule</w:t>
      </w:r>
      <w:r>
        <w:rPr>
          <w:spacing w:val="-2"/>
          <w:sz w:val="21"/>
        </w:rPr>
        <w:t> </w:t>
      </w:r>
      <w:r>
        <w:rPr>
          <w:sz w:val="21"/>
        </w:rPr>
        <w:t>8.4,</w:t>
      </w:r>
      <w:r>
        <w:rPr>
          <w:spacing w:val="-2"/>
          <w:sz w:val="21"/>
        </w:rPr>
        <w:t> </w:t>
      </w:r>
      <w:r>
        <w:rPr>
          <w:sz w:val="21"/>
        </w:rPr>
        <w:t>the</w:t>
      </w:r>
      <w:r>
        <w:rPr>
          <w:spacing w:val="-3"/>
          <w:sz w:val="21"/>
        </w:rPr>
        <w:t> </w:t>
      </w:r>
      <w:r>
        <w:rPr>
          <w:spacing w:val="-2"/>
          <w:sz w:val="21"/>
        </w:rPr>
        <w:t>Board:</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shall</w:t>
      </w:r>
      <w:r>
        <w:rPr>
          <w:spacing w:val="-7"/>
          <w:sz w:val="21"/>
        </w:rPr>
        <w:t> </w:t>
      </w:r>
      <w:r>
        <w:rPr>
          <w:sz w:val="21"/>
        </w:rPr>
        <w:t>give</w:t>
      </w:r>
      <w:r>
        <w:rPr>
          <w:spacing w:val="-7"/>
          <w:sz w:val="21"/>
        </w:rPr>
        <w:t> </w:t>
      </w:r>
      <w:r>
        <w:rPr>
          <w:sz w:val="21"/>
        </w:rPr>
        <w:t>to</w:t>
      </w:r>
      <w:r>
        <w:rPr>
          <w:spacing w:val="-9"/>
          <w:sz w:val="21"/>
        </w:rPr>
        <w:t> </w:t>
      </w:r>
      <w:r>
        <w:rPr>
          <w:sz w:val="21"/>
        </w:rPr>
        <w:t>the</w:t>
      </w:r>
      <w:r>
        <w:rPr>
          <w:spacing w:val="-8"/>
          <w:sz w:val="21"/>
        </w:rPr>
        <w:t> </w:t>
      </w:r>
      <w:r>
        <w:rPr>
          <w:sz w:val="21"/>
        </w:rPr>
        <w:t>Member</w:t>
      </w:r>
      <w:r>
        <w:rPr>
          <w:spacing w:val="-6"/>
          <w:sz w:val="21"/>
        </w:rPr>
        <w:t> </w:t>
      </w:r>
      <w:r>
        <w:rPr>
          <w:sz w:val="21"/>
        </w:rPr>
        <w:t>or</w:t>
      </w:r>
      <w:r>
        <w:rPr>
          <w:spacing w:val="-8"/>
          <w:sz w:val="21"/>
        </w:rPr>
        <w:t> </w:t>
      </w:r>
      <w:r>
        <w:rPr>
          <w:sz w:val="21"/>
        </w:rPr>
        <w:t>Associate</w:t>
      </w:r>
      <w:r>
        <w:rPr>
          <w:spacing w:val="-8"/>
          <w:sz w:val="21"/>
        </w:rPr>
        <w:t> </w:t>
      </w:r>
      <w:r>
        <w:rPr>
          <w:sz w:val="21"/>
        </w:rPr>
        <w:t>Member</w:t>
      </w:r>
      <w:r>
        <w:rPr>
          <w:spacing w:val="-8"/>
          <w:sz w:val="21"/>
        </w:rPr>
        <w:t> </w:t>
      </w:r>
      <w:r>
        <w:rPr>
          <w:sz w:val="21"/>
        </w:rPr>
        <w:t>an</w:t>
      </w:r>
      <w:r>
        <w:rPr>
          <w:spacing w:val="-6"/>
          <w:sz w:val="21"/>
        </w:rPr>
        <w:t> </w:t>
      </w:r>
      <w:r>
        <w:rPr>
          <w:sz w:val="21"/>
        </w:rPr>
        <w:t>opportunity</w:t>
      </w:r>
      <w:r>
        <w:rPr>
          <w:spacing w:val="-7"/>
          <w:sz w:val="21"/>
        </w:rPr>
        <w:t> </w:t>
      </w:r>
      <w:r>
        <w:rPr>
          <w:sz w:val="21"/>
        </w:rPr>
        <w:t>to</w:t>
      </w:r>
      <w:r>
        <w:rPr>
          <w:spacing w:val="-8"/>
          <w:sz w:val="21"/>
        </w:rPr>
        <w:t> </w:t>
      </w:r>
      <w:r>
        <w:rPr>
          <w:sz w:val="21"/>
        </w:rPr>
        <w:t>be</w:t>
      </w:r>
      <w:r>
        <w:rPr>
          <w:spacing w:val="-7"/>
          <w:sz w:val="21"/>
        </w:rPr>
        <w:t> </w:t>
      </w:r>
      <w:r>
        <w:rPr>
          <w:spacing w:val="-2"/>
          <w:sz w:val="21"/>
        </w:rPr>
        <w:t>heard;</w:t>
      </w:r>
    </w:p>
    <w:p>
      <w:pPr>
        <w:pStyle w:val="ListParagraph"/>
        <w:numPr>
          <w:ilvl w:val="2"/>
          <w:numId w:val="1"/>
        </w:numPr>
        <w:tabs>
          <w:tab w:pos="1557" w:val="left" w:leader="none"/>
        </w:tabs>
        <w:spacing w:line="268" w:lineRule="auto" w:before="148" w:after="0"/>
        <w:ind w:left="1557" w:right="198" w:hanging="568"/>
        <w:jc w:val="left"/>
        <w:rPr>
          <w:sz w:val="21"/>
        </w:rPr>
      </w:pPr>
      <w:r>
        <w:rPr>
          <w:sz w:val="21"/>
        </w:rPr>
        <w:t>shall</w:t>
      </w:r>
      <w:r>
        <w:rPr>
          <w:spacing w:val="-3"/>
          <w:sz w:val="21"/>
        </w:rPr>
        <w:t> </w:t>
      </w:r>
      <w:r>
        <w:rPr>
          <w:sz w:val="21"/>
        </w:rPr>
        <w:t>give</w:t>
      </w:r>
      <w:r>
        <w:rPr>
          <w:spacing w:val="-3"/>
          <w:sz w:val="21"/>
        </w:rPr>
        <w:t> </w:t>
      </w:r>
      <w:r>
        <w:rPr>
          <w:sz w:val="21"/>
        </w:rPr>
        <w:t>due</w:t>
      </w:r>
      <w:r>
        <w:rPr>
          <w:spacing w:val="-3"/>
          <w:sz w:val="21"/>
        </w:rPr>
        <w:t> </w:t>
      </w:r>
      <w:r>
        <w:rPr>
          <w:sz w:val="21"/>
        </w:rPr>
        <w:t>consideration</w:t>
      </w:r>
      <w:r>
        <w:rPr>
          <w:spacing w:val="-3"/>
          <w:sz w:val="21"/>
        </w:rPr>
        <w:t> </w:t>
      </w:r>
      <w:r>
        <w:rPr>
          <w:sz w:val="21"/>
        </w:rPr>
        <w:t>to</w:t>
      </w:r>
      <w:r>
        <w:rPr>
          <w:spacing w:val="-3"/>
          <w:sz w:val="21"/>
        </w:rPr>
        <w:t> </w:t>
      </w:r>
      <w:r>
        <w:rPr>
          <w:sz w:val="21"/>
        </w:rPr>
        <w:t>any</w:t>
      </w:r>
      <w:r>
        <w:rPr>
          <w:spacing w:val="-3"/>
          <w:sz w:val="21"/>
        </w:rPr>
        <w:t> </w:t>
      </w:r>
      <w:r>
        <w:rPr>
          <w:sz w:val="21"/>
        </w:rPr>
        <w:t>written</w:t>
      </w:r>
      <w:r>
        <w:rPr>
          <w:spacing w:val="-4"/>
          <w:sz w:val="21"/>
        </w:rPr>
        <w:t> </w:t>
      </w:r>
      <w:r>
        <w:rPr>
          <w:sz w:val="21"/>
        </w:rPr>
        <w:t>statement</w:t>
      </w:r>
      <w:r>
        <w:rPr>
          <w:spacing w:val="-3"/>
          <w:sz w:val="21"/>
        </w:rPr>
        <w:t> </w:t>
      </w:r>
      <w:r>
        <w:rPr>
          <w:sz w:val="21"/>
        </w:rPr>
        <w:t>submitted</w:t>
      </w:r>
      <w:r>
        <w:rPr>
          <w:spacing w:val="-5"/>
          <w:sz w:val="21"/>
        </w:rPr>
        <w:t> </w:t>
      </w:r>
      <w:r>
        <w:rPr>
          <w:sz w:val="21"/>
        </w:rPr>
        <w:t>by</w:t>
      </w:r>
      <w:r>
        <w:rPr>
          <w:spacing w:val="-3"/>
          <w:sz w:val="21"/>
        </w:rPr>
        <w:t> </w:t>
      </w:r>
      <w:r>
        <w:rPr>
          <w:sz w:val="21"/>
        </w:rPr>
        <w:t>the</w:t>
      </w:r>
      <w:r>
        <w:rPr>
          <w:spacing w:val="-3"/>
          <w:sz w:val="21"/>
        </w:rPr>
        <w:t> </w:t>
      </w:r>
      <w:r>
        <w:rPr>
          <w:sz w:val="21"/>
        </w:rPr>
        <w:t>Member</w:t>
      </w:r>
      <w:r>
        <w:rPr>
          <w:spacing w:val="-4"/>
          <w:sz w:val="21"/>
        </w:rPr>
        <w:t> </w:t>
      </w:r>
      <w:r>
        <w:rPr>
          <w:sz w:val="21"/>
        </w:rPr>
        <w:t>or Associate Member; and</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shall</w:t>
      </w:r>
      <w:r>
        <w:rPr>
          <w:spacing w:val="-9"/>
          <w:sz w:val="21"/>
        </w:rPr>
        <w:t> </w:t>
      </w:r>
      <w:r>
        <w:rPr>
          <w:sz w:val="21"/>
        </w:rPr>
        <w:t>by</w:t>
      </w:r>
      <w:r>
        <w:rPr>
          <w:spacing w:val="-9"/>
          <w:sz w:val="21"/>
        </w:rPr>
        <w:t> </w:t>
      </w:r>
      <w:r>
        <w:rPr>
          <w:sz w:val="21"/>
        </w:rPr>
        <w:t>resolution</w:t>
      </w:r>
      <w:r>
        <w:rPr>
          <w:spacing w:val="-8"/>
          <w:sz w:val="21"/>
        </w:rPr>
        <w:t> </w:t>
      </w:r>
      <w:r>
        <w:rPr>
          <w:sz w:val="21"/>
        </w:rPr>
        <w:t>determine</w:t>
      </w:r>
      <w:r>
        <w:rPr>
          <w:spacing w:val="-10"/>
          <w:sz w:val="21"/>
        </w:rPr>
        <w:t> </w:t>
      </w:r>
      <w:r>
        <w:rPr>
          <w:sz w:val="21"/>
        </w:rPr>
        <w:t>whether</w:t>
      </w:r>
      <w:r>
        <w:rPr>
          <w:spacing w:val="-9"/>
          <w:sz w:val="21"/>
        </w:rPr>
        <w:t> </w:t>
      </w:r>
      <w:r>
        <w:rPr>
          <w:sz w:val="21"/>
        </w:rPr>
        <w:t>to</w:t>
      </w:r>
      <w:r>
        <w:rPr>
          <w:spacing w:val="-9"/>
          <w:sz w:val="21"/>
        </w:rPr>
        <w:t> </w:t>
      </w:r>
      <w:r>
        <w:rPr>
          <w:sz w:val="21"/>
        </w:rPr>
        <w:t>confirm</w:t>
      </w:r>
      <w:r>
        <w:rPr>
          <w:spacing w:val="-9"/>
          <w:sz w:val="21"/>
        </w:rPr>
        <w:t> </w:t>
      </w:r>
      <w:r>
        <w:rPr>
          <w:sz w:val="21"/>
        </w:rPr>
        <w:t>or</w:t>
      </w:r>
      <w:r>
        <w:rPr>
          <w:spacing w:val="-10"/>
          <w:sz w:val="21"/>
        </w:rPr>
        <w:t> </w:t>
      </w:r>
      <w:r>
        <w:rPr>
          <w:sz w:val="21"/>
        </w:rPr>
        <w:t>revoke</w:t>
      </w:r>
      <w:r>
        <w:rPr>
          <w:spacing w:val="-9"/>
          <w:sz w:val="21"/>
        </w:rPr>
        <w:t> </w:t>
      </w:r>
      <w:r>
        <w:rPr>
          <w:sz w:val="21"/>
        </w:rPr>
        <w:t>the</w:t>
      </w:r>
      <w:r>
        <w:rPr>
          <w:spacing w:val="-9"/>
          <w:sz w:val="21"/>
        </w:rPr>
        <w:t> </w:t>
      </w:r>
      <w:r>
        <w:rPr>
          <w:spacing w:val="-2"/>
          <w:sz w:val="21"/>
        </w:rPr>
        <w:t>resolution.</w:t>
      </w:r>
    </w:p>
    <w:p>
      <w:pPr>
        <w:spacing w:after="0" w:line="240" w:lineRule="auto"/>
        <w:jc w:val="left"/>
        <w:rPr>
          <w:sz w:val="21"/>
        </w:rPr>
        <w:sectPr>
          <w:pgSz w:w="11910" w:h="16840"/>
          <w:pgMar w:header="0" w:footer="538" w:top="1020" w:bottom="720" w:left="1280" w:right="1320"/>
        </w:sectPr>
      </w:pPr>
    </w:p>
    <w:p>
      <w:pPr>
        <w:pStyle w:val="ListParagraph"/>
        <w:numPr>
          <w:ilvl w:val="1"/>
          <w:numId w:val="1"/>
        </w:numPr>
        <w:tabs>
          <w:tab w:pos="989" w:val="left" w:leader="none"/>
        </w:tabs>
        <w:spacing w:line="268" w:lineRule="auto" w:before="66" w:after="0"/>
        <w:ind w:left="989" w:right="298" w:hanging="851"/>
        <w:jc w:val="both"/>
        <w:rPr>
          <w:sz w:val="21"/>
        </w:rPr>
      </w:pPr>
      <w:r>
        <w:rPr>
          <w:sz w:val="21"/>
        </w:rPr>
        <w:t>Where the Executive Officer receives notice under Rule 8.4(d)(iii), they shall notify the Board</w:t>
      </w:r>
      <w:r>
        <w:rPr>
          <w:spacing w:val="-3"/>
          <w:sz w:val="21"/>
        </w:rPr>
        <w:t> </w:t>
      </w:r>
      <w:r>
        <w:rPr>
          <w:sz w:val="21"/>
        </w:rPr>
        <w:t>and</w:t>
      </w:r>
      <w:r>
        <w:rPr>
          <w:spacing w:val="-3"/>
          <w:sz w:val="21"/>
        </w:rPr>
        <w:t> </w:t>
      </w:r>
      <w:r>
        <w:rPr>
          <w:sz w:val="21"/>
        </w:rPr>
        <w:t>the</w:t>
      </w:r>
      <w:r>
        <w:rPr>
          <w:spacing w:val="-4"/>
          <w:sz w:val="21"/>
        </w:rPr>
        <w:t> </w:t>
      </w:r>
      <w:r>
        <w:rPr>
          <w:sz w:val="21"/>
        </w:rPr>
        <w:t>Board</w:t>
      </w:r>
      <w:r>
        <w:rPr>
          <w:spacing w:val="-4"/>
          <w:sz w:val="21"/>
        </w:rPr>
        <w:t> </w:t>
      </w:r>
      <w:r>
        <w:rPr>
          <w:sz w:val="21"/>
        </w:rPr>
        <w:t>shall</w:t>
      </w:r>
      <w:r>
        <w:rPr>
          <w:spacing w:val="-3"/>
          <w:sz w:val="21"/>
        </w:rPr>
        <w:t> </w:t>
      </w:r>
      <w:r>
        <w:rPr>
          <w:sz w:val="21"/>
        </w:rPr>
        <w:t>convene</w:t>
      </w:r>
      <w:r>
        <w:rPr>
          <w:spacing w:val="-3"/>
          <w:sz w:val="21"/>
        </w:rPr>
        <w:t> </w:t>
      </w:r>
      <w:r>
        <w:rPr>
          <w:sz w:val="21"/>
        </w:rPr>
        <w:t>a</w:t>
      </w:r>
      <w:r>
        <w:rPr>
          <w:spacing w:val="-3"/>
          <w:sz w:val="21"/>
        </w:rPr>
        <w:t> </w:t>
      </w:r>
      <w:r>
        <w:rPr>
          <w:sz w:val="21"/>
        </w:rPr>
        <w:t>Special</w:t>
      </w:r>
      <w:r>
        <w:rPr>
          <w:spacing w:val="-3"/>
          <w:sz w:val="21"/>
        </w:rPr>
        <w:t> </w:t>
      </w:r>
      <w:r>
        <w:rPr>
          <w:sz w:val="21"/>
        </w:rPr>
        <w:t>General</w:t>
      </w:r>
      <w:r>
        <w:rPr>
          <w:spacing w:val="-3"/>
          <w:sz w:val="21"/>
        </w:rPr>
        <w:t> </w:t>
      </w:r>
      <w:r>
        <w:rPr>
          <w:sz w:val="21"/>
        </w:rPr>
        <w:t>Meeting</w:t>
      </w:r>
      <w:r>
        <w:rPr>
          <w:spacing w:val="-3"/>
          <w:sz w:val="21"/>
        </w:rPr>
        <w:t> </w:t>
      </w:r>
      <w:r>
        <w:rPr>
          <w:sz w:val="21"/>
        </w:rPr>
        <w:t>of</w:t>
      </w:r>
      <w:r>
        <w:rPr>
          <w:spacing w:val="-3"/>
          <w:sz w:val="21"/>
        </w:rPr>
        <w:t> </w:t>
      </w:r>
      <w:r>
        <w:rPr>
          <w:sz w:val="21"/>
        </w:rPr>
        <w:t>the</w:t>
      </w:r>
      <w:r>
        <w:rPr>
          <w:spacing w:val="-4"/>
          <w:sz w:val="21"/>
        </w:rPr>
        <w:t> </w:t>
      </w:r>
      <w:r>
        <w:rPr>
          <w:sz w:val="21"/>
        </w:rPr>
        <w:t>PGAV</w:t>
      </w:r>
      <w:r>
        <w:rPr>
          <w:spacing w:val="-4"/>
          <w:sz w:val="21"/>
        </w:rPr>
        <w:t> </w:t>
      </w:r>
      <w:r>
        <w:rPr>
          <w:sz w:val="21"/>
        </w:rPr>
        <w:t>to</w:t>
      </w:r>
      <w:r>
        <w:rPr>
          <w:spacing w:val="-5"/>
          <w:sz w:val="21"/>
        </w:rPr>
        <w:t> </w:t>
      </w:r>
      <w:r>
        <w:rPr>
          <w:sz w:val="21"/>
        </w:rPr>
        <w:t>be</w:t>
      </w:r>
      <w:r>
        <w:rPr>
          <w:spacing w:val="-3"/>
          <w:sz w:val="21"/>
        </w:rPr>
        <w:t> </w:t>
      </w:r>
      <w:r>
        <w:rPr>
          <w:sz w:val="21"/>
        </w:rPr>
        <w:t>held within 21 days after the date on which the Executive Officer received notice.</w:t>
      </w:r>
    </w:p>
    <w:p>
      <w:pPr>
        <w:pStyle w:val="ListParagraph"/>
        <w:numPr>
          <w:ilvl w:val="1"/>
          <w:numId w:val="1"/>
        </w:numPr>
        <w:tabs>
          <w:tab w:pos="988" w:val="left" w:leader="none"/>
        </w:tabs>
        <w:spacing w:line="240" w:lineRule="auto" w:before="119" w:after="0"/>
        <w:ind w:left="988" w:right="0" w:hanging="850"/>
        <w:jc w:val="both"/>
        <w:rPr>
          <w:sz w:val="21"/>
        </w:rPr>
      </w:pPr>
      <w:r>
        <w:rPr>
          <w:sz w:val="21"/>
        </w:rPr>
        <w:t>At</w:t>
      </w:r>
      <w:r>
        <w:rPr>
          <w:spacing w:val="-3"/>
          <w:sz w:val="21"/>
        </w:rPr>
        <w:t> </w:t>
      </w:r>
      <w:r>
        <w:rPr>
          <w:sz w:val="21"/>
        </w:rPr>
        <w:t>a</w:t>
      </w:r>
      <w:r>
        <w:rPr>
          <w:spacing w:val="-3"/>
          <w:sz w:val="21"/>
        </w:rPr>
        <w:t> </w:t>
      </w:r>
      <w:r>
        <w:rPr>
          <w:sz w:val="21"/>
        </w:rPr>
        <w:t>Special</w:t>
      </w:r>
      <w:r>
        <w:rPr>
          <w:spacing w:val="-6"/>
          <w:sz w:val="21"/>
        </w:rPr>
        <w:t> </w:t>
      </w:r>
      <w:r>
        <w:rPr>
          <w:sz w:val="21"/>
        </w:rPr>
        <w:t>General</w:t>
      </w:r>
      <w:r>
        <w:rPr>
          <w:spacing w:val="-3"/>
          <w:sz w:val="21"/>
        </w:rPr>
        <w:t> </w:t>
      </w:r>
      <w:r>
        <w:rPr>
          <w:sz w:val="21"/>
        </w:rPr>
        <w:t>Meeting</w:t>
      </w:r>
      <w:r>
        <w:rPr>
          <w:spacing w:val="-3"/>
          <w:sz w:val="21"/>
        </w:rPr>
        <w:t> </w:t>
      </w:r>
      <w:r>
        <w:rPr>
          <w:sz w:val="21"/>
        </w:rPr>
        <w:t>of</w:t>
      </w:r>
      <w:r>
        <w:rPr>
          <w:spacing w:val="-3"/>
          <w:sz w:val="21"/>
        </w:rPr>
        <w:t> </w:t>
      </w:r>
      <w:r>
        <w:rPr>
          <w:sz w:val="21"/>
        </w:rPr>
        <w:t>the</w:t>
      </w:r>
      <w:r>
        <w:rPr>
          <w:spacing w:val="-3"/>
          <w:sz w:val="21"/>
        </w:rPr>
        <w:t> </w:t>
      </w:r>
      <w:r>
        <w:rPr>
          <w:sz w:val="21"/>
        </w:rPr>
        <w:t>Association</w:t>
      </w:r>
      <w:r>
        <w:rPr>
          <w:spacing w:val="-3"/>
          <w:sz w:val="21"/>
        </w:rPr>
        <w:t> </w:t>
      </w:r>
      <w:r>
        <w:rPr>
          <w:sz w:val="21"/>
        </w:rPr>
        <w:t>convened</w:t>
      </w:r>
      <w:r>
        <w:rPr>
          <w:spacing w:val="-4"/>
          <w:sz w:val="21"/>
        </w:rPr>
        <w:t> </w:t>
      </w:r>
      <w:r>
        <w:rPr>
          <w:sz w:val="21"/>
        </w:rPr>
        <w:t>under</w:t>
      </w:r>
      <w:r>
        <w:rPr>
          <w:spacing w:val="-2"/>
          <w:sz w:val="21"/>
        </w:rPr>
        <w:t> </w:t>
      </w:r>
      <w:r>
        <w:rPr>
          <w:sz w:val="21"/>
        </w:rPr>
        <w:t>Rule</w:t>
      </w:r>
      <w:r>
        <w:rPr>
          <w:spacing w:val="-3"/>
          <w:sz w:val="21"/>
        </w:rPr>
        <w:t> </w:t>
      </w:r>
      <w:r>
        <w:rPr>
          <w:spacing w:val="-4"/>
          <w:sz w:val="21"/>
        </w:rPr>
        <w:t>8.4:</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no</w:t>
      </w:r>
      <w:r>
        <w:rPr>
          <w:spacing w:val="-8"/>
          <w:sz w:val="21"/>
        </w:rPr>
        <w:t> </w:t>
      </w:r>
      <w:r>
        <w:rPr>
          <w:sz w:val="21"/>
        </w:rPr>
        <w:t>business</w:t>
      </w:r>
      <w:r>
        <w:rPr>
          <w:spacing w:val="-7"/>
          <w:sz w:val="21"/>
        </w:rPr>
        <w:t> </w:t>
      </w:r>
      <w:r>
        <w:rPr>
          <w:sz w:val="21"/>
        </w:rPr>
        <w:t>other</w:t>
      </w:r>
      <w:r>
        <w:rPr>
          <w:spacing w:val="-6"/>
          <w:sz w:val="21"/>
        </w:rPr>
        <w:t> </w:t>
      </w:r>
      <w:r>
        <w:rPr>
          <w:sz w:val="21"/>
        </w:rPr>
        <w:t>than</w:t>
      </w:r>
      <w:r>
        <w:rPr>
          <w:spacing w:val="-8"/>
          <w:sz w:val="21"/>
        </w:rPr>
        <w:t> </w:t>
      </w:r>
      <w:r>
        <w:rPr>
          <w:sz w:val="21"/>
        </w:rPr>
        <w:t>the</w:t>
      </w:r>
      <w:r>
        <w:rPr>
          <w:spacing w:val="-7"/>
          <w:sz w:val="21"/>
        </w:rPr>
        <w:t> </w:t>
      </w:r>
      <w:r>
        <w:rPr>
          <w:sz w:val="21"/>
        </w:rPr>
        <w:t>question</w:t>
      </w:r>
      <w:r>
        <w:rPr>
          <w:spacing w:val="-6"/>
          <w:sz w:val="21"/>
        </w:rPr>
        <w:t> </w:t>
      </w:r>
      <w:r>
        <w:rPr>
          <w:sz w:val="21"/>
        </w:rPr>
        <w:t>of</w:t>
      </w:r>
      <w:r>
        <w:rPr>
          <w:spacing w:val="-7"/>
          <w:sz w:val="21"/>
        </w:rPr>
        <w:t> </w:t>
      </w:r>
      <w:r>
        <w:rPr>
          <w:sz w:val="21"/>
        </w:rPr>
        <w:t>appeal</w:t>
      </w:r>
      <w:r>
        <w:rPr>
          <w:spacing w:val="-7"/>
          <w:sz w:val="21"/>
        </w:rPr>
        <w:t> </w:t>
      </w:r>
      <w:r>
        <w:rPr>
          <w:sz w:val="21"/>
        </w:rPr>
        <w:t>shall</w:t>
      </w:r>
      <w:r>
        <w:rPr>
          <w:spacing w:val="-6"/>
          <w:sz w:val="21"/>
        </w:rPr>
        <w:t> </w:t>
      </w:r>
      <w:r>
        <w:rPr>
          <w:sz w:val="21"/>
        </w:rPr>
        <w:t>be</w:t>
      </w:r>
      <w:r>
        <w:rPr>
          <w:spacing w:val="-6"/>
          <w:sz w:val="21"/>
        </w:rPr>
        <w:t> </w:t>
      </w:r>
      <w:r>
        <w:rPr>
          <w:spacing w:val="-2"/>
          <w:sz w:val="21"/>
        </w:rPr>
        <w:t>transacted;</w:t>
      </w:r>
    </w:p>
    <w:p>
      <w:pPr>
        <w:pStyle w:val="ListParagraph"/>
        <w:numPr>
          <w:ilvl w:val="2"/>
          <w:numId w:val="1"/>
        </w:numPr>
        <w:tabs>
          <w:tab w:pos="1557" w:val="left" w:leader="none"/>
        </w:tabs>
        <w:spacing w:line="268" w:lineRule="auto" w:before="148" w:after="0"/>
        <w:ind w:left="1557" w:right="279" w:hanging="568"/>
        <w:jc w:val="left"/>
        <w:rPr>
          <w:sz w:val="21"/>
        </w:rPr>
      </w:pPr>
      <w:r>
        <w:rPr>
          <w:sz w:val="21"/>
        </w:rPr>
        <w:t>the</w:t>
      </w:r>
      <w:r>
        <w:rPr>
          <w:spacing w:val="-3"/>
          <w:sz w:val="21"/>
        </w:rPr>
        <w:t> </w:t>
      </w:r>
      <w:r>
        <w:rPr>
          <w:sz w:val="21"/>
        </w:rPr>
        <w:t>Board</w:t>
      </w:r>
      <w:r>
        <w:rPr>
          <w:spacing w:val="-5"/>
          <w:sz w:val="21"/>
        </w:rPr>
        <w:t> </w:t>
      </w:r>
      <w:r>
        <w:rPr>
          <w:sz w:val="21"/>
        </w:rPr>
        <w:t>must</w:t>
      </w:r>
      <w:r>
        <w:rPr>
          <w:spacing w:val="-3"/>
          <w:sz w:val="21"/>
        </w:rPr>
        <w:t> </w:t>
      </w:r>
      <w:r>
        <w:rPr>
          <w:sz w:val="21"/>
        </w:rPr>
        <w:t>place</w:t>
      </w:r>
      <w:r>
        <w:rPr>
          <w:spacing w:val="-3"/>
          <w:sz w:val="21"/>
        </w:rPr>
        <w:t> </w:t>
      </w:r>
      <w:r>
        <w:rPr>
          <w:sz w:val="21"/>
        </w:rPr>
        <w:t>before</w:t>
      </w:r>
      <w:r>
        <w:rPr>
          <w:spacing w:val="-3"/>
          <w:sz w:val="21"/>
        </w:rPr>
        <w:t> </w:t>
      </w:r>
      <w:r>
        <w:rPr>
          <w:sz w:val="21"/>
        </w:rPr>
        <w:t>the</w:t>
      </w:r>
      <w:r>
        <w:rPr>
          <w:spacing w:val="-3"/>
          <w:sz w:val="21"/>
        </w:rPr>
        <w:t> </w:t>
      </w:r>
      <w:r>
        <w:rPr>
          <w:sz w:val="21"/>
        </w:rPr>
        <w:t>meeting</w:t>
      </w:r>
      <w:r>
        <w:rPr>
          <w:spacing w:val="-3"/>
          <w:sz w:val="21"/>
        </w:rPr>
        <w:t> </w:t>
      </w:r>
      <w:r>
        <w:rPr>
          <w:sz w:val="21"/>
        </w:rPr>
        <w:t>details</w:t>
      </w:r>
      <w:r>
        <w:rPr>
          <w:spacing w:val="-3"/>
          <w:sz w:val="21"/>
        </w:rPr>
        <w:t> </w:t>
      </w:r>
      <w:r>
        <w:rPr>
          <w:sz w:val="21"/>
        </w:rPr>
        <w:t>of</w:t>
      </w:r>
      <w:r>
        <w:rPr>
          <w:spacing w:val="-3"/>
          <w:sz w:val="21"/>
        </w:rPr>
        <w:t> </w:t>
      </w:r>
      <w:r>
        <w:rPr>
          <w:sz w:val="21"/>
        </w:rPr>
        <w:t>the</w:t>
      </w:r>
      <w:r>
        <w:rPr>
          <w:spacing w:val="-3"/>
          <w:sz w:val="21"/>
        </w:rPr>
        <w:t> </w:t>
      </w:r>
      <w:r>
        <w:rPr>
          <w:sz w:val="21"/>
        </w:rPr>
        <w:t>grounds</w:t>
      </w:r>
      <w:r>
        <w:rPr>
          <w:spacing w:val="-3"/>
          <w:sz w:val="21"/>
        </w:rPr>
        <w:t> </w:t>
      </w:r>
      <w:r>
        <w:rPr>
          <w:sz w:val="21"/>
        </w:rPr>
        <w:t>of</w:t>
      </w:r>
      <w:r>
        <w:rPr>
          <w:spacing w:val="-3"/>
          <w:sz w:val="21"/>
        </w:rPr>
        <w:t> </w:t>
      </w:r>
      <w:r>
        <w:rPr>
          <w:sz w:val="21"/>
        </w:rPr>
        <w:t>resolution</w:t>
      </w:r>
      <w:r>
        <w:rPr>
          <w:spacing w:val="-3"/>
          <w:sz w:val="21"/>
        </w:rPr>
        <w:t> </w:t>
      </w:r>
      <w:r>
        <w:rPr>
          <w:sz w:val="21"/>
        </w:rPr>
        <w:t>and the reasons for the passing of the resolution;</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the</w:t>
      </w:r>
      <w:r>
        <w:rPr>
          <w:spacing w:val="-8"/>
          <w:sz w:val="21"/>
        </w:rPr>
        <w:t> </w:t>
      </w:r>
      <w:r>
        <w:rPr>
          <w:sz w:val="21"/>
        </w:rPr>
        <w:t>Member</w:t>
      </w:r>
      <w:r>
        <w:rPr>
          <w:spacing w:val="-7"/>
          <w:sz w:val="21"/>
        </w:rPr>
        <w:t> </w:t>
      </w:r>
      <w:r>
        <w:rPr>
          <w:sz w:val="21"/>
        </w:rPr>
        <w:t>or</w:t>
      </w:r>
      <w:r>
        <w:rPr>
          <w:spacing w:val="-7"/>
          <w:sz w:val="21"/>
        </w:rPr>
        <w:t> </w:t>
      </w:r>
      <w:r>
        <w:rPr>
          <w:sz w:val="21"/>
        </w:rPr>
        <w:t>Associate</w:t>
      </w:r>
      <w:r>
        <w:rPr>
          <w:spacing w:val="-8"/>
          <w:sz w:val="21"/>
        </w:rPr>
        <w:t> </w:t>
      </w:r>
      <w:r>
        <w:rPr>
          <w:sz w:val="21"/>
        </w:rPr>
        <w:t>Member</w:t>
      </w:r>
      <w:r>
        <w:rPr>
          <w:spacing w:val="-8"/>
          <w:sz w:val="21"/>
        </w:rPr>
        <w:t> </w:t>
      </w:r>
      <w:r>
        <w:rPr>
          <w:sz w:val="21"/>
        </w:rPr>
        <w:t>shall</w:t>
      </w:r>
      <w:r>
        <w:rPr>
          <w:spacing w:val="-7"/>
          <w:sz w:val="21"/>
        </w:rPr>
        <w:t> </w:t>
      </w:r>
      <w:r>
        <w:rPr>
          <w:sz w:val="21"/>
        </w:rPr>
        <w:t>be</w:t>
      </w:r>
      <w:r>
        <w:rPr>
          <w:spacing w:val="-8"/>
          <w:sz w:val="21"/>
        </w:rPr>
        <w:t> </w:t>
      </w:r>
      <w:r>
        <w:rPr>
          <w:sz w:val="21"/>
        </w:rPr>
        <w:t>given</w:t>
      </w:r>
      <w:r>
        <w:rPr>
          <w:spacing w:val="-8"/>
          <w:sz w:val="21"/>
        </w:rPr>
        <w:t> </w:t>
      </w:r>
      <w:r>
        <w:rPr>
          <w:sz w:val="21"/>
        </w:rPr>
        <w:t>an</w:t>
      </w:r>
      <w:r>
        <w:rPr>
          <w:spacing w:val="-7"/>
          <w:sz w:val="21"/>
        </w:rPr>
        <w:t> </w:t>
      </w:r>
      <w:r>
        <w:rPr>
          <w:sz w:val="21"/>
        </w:rPr>
        <w:t>opportunity</w:t>
      </w:r>
      <w:r>
        <w:rPr>
          <w:spacing w:val="-7"/>
          <w:sz w:val="21"/>
        </w:rPr>
        <w:t> </w:t>
      </w:r>
      <w:r>
        <w:rPr>
          <w:sz w:val="21"/>
        </w:rPr>
        <w:t>to</w:t>
      </w:r>
      <w:r>
        <w:rPr>
          <w:spacing w:val="-7"/>
          <w:sz w:val="21"/>
        </w:rPr>
        <w:t> </w:t>
      </w:r>
      <w:r>
        <w:rPr>
          <w:sz w:val="21"/>
        </w:rPr>
        <w:t>be</w:t>
      </w:r>
      <w:r>
        <w:rPr>
          <w:spacing w:val="-8"/>
          <w:sz w:val="21"/>
        </w:rPr>
        <w:t> </w:t>
      </w:r>
      <w:r>
        <w:rPr>
          <w:sz w:val="21"/>
        </w:rPr>
        <w:t>heard;</w:t>
      </w:r>
      <w:r>
        <w:rPr>
          <w:spacing w:val="-6"/>
          <w:sz w:val="21"/>
        </w:rPr>
        <w:t> </w:t>
      </w:r>
      <w:r>
        <w:rPr>
          <w:spacing w:val="-5"/>
          <w:sz w:val="21"/>
        </w:rPr>
        <w:t>and</w:t>
      </w:r>
    </w:p>
    <w:p>
      <w:pPr>
        <w:pStyle w:val="ListParagraph"/>
        <w:numPr>
          <w:ilvl w:val="2"/>
          <w:numId w:val="1"/>
        </w:numPr>
        <w:tabs>
          <w:tab w:pos="1557" w:val="left" w:leader="none"/>
        </w:tabs>
        <w:spacing w:line="268" w:lineRule="auto" w:before="149" w:after="0"/>
        <w:ind w:left="1557" w:right="465" w:hanging="568"/>
        <w:jc w:val="left"/>
        <w:rPr>
          <w:sz w:val="21"/>
        </w:rPr>
      </w:pPr>
      <w:r>
        <w:rPr>
          <w:sz w:val="21"/>
        </w:rPr>
        <w:t>the</w:t>
      </w:r>
      <w:r>
        <w:rPr>
          <w:spacing w:val="-3"/>
          <w:sz w:val="21"/>
        </w:rPr>
        <w:t> </w:t>
      </w:r>
      <w:r>
        <w:rPr>
          <w:sz w:val="21"/>
        </w:rPr>
        <w:t>Members</w:t>
      </w:r>
      <w:r>
        <w:rPr>
          <w:spacing w:val="-3"/>
          <w:sz w:val="21"/>
        </w:rPr>
        <w:t> </w:t>
      </w:r>
      <w:r>
        <w:rPr>
          <w:sz w:val="21"/>
        </w:rPr>
        <w:t>present</w:t>
      </w:r>
      <w:r>
        <w:rPr>
          <w:spacing w:val="-3"/>
          <w:sz w:val="21"/>
        </w:rPr>
        <w:t> </w:t>
      </w:r>
      <w:r>
        <w:rPr>
          <w:sz w:val="21"/>
        </w:rPr>
        <w:t>shall</w:t>
      </w:r>
      <w:r>
        <w:rPr>
          <w:spacing w:val="-3"/>
          <w:sz w:val="21"/>
        </w:rPr>
        <w:t> </w:t>
      </w:r>
      <w:r>
        <w:rPr>
          <w:sz w:val="21"/>
        </w:rPr>
        <w:t>vote</w:t>
      </w:r>
      <w:r>
        <w:rPr>
          <w:spacing w:val="-3"/>
          <w:sz w:val="21"/>
        </w:rPr>
        <w:t> </w:t>
      </w:r>
      <w:r>
        <w:rPr>
          <w:sz w:val="21"/>
        </w:rPr>
        <w:t>by</w:t>
      </w:r>
      <w:r>
        <w:rPr>
          <w:spacing w:val="-4"/>
          <w:sz w:val="21"/>
        </w:rPr>
        <w:t> </w:t>
      </w:r>
      <w:r>
        <w:rPr>
          <w:sz w:val="21"/>
        </w:rPr>
        <w:t>secret</w:t>
      </w:r>
      <w:r>
        <w:rPr>
          <w:spacing w:val="-3"/>
          <w:sz w:val="21"/>
        </w:rPr>
        <w:t> </w:t>
      </w:r>
      <w:r>
        <w:rPr>
          <w:sz w:val="21"/>
        </w:rPr>
        <w:t>ballot</w:t>
      </w:r>
      <w:r>
        <w:rPr>
          <w:spacing w:val="-3"/>
          <w:sz w:val="21"/>
        </w:rPr>
        <w:t> </w:t>
      </w:r>
      <w:r>
        <w:rPr>
          <w:sz w:val="21"/>
        </w:rPr>
        <w:t>on</w:t>
      </w:r>
      <w:r>
        <w:rPr>
          <w:spacing w:val="-4"/>
          <w:sz w:val="21"/>
        </w:rPr>
        <w:t> </w:t>
      </w:r>
      <w:r>
        <w:rPr>
          <w:sz w:val="21"/>
        </w:rPr>
        <w:t>the</w:t>
      </w:r>
      <w:r>
        <w:rPr>
          <w:spacing w:val="-4"/>
          <w:sz w:val="21"/>
        </w:rPr>
        <w:t> </w:t>
      </w:r>
      <w:r>
        <w:rPr>
          <w:sz w:val="21"/>
        </w:rPr>
        <w:t>question</w:t>
      </w:r>
      <w:r>
        <w:rPr>
          <w:spacing w:val="-3"/>
          <w:sz w:val="21"/>
        </w:rPr>
        <w:t> </w:t>
      </w:r>
      <w:r>
        <w:rPr>
          <w:sz w:val="21"/>
        </w:rPr>
        <w:t>of</w:t>
      </w:r>
      <w:r>
        <w:rPr>
          <w:spacing w:val="-3"/>
          <w:sz w:val="21"/>
        </w:rPr>
        <w:t> </w:t>
      </w:r>
      <w:r>
        <w:rPr>
          <w:sz w:val="21"/>
        </w:rPr>
        <w:t>whether</w:t>
      </w:r>
      <w:r>
        <w:rPr>
          <w:spacing w:val="-4"/>
          <w:sz w:val="21"/>
        </w:rPr>
        <w:t> </w:t>
      </w:r>
      <w:r>
        <w:rPr>
          <w:sz w:val="21"/>
        </w:rPr>
        <w:t>the resolution should be confirmed or revoked.</w:t>
      </w:r>
    </w:p>
    <w:p>
      <w:pPr>
        <w:pStyle w:val="ListParagraph"/>
        <w:numPr>
          <w:ilvl w:val="1"/>
          <w:numId w:val="1"/>
        </w:numPr>
        <w:tabs>
          <w:tab w:pos="988" w:val="left" w:leader="none"/>
        </w:tabs>
        <w:spacing w:line="240" w:lineRule="auto" w:before="119" w:after="0"/>
        <w:ind w:left="988" w:right="0" w:hanging="850"/>
        <w:jc w:val="both"/>
        <w:rPr>
          <w:sz w:val="21"/>
        </w:rPr>
      </w:pPr>
      <w:r>
        <w:rPr>
          <w:sz w:val="21"/>
        </w:rPr>
        <w:t>If</w:t>
      </w:r>
      <w:r>
        <w:rPr>
          <w:spacing w:val="-3"/>
          <w:sz w:val="21"/>
        </w:rPr>
        <w:t> </w:t>
      </w:r>
      <w:r>
        <w:rPr>
          <w:sz w:val="21"/>
        </w:rPr>
        <w:t>at</w:t>
      </w:r>
      <w:r>
        <w:rPr>
          <w:spacing w:val="-3"/>
          <w:sz w:val="21"/>
        </w:rPr>
        <w:t> </w:t>
      </w:r>
      <w:r>
        <w:rPr>
          <w:sz w:val="21"/>
        </w:rPr>
        <w:t>a</w:t>
      </w:r>
      <w:r>
        <w:rPr>
          <w:spacing w:val="-2"/>
          <w:sz w:val="21"/>
        </w:rPr>
        <w:t> </w:t>
      </w:r>
      <w:r>
        <w:rPr>
          <w:sz w:val="21"/>
        </w:rPr>
        <w:t>Special</w:t>
      </w:r>
      <w:r>
        <w:rPr>
          <w:spacing w:val="-2"/>
          <w:sz w:val="21"/>
        </w:rPr>
        <w:t> </w:t>
      </w:r>
      <w:r>
        <w:rPr>
          <w:sz w:val="21"/>
        </w:rPr>
        <w:t>General</w:t>
      </w:r>
      <w:r>
        <w:rPr>
          <w:spacing w:val="-2"/>
          <w:sz w:val="21"/>
        </w:rPr>
        <w:t> Meeting:</w:t>
      </w:r>
    </w:p>
    <w:p>
      <w:pPr>
        <w:pStyle w:val="ListParagraph"/>
        <w:numPr>
          <w:ilvl w:val="2"/>
          <w:numId w:val="1"/>
        </w:numPr>
        <w:tabs>
          <w:tab w:pos="1557" w:val="left" w:leader="none"/>
        </w:tabs>
        <w:spacing w:line="268" w:lineRule="auto" w:before="149" w:after="0"/>
        <w:ind w:left="1557" w:right="326" w:hanging="568"/>
        <w:jc w:val="left"/>
        <w:rPr>
          <w:sz w:val="21"/>
        </w:rPr>
      </w:pPr>
      <w:r>
        <w:rPr>
          <w:sz w:val="21"/>
        </w:rPr>
        <w:t>a</w:t>
      </w:r>
      <w:r>
        <w:rPr>
          <w:spacing w:val="-3"/>
          <w:sz w:val="21"/>
        </w:rPr>
        <w:t> </w:t>
      </w:r>
      <w:r>
        <w:rPr>
          <w:sz w:val="21"/>
        </w:rPr>
        <w:t>simple</w:t>
      </w:r>
      <w:r>
        <w:rPr>
          <w:spacing w:val="-3"/>
          <w:sz w:val="21"/>
        </w:rPr>
        <w:t> </w:t>
      </w:r>
      <w:r>
        <w:rPr>
          <w:sz w:val="21"/>
        </w:rPr>
        <w:t>majority</w:t>
      </w:r>
      <w:r>
        <w:rPr>
          <w:spacing w:val="-2"/>
          <w:sz w:val="21"/>
        </w:rPr>
        <w:t> </w:t>
      </w:r>
      <w:r>
        <w:rPr>
          <w:sz w:val="21"/>
        </w:rPr>
        <w:t>of</w:t>
      </w:r>
      <w:r>
        <w:rPr>
          <w:spacing w:val="-3"/>
          <w:sz w:val="21"/>
        </w:rPr>
        <w:t> </w:t>
      </w:r>
      <w:r>
        <w:rPr>
          <w:sz w:val="21"/>
        </w:rPr>
        <w:t>the</w:t>
      </w:r>
      <w:r>
        <w:rPr>
          <w:spacing w:val="-3"/>
          <w:sz w:val="21"/>
        </w:rPr>
        <w:t> </w:t>
      </w:r>
      <w:r>
        <w:rPr>
          <w:sz w:val="21"/>
        </w:rPr>
        <w:t>Members</w:t>
      </w:r>
      <w:r>
        <w:rPr>
          <w:spacing w:val="-3"/>
          <w:sz w:val="21"/>
        </w:rPr>
        <w:t> </w:t>
      </w:r>
      <w:r>
        <w:rPr>
          <w:sz w:val="21"/>
        </w:rPr>
        <w:t>vote</w:t>
      </w:r>
      <w:r>
        <w:rPr>
          <w:spacing w:val="-3"/>
          <w:sz w:val="21"/>
        </w:rPr>
        <w:t> </w:t>
      </w:r>
      <w:r>
        <w:rPr>
          <w:sz w:val="21"/>
        </w:rPr>
        <w:t>in</w:t>
      </w:r>
      <w:r>
        <w:rPr>
          <w:spacing w:val="-3"/>
          <w:sz w:val="21"/>
        </w:rPr>
        <w:t> </w:t>
      </w:r>
      <w:r>
        <w:rPr>
          <w:sz w:val="21"/>
        </w:rPr>
        <w:t>person</w:t>
      </w:r>
      <w:r>
        <w:rPr>
          <w:spacing w:val="-3"/>
          <w:sz w:val="21"/>
        </w:rPr>
        <w:t> </w:t>
      </w:r>
      <w:r>
        <w:rPr>
          <w:sz w:val="21"/>
        </w:rPr>
        <w:t>or</w:t>
      </w:r>
      <w:r>
        <w:rPr>
          <w:spacing w:val="-2"/>
          <w:sz w:val="21"/>
        </w:rPr>
        <w:t> </w:t>
      </w:r>
      <w:r>
        <w:rPr>
          <w:sz w:val="21"/>
        </w:rPr>
        <w:t>by</w:t>
      </w:r>
      <w:r>
        <w:rPr>
          <w:spacing w:val="-1"/>
          <w:sz w:val="21"/>
        </w:rPr>
        <w:t> </w:t>
      </w:r>
      <w:r>
        <w:rPr>
          <w:sz w:val="21"/>
        </w:rPr>
        <w:t>proxy</w:t>
      </w:r>
      <w:r>
        <w:rPr>
          <w:spacing w:val="-3"/>
          <w:sz w:val="21"/>
        </w:rPr>
        <w:t> </w:t>
      </w:r>
      <w:r>
        <w:rPr>
          <w:sz w:val="21"/>
        </w:rPr>
        <w:t>or</w:t>
      </w:r>
      <w:r>
        <w:rPr>
          <w:spacing w:val="-3"/>
          <w:sz w:val="21"/>
        </w:rPr>
        <w:t> </w:t>
      </w:r>
      <w:r>
        <w:rPr>
          <w:sz w:val="21"/>
        </w:rPr>
        <w:t>representative</w:t>
      </w:r>
      <w:r>
        <w:rPr>
          <w:spacing w:val="-3"/>
          <w:sz w:val="21"/>
        </w:rPr>
        <w:t> </w:t>
      </w:r>
      <w:r>
        <w:rPr>
          <w:sz w:val="21"/>
        </w:rPr>
        <w:t>in favour of the resolution, the resolution is confirmed; and</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in</w:t>
      </w:r>
      <w:r>
        <w:rPr>
          <w:spacing w:val="-5"/>
          <w:sz w:val="21"/>
        </w:rPr>
        <w:t> </w:t>
      </w:r>
      <w:r>
        <w:rPr>
          <w:sz w:val="21"/>
        </w:rPr>
        <w:t>any</w:t>
      </w:r>
      <w:r>
        <w:rPr>
          <w:spacing w:val="-4"/>
          <w:sz w:val="21"/>
        </w:rPr>
        <w:t> </w:t>
      </w:r>
      <w:r>
        <w:rPr>
          <w:sz w:val="21"/>
        </w:rPr>
        <w:t>other</w:t>
      </w:r>
      <w:r>
        <w:rPr>
          <w:spacing w:val="-4"/>
          <w:sz w:val="21"/>
        </w:rPr>
        <w:t> </w:t>
      </w:r>
      <w:r>
        <w:rPr>
          <w:sz w:val="21"/>
        </w:rPr>
        <w:t>case,</w:t>
      </w:r>
      <w:r>
        <w:rPr>
          <w:spacing w:val="-4"/>
          <w:sz w:val="21"/>
        </w:rPr>
        <w:t> </w:t>
      </w:r>
      <w:r>
        <w:rPr>
          <w:sz w:val="21"/>
        </w:rPr>
        <w:t>the</w:t>
      </w:r>
      <w:r>
        <w:rPr>
          <w:spacing w:val="-4"/>
          <w:sz w:val="21"/>
        </w:rPr>
        <w:t> </w:t>
      </w:r>
      <w:r>
        <w:rPr>
          <w:sz w:val="21"/>
        </w:rPr>
        <w:t>resolution</w:t>
      </w:r>
      <w:r>
        <w:rPr>
          <w:spacing w:val="-4"/>
          <w:sz w:val="21"/>
        </w:rPr>
        <w:t> </w:t>
      </w:r>
      <w:r>
        <w:rPr>
          <w:sz w:val="21"/>
        </w:rPr>
        <w:t>is</w:t>
      </w:r>
      <w:r>
        <w:rPr>
          <w:spacing w:val="-3"/>
          <w:sz w:val="21"/>
        </w:rPr>
        <w:t> </w:t>
      </w:r>
      <w:r>
        <w:rPr>
          <w:spacing w:val="-2"/>
          <w:sz w:val="21"/>
        </w:rPr>
        <w:t>revoked.</w:t>
      </w:r>
    </w:p>
    <w:p>
      <w:pPr>
        <w:pStyle w:val="BodyText"/>
        <w:spacing w:before="118"/>
        <w:ind w:left="0" w:firstLine="0"/>
      </w:pPr>
    </w:p>
    <w:p>
      <w:pPr>
        <w:pStyle w:val="Heading1"/>
        <w:numPr>
          <w:ilvl w:val="0"/>
          <w:numId w:val="1"/>
        </w:numPr>
        <w:tabs>
          <w:tab w:pos="989" w:val="left" w:leader="none"/>
        </w:tabs>
        <w:spacing w:line="240" w:lineRule="auto" w:before="0" w:after="0"/>
        <w:ind w:left="989" w:right="0" w:hanging="851"/>
        <w:jc w:val="both"/>
      </w:pPr>
      <w:r>
        <w:rPr/>
        <w:t>GRIEVANCE </w:t>
      </w:r>
      <w:r>
        <w:rPr>
          <w:spacing w:val="-2"/>
        </w:rPr>
        <w:t>PROCEDURE</w:t>
      </w:r>
    </w:p>
    <w:p>
      <w:pPr>
        <w:pStyle w:val="ListParagraph"/>
        <w:numPr>
          <w:ilvl w:val="1"/>
          <w:numId w:val="1"/>
        </w:numPr>
        <w:tabs>
          <w:tab w:pos="989" w:val="left" w:leader="none"/>
        </w:tabs>
        <w:spacing w:line="268" w:lineRule="auto" w:before="88" w:after="0"/>
        <w:ind w:left="989" w:right="635" w:hanging="851"/>
        <w:jc w:val="left"/>
        <w:rPr>
          <w:sz w:val="21"/>
        </w:rPr>
      </w:pPr>
      <w:r>
        <w:rPr>
          <w:sz w:val="21"/>
        </w:rPr>
        <w:t>The</w:t>
      </w:r>
      <w:r>
        <w:rPr>
          <w:spacing w:val="-4"/>
          <w:sz w:val="21"/>
        </w:rPr>
        <w:t> </w:t>
      </w:r>
      <w:r>
        <w:rPr>
          <w:sz w:val="21"/>
        </w:rPr>
        <w:t>grievance</w:t>
      </w:r>
      <w:r>
        <w:rPr>
          <w:spacing w:val="-3"/>
          <w:sz w:val="21"/>
        </w:rPr>
        <w:t> </w:t>
      </w:r>
      <w:r>
        <w:rPr>
          <w:sz w:val="21"/>
        </w:rPr>
        <w:t>procedure</w:t>
      </w:r>
      <w:r>
        <w:rPr>
          <w:spacing w:val="-2"/>
          <w:sz w:val="21"/>
        </w:rPr>
        <w:t> </w:t>
      </w:r>
      <w:r>
        <w:rPr>
          <w:sz w:val="21"/>
        </w:rPr>
        <w:t>set</w:t>
      </w:r>
      <w:r>
        <w:rPr>
          <w:spacing w:val="-3"/>
          <w:sz w:val="21"/>
        </w:rPr>
        <w:t> </w:t>
      </w:r>
      <w:r>
        <w:rPr>
          <w:sz w:val="21"/>
        </w:rPr>
        <w:t>out</w:t>
      </w:r>
      <w:r>
        <w:rPr>
          <w:spacing w:val="-3"/>
          <w:sz w:val="21"/>
        </w:rPr>
        <w:t> </w:t>
      </w:r>
      <w:r>
        <w:rPr>
          <w:sz w:val="21"/>
        </w:rPr>
        <w:t>in</w:t>
      </w:r>
      <w:r>
        <w:rPr>
          <w:spacing w:val="-5"/>
          <w:sz w:val="21"/>
        </w:rPr>
        <w:t> </w:t>
      </w:r>
      <w:r>
        <w:rPr>
          <w:sz w:val="21"/>
        </w:rPr>
        <w:t>this</w:t>
      </w:r>
      <w:r>
        <w:rPr>
          <w:spacing w:val="-3"/>
          <w:sz w:val="21"/>
        </w:rPr>
        <w:t> </w:t>
      </w:r>
      <w:r>
        <w:rPr>
          <w:sz w:val="21"/>
        </w:rPr>
        <w:t>Rule</w:t>
      </w:r>
      <w:r>
        <w:rPr>
          <w:spacing w:val="-3"/>
          <w:sz w:val="21"/>
        </w:rPr>
        <w:t> </w:t>
      </w:r>
      <w:r>
        <w:rPr>
          <w:sz w:val="21"/>
        </w:rPr>
        <w:t>applies</w:t>
      </w:r>
      <w:r>
        <w:rPr>
          <w:spacing w:val="-3"/>
          <w:sz w:val="21"/>
        </w:rPr>
        <w:t> </w:t>
      </w:r>
      <w:r>
        <w:rPr>
          <w:sz w:val="21"/>
        </w:rPr>
        <w:t>to</w:t>
      </w:r>
      <w:r>
        <w:rPr>
          <w:spacing w:val="-3"/>
          <w:sz w:val="21"/>
        </w:rPr>
        <w:t> </w:t>
      </w:r>
      <w:r>
        <w:rPr>
          <w:sz w:val="21"/>
        </w:rPr>
        <w:t>disputes</w:t>
      </w:r>
      <w:r>
        <w:rPr>
          <w:spacing w:val="-4"/>
          <w:sz w:val="21"/>
        </w:rPr>
        <w:t> </w:t>
      </w:r>
      <w:r>
        <w:rPr>
          <w:sz w:val="21"/>
        </w:rPr>
        <w:t>under</w:t>
      </w:r>
      <w:r>
        <w:rPr>
          <w:spacing w:val="-4"/>
          <w:sz w:val="21"/>
        </w:rPr>
        <w:t> </w:t>
      </w:r>
      <w:r>
        <w:rPr>
          <w:sz w:val="21"/>
        </w:rPr>
        <w:t>these</w:t>
      </w:r>
      <w:r>
        <w:rPr>
          <w:spacing w:val="-2"/>
          <w:sz w:val="21"/>
        </w:rPr>
        <w:t> </w:t>
      </w:r>
      <w:r>
        <w:rPr>
          <w:sz w:val="21"/>
        </w:rPr>
        <w:t>Rules between –</w:t>
      </w:r>
    </w:p>
    <w:p>
      <w:pPr>
        <w:pStyle w:val="ListParagraph"/>
        <w:numPr>
          <w:ilvl w:val="2"/>
          <w:numId w:val="1"/>
        </w:numPr>
        <w:tabs>
          <w:tab w:pos="1557" w:val="left" w:leader="none"/>
        </w:tabs>
        <w:spacing w:line="240" w:lineRule="auto" w:before="120" w:after="0"/>
        <w:ind w:left="1557" w:right="0" w:hanging="568"/>
        <w:jc w:val="left"/>
        <w:rPr>
          <w:sz w:val="21"/>
        </w:rPr>
      </w:pPr>
      <w:r>
        <w:rPr>
          <w:sz w:val="21"/>
        </w:rPr>
        <w:t>a</w:t>
      </w:r>
      <w:r>
        <w:rPr>
          <w:spacing w:val="-9"/>
          <w:sz w:val="21"/>
        </w:rPr>
        <w:t> </w:t>
      </w:r>
      <w:r>
        <w:rPr>
          <w:sz w:val="21"/>
        </w:rPr>
        <w:t>Member</w:t>
      </w:r>
      <w:r>
        <w:rPr>
          <w:spacing w:val="-9"/>
          <w:sz w:val="21"/>
        </w:rPr>
        <w:t> </w:t>
      </w:r>
      <w:r>
        <w:rPr>
          <w:sz w:val="21"/>
        </w:rPr>
        <w:t>or</w:t>
      </w:r>
      <w:r>
        <w:rPr>
          <w:spacing w:val="-8"/>
          <w:sz w:val="21"/>
        </w:rPr>
        <w:t> </w:t>
      </w:r>
      <w:r>
        <w:rPr>
          <w:sz w:val="21"/>
        </w:rPr>
        <w:t>Associate</w:t>
      </w:r>
      <w:r>
        <w:rPr>
          <w:spacing w:val="-9"/>
          <w:sz w:val="21"/>
        </w:rPr>
        <w:t> </w:t>
      </w:r>
      <w:r>
        <w:rPr>
          <w:sz w:val="21"/>
        </w:rPr>
        <w:t>Member</w:t>
      </w:r>
      <w:r>
        <w:rPr>
          <w:spacing w:val="-9"/>
          <w:sz w:val="21"/>
        </w:rPr>
        <w:t> </w:t>
      </w:r>
      <w:r>
        <w:rPr>
          <w:sz w:val="21"/>
        </w:rPr>
        <w:t>and</w:t>
      </w:r>
      <w:r>
        <w:rPr>
          <w:spacing w:val="-8"/>
          <w:sz w:val="21"/>
        </w:rPr>
        <w:t> </w:t>
      </w:r>
      <w:r>
        <w:rPr>
          <w:sz w:val="21"/>
        </w:rPr>
        <w:t>another</w:t>
      </w:r>
      <w:r>
        <w:rPr>
          <w:spacing w:val="-9"/>
          <w:sz w:val="21"/>
        </w:rPr>
        <w:t> </w:t>
      </w:r>
      <w:r>
        <w:rPr>
          <w:sz w:val="21"/>
        </w:rPr>
        <w:t>Member</w:t>
      </w:r>
      <w:r>
        <w:rPr>
          <w:spacing w:val="-8"/>
          <w:sz w:val="21"/>
        </w:rPr>
        <w:t> </w:t>
      </w:r>
      <w:r>
        <w:rPr>
          <w:sz w:val="21"/>
        </w:rPr>
        <w:t>or</w:t>
      </w:r>
      <w:r>
        <w:rPr>
          <w:spacing w:val="-9"/>
          <w:sz w:val="21"/>
        </w:rPr>
        <w:t> </w:t>
      </w:r>
      <w:r>
        <w:rPr>
          <w:sz w:val="21"/>
        </w:rPr>
        <w:t>Associate</w:t>
      </w:r>
      <w:r>
        <w:rPr>
          <w:spacing w:val="-8"/>
          <w:sz w:val="21"/>
        </w:rPr>
        <w:t> </w:t>
      </w:r>
      <w:r>
        <w:rPr>
          <w:sz w:val="21"/>
        </w:rPr>
        <w:t>Member;</w:t>
      </w:r>
      <w:r>
        <w:rPr>
          <w:spacing w:val="-8"/>
          <w:sz w:val="21"/>
        </w:rPr>
        <w:t> </w:t>
      </w:r>
      <w:r>
        <w:rPr>
          <w:spacing w:val="-5"/>
          <w:sz w:val="21"/>
        </w:rPr>
        <w:t>or</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a</w:t>
      </w:r>
      <w:r>
        <w:rPr>
          <w:spacing w:val="-8"/>
          <w:sz w:val="21"/>
        </w:rPr>
        <w:t> </w:t>
      </w:r>
      <w:r>
        <w:rPr>
          <w:sz w:val="21"/>
        </w:rPr>
        <w:t>Member</w:t>
      </w:r>
      <w:r>
        <w:rPr>
          <w:spacing w:val="-8"/>
          <w:sz w:val="21"/>
        </w:rPr>
        <w:t> </w:t>
      </w:r>
      <w:r>
        <w:rPr>
          <w:sz w:val="21"/>
        </w:rPr>
        <w:t>or</w:t>
      </w:r>
      <w:r>
        <w:rPr>
          <w:spacing w:val="-7"/>
          <w:sz w:val="21"/>
        </w:rPr>
        <w:t> </w:t>
      </w:r>
      <w:r>
        <w:rPr>
          <w:sz w:val="21"/>
        </w:rPr>
        <w:t>Associate</w:t>
      </w:r>
      <w:r>
        <w:rPr>
          <w:spacing w:val="-7"/>
          <w:sz w:val="21"/>
        </w:rPr>
        <w:t> </w:t>
      </w:r>
      <w:r>
        <w:rPr>
          <w:sz w:val="21"/>
        </w:rPr>
        <w:t>Member</w:t>
      </w:r>
      <w:r>
        <w:rPr>
          <w:spacing w:val="-8"/>
          <w:sz w:val="21"/>
        </w:rPr>
        <w:t> </w:t>
      </w:r>
      <w:r>
        <w:rPr>
          <w:sz w:val="21"/>
        </w:rPr>
        <w:t>and</w:t>
      </w:r>
      <w:r>
        <w:rPr>
          <w:spacing w:val="-7"/>
          <w:sz w:val="21"/>
        </w:rPr>
        <w:t> </w:t>
      </w:r>
      <w:r>
        <w:rPr>
          <w:sz w:val="21"/>
        </w:rPr>
        <w:t>the</w:t>
      </w:r>
      <w:r>
        <w:rPr>
          <w:spacing w:val="-8"/>
          <w:sz w:val="21"/>
        </w:rPr>
        <w:t> </w:t>
      </w:r>
      <w:r>
        <w:rPr>
          <w:spacing w:val="-2"/>
          <w:sz w:val="21"/>
        </w:rPr>
        <w:t>PGAV.</w:t>
      </w:r>
    </w:p>
    <w:p>
      <w:pPr>
        <w:pStyle w:val="ListParagraph"/>
        <w:numPr>
          <w:ilvl w:val="1"/>
          <w:numId w:val="1"/>
        </w:numPr>
        <w:tabs>
          <w:tab w:pos="989" w:val="left" w:leader="none"/>
        </w:tabs>
        <w:spacing w:line="268" w:lineRule="auto" w:before="149" w:after="0"/>
        <w:ind w:left="989" w:right="203" w:hanging="851"/>
        <w:jc w:val="left"/>
        <w:rPr>
          <w:sz w:val="21"/>
        </w:rPr>
      </w:pPr>
      <w:r>
        <w:rPr>
          <w:sz w:val="21"/>
        </w:rPr>
        <w:t>The</w:t>
      </w:r>
      <w:r>
        <w:rPr>
          <w:spacing w:val="-4"/>
          <w:sz w:val="21"/>
        </w:rPr>
        <w:t> </w:t>
      </w:r>
      <w:r>
        <w:rPr>
          <w:sz w:val="21"/>
        </w:rPr>
        <w:t>parties</w:t>
      </w:r>
      <w:r>
        <w:rPr>
          <w:spacing w:val="-3"/>
          <w:sz w:val="21"/>
        </w:rPr>
        <w:t> </w:t>
      </w:r>
      <w:r>
        <w:rPr>
          <w:sz w:val="21"/>
        </w:rPr>
        <w:t>to</w:t>
      </w:r>
      <w:r>
        <w:rPr>
          <w:spacing w:val="-3"/>
          <w:sz w:val="21"/>
        </w:rPr>
        <w:t> </w:t>
      </w:r>
      <w:r>
        <w:rPr>
          <w:sz w:val="21"/>
        </w:rPr>
        <w:t>the</w:t>
      </w:r>
      <w:r>
        <w:rPr>
          <w:spacing w:val="-3"/>
          <w:sz w:val="21"/>
        </w:rPr>
        <w:t> </w:t>
      </w:r>
      <w:r>
        <w:rPr>
          <w:sz w:val="21"/>
        </w:rPr>
        <w:t>dispute</w:t>
      </w:r>
      <w:r>
        <w:rPr>
          <w:spacing w:val="-3"/>
          <w:sz w:val="21"/>
        </w:rPr>
        <w:t> </w:t>
      </w:r>
      <w:r>
        <w:rPr>
          <w:sz w:val="21"/>
        </w:rPr>
        <w:t>must</w:t>
      </w:r>
      <w:r>
        <w:rPr>
          <w:spacing w:val="-3"/>
          <w:sz w:val="21"/>
        </w:rPr>
        <w:t> </w:t>
      </w:r>
      <w:r>
        <w:rPr>
          <w:sz w:val="21"/>
        </w:rPr>
        <w:t>meet</w:t>
      </w:r>
      <w:r>
        <w:rPr>
          <w:spacing w:val="-3"/>
          <w:sz w:val="21"/>
        </w:rPr>
        <w:t> </w:t>
      </w:r>
      <w:r>
        <w:rPr>
          <w:sz w:val="21"/>
        </w:rPr>
        <w:t>and</w:t>
      </w:r>
      <w:r>
        <w:rPr>
          <w:spacing w:val="-4"/>
          <w:sz w:val="21"/>
        </w:rPr>
        <w:t> </w:t>
      </w:r>
      <w:r>
        <w:rPr>
          <w:sz w:val="21"/>
        </w:rPr>
        <w:t>discuss</w:t>
      </w:r>
      <w:r>
        <w:rPr>
          <w:spacing w:val="-3"/>
          <w:sz w:val="21"/>
        </w:rPr>
        <w:t> </w:t>
      </w:r>
      <w:r>
        <w:rPr>
          <w:sz w:val="21"/>
        </w:rPr>
        <w:t>the</w:t>
      </w:r>
      <w:r>
        <w:rPr>
          <w:spacing w:val="-3"/>
          <w:sz w:val="21"/>
        </w:rPr>
        <w:t> </w:t>
      </w:r>
      <w:r>
        <w:rPr>
          <w:sz w:val="21"/>
        </w:rPr>
        <w:t>matter</w:t>
      </w:r>
      <w:r>
        <w:rPr>
          <w:spacing w:val="-4"/>
          <w:sz w:val="21"/>
        </w:rPr>
        <w:t> </w:t>
      </w:r>
      <w:r>
        <w:rPr>
          <w:sz w:val="21"/>
        </w:rPr>
        <w:t>in</w:t>
      </w:r>
      <w:r>
        <w:rPr>
          <w:spacing w:val="-3"/>
          <w:sz w:val="21"/>
        </w:rPr>
        <w:t> </w:t>
      </w:r>
      <w:r>
        <w:rPr>
          <w:sz w:val="21"/>
        </w:rPr>
        <w:t>dispute,</w:t>
      </w:r>
      <w:r>
        <w:rPr>
          <w:spacing w:val="-3"/>
          <w:sz w:val="21"/>
        </w:rPr>
        <w:t> </w:t>
      </w:r>
      <w:r>
        <w:rPr>
          <w:sz w:val="21"/>
        </w:rPr>
        <w:t>and,</w:t>
      </w:r>
      <w:r>
        <w:rPr>
          <w:spacing w:val="-3"/>
          <w:sz w:val="21"/>
        </w:rPr>
        <w:t> </w:t>
      </w:r>
      <w:r>
        <w:rPr>
          <w:sz w:val="21"/>
        </w:rPr>
        <w:t>if</w:t>
      </w:r>
      <w:r>
        <w:rPr>
          <w:spacing w:val="-3"/>
          <w:sz w:val="21"/>
        </w:rPr>
        <w:t> </w:t>
      </w:r>
      <w:r>
        <w:rPr>
          <w:sz w:val="21"/>
        </w:rPr>
        <w:t>possible, resolve the dispute within 14 days after the dispute comes to the attention of all the </w:t>
      </w:r>
      <w:r>
        <w:rPr>
          <w:spacing w:val="-2"/>
          <w:sz w:val="21"/>
        </w:rPr>
        <w:t>parties.</w:t>
      </w:r>
    </w:p>
    <w:p>
      <w:pPr>
        <w:pStyle w:val="ListParagraph"/>
        <w:numPr>
          <w:ilvl w:val="1"/>
          <w:numId w:val="1"/>
        </w:numPr>
        <w:tabs>
          <w:tab w:pos="989" w:val="left" w:leader="none"/>
        </w:tabs>
        <w:spacing w:line="268" w:lineRule="auto" w:before="119" w:after="0"/>
        <w:ind w:left="989" w:right="193" w:hanging="851"/>
        <w:jc w:val="both"/>
        <w:rPr>
          <w:sz w:val="21"/>
        </w:rPr>
      </w:pPr>
      <w:r>
        <w:rPr>
          <w:sz w:val="21"/>
        </w:rPr>
        <w:t>If</w:t>
      </w:r>
      <w:r>
        <w:rPr>
          <w:spacing w:val="-3"/>
          <w:sz w:val="21"/>
        </w:rPr>
        <w:t> </w:t>
      </w:r>
      <w:r>
        <w:rPr>
          <w:sz w:val="21"/>
        </w:rPr>
        <w:t>the</w:t>
      </w:r>
      <w:r>
        <w:rPr>
          <w:spacing w:val="-2"/>
          <w:sz w:val="21"/>
        </w:rPr>
        <w:t> </w:t>
      </w:r>
      <w:r>
        <w:rPr>
          <w:sz w:val="21"/>
        </w:rPr>
        <w:t>parties</w:t>
      </w:r>
      <w:r>
        <w:rPr>
          <w:spacing w:val="-2"/>
          <w:sz w:val="21"/>
        </w:rPr>
        <w:t> </w:t>
      </w:r>
      <w:r>
        <w:rPr>
          <w:sz w:val="21"/>
        </w:rPr>
        <w:t>are</w:t>
      </w:r>
      <w:r>
        <w:rPr>
          <w:spacing w:val="-3"/>
          <w:sz w:val="21"/>
        </w:rPr>
        <w:t> </w:t>
      </w:r>
      <w:r>
        <w:rPr>
          <w:sz w:val="21"/>
        </w:rPr>
        <w:t>unable</w:t>
      </w:r>
      <w:r>
        <w:rPr>
          <w:spacing w:val="-2"/>
          <w:sz w:val="21"/>
        </w:rPr>
        <w:t> </w:t>
      </w:r>
      <w:r>
        <w:rPr>
          <w:sz w:val="21"/>
        </w:rPr>
        <w:t>to</w:t>
      </w:r>
      <w:r>
        <w:rPr>
          <w:spacing w:val="-2"/>
          <w:sz w:val="21"/>
        </w:rPr>
        <w:t> </w:t>
      </w:r>
      <w:r>
        <w:rPr>
          <w:sz w:val="21"/>
        </w:rPr>
        <w:t>resolve</w:t>
      </w:r>
      <w:r>
        <w:rPr>
          <w:spacing w:val="-2"/>
          <w:sz w:val="21"/>
        </w:rPr>
        <w:t> </w:t>
      </w:r>
      <w:r>
        <w:rPr>
          <w:sz w:val="21"/>
        </w:rPr>
        <w:t>the</w:t>
      </w:r>
      <w:r>
        <w:rPr>
          <w:spacing w:val="-4"/>
          <w:sz w:val="21"/>
        </w:rPr>
        <w:t> </w:t>
      </w:r>
      <w:r>
        <w:rPr>
          <w:sz w:val="21"/>
        </w:rPr>
        <w:t>dispute</w:t>
      </w:r>
      <w:r>
        <w:rPr>
          <w:spacing w:val="-2"/>
          <w:sz w:val="21"/>
        </w:rPr>
        <w:t> </w:t>
      </w:r>
      <w:r>
        <w:rPr>
          <w:sz w:val="21"/>
        </w:rPr>
        <w:t>at</w:t>
      </w:r>
      <w:r>
        <w:rPr>
          <w:spacing w:val="-2"/>
          <w:sz w:val="21"/>
        </w:rPr>
        <w:t> </w:t>
      </w:r>
      <w:r>
        <w:rPr>
          <w:sz w:val="21"/>
        </w:rPr>
        <w:t>the</w:t>
      </w:r>
      <w:r>
        <w:rPr>
          <w:spacing w:val="-2"/>
          <w:sz w:val="21"/>
        </w:rPr>
        <w:t> </w:t>
      </w:r>
      <w:r>
        <w:rPr>
          <w:sz w:val="21"/>
        </w:rPr>
        <w:t>meeting,</w:t>
      </w:r>
      <w:r>
        <w:rPr>
          <w:spacing w:val="-2"/>
          <w:sz w:val="21"/>
        </w:rPr>
        <w:t> </w:t>
      </w:r>
      <w:r>
        <w:rPr>
          <w:sz w:val="21"/>
        </w:rPr>
        <w:t>or</w:t>
      </w:r>
      <w:r>
        <w:rPr>
          <w:spacing w:val="-2"/>
          <w:sz w:val="21"/>
        </w:rPr>
        <w:t> </w:t>
      </w:r>
      <w:r>
        <w:rPr>
          <w:sz w:val="21"/>
        </w:rPr>
        <w:t>if</w:t>
      </w:r>
      <w:r>
        <w:rPr>
          <w:spacing w:val="-2"/>
          <w:sz w:val="21"/>
        </w:rPr>
        <w:t> </w:t>
      </w:r>
      <w:r>
        <w:rPr>
          <w:sz w:val="21"/>
        </w:rPr>
        <w:t>a</w:t>
      </w:r>
      <w:r>
        <w:rPr>
          <w:spacing w:val="-2"/>
          <w:sz w:val="21"/>
        </w:rPr>
        <w:t> </w:t>
      </w:r>
      <w:r>
        <w:rPr>
          <w:sz w:val="21"/>
        </w:rPr>
        <w:t>party</w:t>
      </w:r>
      <w:r>
        <w:rPr>
          <w:spacing w:val="-3"/>
          <w:sz w:val="21"/>
        </w:rPr>
        <w:t> </w:t>
      </w:r>
      <w:r>
        <w:rPr>
          <w:sz w:val="21"/>
        </w:rPr>
        <w:t>fails</w:t>
      </w:r>
      <w:r>
        <w:rPr>
          <w:spacing w:val="-2"/>
          <w:sz w:val="21"/>
        </w:rPr>
        <w:t> </w:t>
      </w:r>
      <w:r>
        <w:rPr>
          <w:sz w:val="21"/>
        </w:rPr>
        <w:t>to</w:t>
      </w:r>
      <w:r>
        <w:rPr>
          <w:spacing w:val="-2"/>
          <w:sz w:val="21"/>
        </w:rPr>
        <w:t> </w:t>
      </w:r>
      <w:r>
        <w:rPr>
          <w:sz w:val="21"/>
        </w:rPr>
        <w:t>attend that meeting, then</w:t>
      </w:r>
      <w:r>
        <w:rPr>
          <w:spacing w:val="-1"/>
          <w:sz w:val="21"/>
        </w:rPr>
        <w:t> </w:t>
      </w:r>
      <w:r>
        <w:rPr>
          <w:sz w:val="21"/>
        </w:rPr>
        <w:t>the</w:t>
      </w:r>
      <w:r>
        <w:rPr>
          <w:spacing w:val="-1"/>
          <w:sz w:val="21"/>
        </w:rPr>
        <w:t> </w:t>
      </w:r>
      <w:r>
        <w:rPr>
          <w:sz w:val="21"/>
        </w:rPr>
        <w:t>parties must, within 10</w:t>
      </w:r>
      <w:r>
        <w:rPr>
          <w:spacing w:val="-1"/>
          <w:sz w:val="21"/>
        </w:rPr>
        <w:t> </w:t>
      </w:r>
      <w:r>
        <w:rPr>
          <w:sz w:val="21"/>
        </w:rPr>
        <w:t>days, hold a meeting in the presence of a decision maker.</w:t>
      </w:r>
    </w:p>
    <w:p>
      <w:pPr>
        <w:pStyle w:val="ListParagraph"/>
        <w:numPr>
          <w:ilvl w:val="1"/>
          <w:numId w:val="1"/>
        </w:numPr>
        <w:tabs>
          <w:tab w:pos="988" w:val="left" w:leader="none"/>
        </w:tabs>
        <w:spacing w:line="240" w:lineRule="auto" w:before="118" w:after="0"/>
        <w:ind w:left="988" w:right="0" w:hanging="850"/>
        <w:jc w:val="both"/>
        <w:rPr>
          <w:sz w:val="21"/>
        </w:rPr>
      </w:pPr>
      <w:r>
        <w:rPr>
          <w:sz w:val="21"/>
        </w:rPr>
        <w:t>The</w:t>
      </w:r>
      <w:r>
        <w:rPr>
          <w:spacing w:val="-2"/>
          <w:sz w:val="21"/>
        </w:rPr>
        <w:t> </w:t>
      </w:r>
      <w:r>
        <w:rPr>
          <w:sz w:val="21"/>
        </w:rPr>
        <w:t>decision</w:t>
      </w:r>
      <w:r>
        <w:rPr>
          <w:spacing w:val="-2"/>
          <w:sz w:val="21"/>
        </w:rPr>
        <w:t> </w:t>
      </w:r>
      <w:r>
        <w:rPr>
          <w:sz w:val="21"/>
        </w:rPr>
        <w:t>maker</w:t>
      </w:r>
      <w:r>
        <w:rPr>
          <w:spacing w:val="-1"/>
          <w:sz w:val="21"/>
        </w:rPr>
        <w:t> </w:t>
      </w:r>
      <w:r>
        <w:rPr>
          <w:sz w:val="21"/>
        </w:rPr>
        <w:t>must</w:t>
      </w:r>
      <w:r>
        <w:rPr>
          <w:spacing w:val="-2"/>
          <w:sz w:val="21"/>
        </w:rPr>
        <w:t> </w:t>
      </w:r>
      <w:r>
        <w:rPr>
          <w:sz w:val="21"/>
        </w:rPr>
        <w:t>be</w:t>
      </w:r>
      <w:r>
        <w:rPr>
          <w:spacing w:val="-2"/>
          <w:sz w:val="21"/>
        </w:rPr>
        <w:t> </w:t>
      </w:r>
      <w:r>
        <w:rPr>
          <w:spacing w:val="-10"/>
          <w:sz w:val="21"/>
        </w:rPr>
        <w:t>–</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An</w:t>
      </w:r>
      <w:r>
        <w:rPr>
          <w:spacing w:val="-10"/>
          <w:sz w:val="21"/>
        </w:rPr>
        <w:t> </w:t>
      </w:r>
      <w:r>
        <w:rPr>
          <w:sz w:val="21"/>
        </w:rPr>
        <w:t>unbiased</w:t>
      </w:r>
      <w:r>
        <w:rPr>
          <w:spacing w:val="-9"/>
          <w:sz w:val="21"/>
        </w:rPr>
        <w:t> </w:t>
      </w:r>
      <w:r>
        <w:rPr>
          <w:sz w:val="21"/>
        </w:rPr>
        <w:t>person</w:t>
      </w:r>
      <w:r>
        <w:rPr>
          <w:spacing w:val="-10"/>
          <w:sz w:val="21"/>
        </w:rPr>
        <w:t> </w:t>
      </w:r>
      <w:r>
        <w:rPr>
          <w:sz w:val="21"/>
        </w:rPr>
        <w:t>chosen</w:t>
      </w:r>
      <w:r>
        <w:rPr>
          <w:spacing w:val="-10"/>
          <w:sz w:val="21"/>
        </w:rPr>
        <w:t> </w:t>
      </w:r>
      <w:r>
        <w:rPr>
          <w:sz w:val="21"/>
        </w:rPr>
        <w:t>by</w:t>
      </w:r>
      <w:r>
        <w:rPr>
          <w:spacing w:val="-10"/>
          <w:sz w:val="21"/>
        </w:rPr>
        <w:t> </w:t>
      </w:r>
      <w:r>
        <w:rPr>
          <w:sz w:val="21"/>
        </w:rPr>
        <w:t>agreement</w:t>
      </w:r>
      <w:r>
        <w:rPr>
          <w:spacing w:val="-10"/>
          <w:sz w:val="21"/>
        </w:rPr>
        <w:t> </w:t>
      </w:r>
      <w:r>
        <w:rPr>
          <w:sz w:val="21"/>
        </w:rPr>
        <w:t>between</w:t>
      </w:r>
      <w:r>
        <w:rPr>
          <w:spacing w:val="-10"/>
          <w:sz w:val="21"/>
        </w:rPr>
        <w:t> </w:t>
      </w:r>
      <w:r>
        <w:rPr>
          <w:sz w:val="21"/>
        </w:rPr>
        <w:t>the</w:t>
      </w:r>
      <w:r>
        <w:rPr>
          <w:spacing w:val="-9"/>
          <w:sz w:val="21"/>
        </w:rPr>
        <w:t> </w:t>
      </w:r>
      <w:r>
        <w:rPr>
          <w:sz w:val="21"/>
        </w:rPr>
        <w:t>parties;</w:t>
      </w:r>
      <w:r>
        <w:rPr>
          <w:spacing w:val="-10"/>
          <w:sz w:val="21"/>
        </w:rPr>
        <w:t> </w:t>
      </w:r>
      <w:r>
        <w:rPr>
          <w:spacing w:val="-5"/>
          <w:sz w:val="21"/>
        </w:rPr>
        <w:t>or</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In</w:t>
      </w:r>
      <w:r>
        <w:rPr>
          <w:spacing w:val="-4"/>
          <w:sz w:val="21"/>
        </w:rPr>
        <w:t> </w:t>
      </w:r>
      <w:r>
        <w:rPr>
          <w:sz w:val="21"/>
        </w:rPr>
        <w:t>the</w:t>
      </w:r>
      <w:r>
        <w:rPr>
          <w:spacing w:val="-4"/>
          <w:sz w:val="21"/>
        </w:rPr>
        <w:t> </w:t>
      </w:r>
      <w:r>
        <w:rPr>
          <w:sz w:val="21"/>
        </w:rPr>
        <w:t>absence</w:t>
      </w:r>
      <w:r>
        <w:rPr>
          <w:spacing w:val="-3"/>
          <w:sz w:val="21"/>
        </w:rPr>
        <w:t> </w:t>
      </w:r>
      <w:r>
        <w:rPr>
          <w:sz w:val="21"/>
        </w:rPr>
        <w:t>of</w:t>
      </w:r>
      <w:r>
        <w:rPr>
          <w:spacing w:val="-3"/>
          <w:sz w:val="21"/>
        </w:rPr>
        <w:t> </w:t>
      </w:r>
      <w:r>
        <w:rPr>
          <w:sz w:val="21"/>
        </w:rPr>
        <w:t>agreement</w:t>
      </w:r>
      <w:r>
        <w:rPr>
          <w:spacing w:val="-2"/>
          <w:sz w:val="21"/>
        </w:rPr>
        <w:t> </w:t>
      </w:r>
      <w:r>
        <w:rPr>
          <w:spacing w:val="-10"/>
          <w:sz w:val="21"/>
        </w:rPr>
        <w:t>–</w:t>
      </w:r>
    </w:p>
    <w:p>
      <w:pPr>
        <w:pStyle w:val="ListParagraph"/>
        <w:numPr>
          <w:ilvl w:val="3"/>
          <w:numId w:val="1"/>
        </w:numPr>
        <w:tabs>
          <w:tab w:pos="2121" w:val="left" w:leader="none"/>
          <w:tab w:pos="2123" w:val="left" w:leader="none"/>
        </w:tabs>
        <w:spacing w:line="268" w:lineRule="auto" w:before="149" w:after="0"/>
        <w:ind w:left="2123" w:right="134" w:hanging="567"/>
        <w:jc w:val="both"/>
        <w:rPr>
          <w:sz w:val="21"/>
        </w:rPr>
      </w:pPr>
      <w:r>
        <w:rPr>
          <w:sz w:val="21"/>
        </w:rPr>
        <w:t>in the case of a dispute between a Member or Associate Member and another</w:t>
      </w:r>
      <w:r>
        <w:rPr>
          <w:spacing w:val="-4"/>
          <w:sz w:val="21"/>
        </w:rPr>
        <w:t> </w:t>
      </w:r>
      <w:r>
        <w:rPr>
          <w:sz w:val="21"/>
        </w:rPr>
        <w:t>Member</w:t>
      </w:r>
      <w:r>
        <w:rPr>
          <w:spacing w:val="-4"/>
          <w:sz w:val="21"/>
        </w:rPr>
        <w:t> </w:t>
      </w:r>
      <w:r>
        <w:rPr>
          <w:sz w:val="21"/>
        </w:rPr>
        <w:t>or</w:t>
      </w:r>
      <w:r>
        <w:rPr>
          <w:spacing w:val="-4"/>
          <w:sz w:val="21"/>
        </w:rPr>
        <w:t> </w:t>
      </w:r>
      <w:r>
        <w:rPr>
          <w:sz w:val="21"/>
        </w:rPr>
        <w:t>Associate</w:t>
      </w:r>
      <w:r>
        <w:rPr>
          <w:spacing w:val="-4"/>
          <w:sz w:val="21"/>
        </w:rPr>
        <w:t> </w:t>
      </w:r>
      <w:r>
        <w:rPr>
          <w:sz w:val="21"/>
        </w:rPr>
        <w:t>Member,</w:t>
      </w:r>
      <w:r>
        <w:rPr>
          <w:spacing w:val="-4"/>
          <w:sz w:val="21"/>
        </w:rPr>
        <w:t> </w:t>
      </w:r>
      <w:r>
        <w:rPr>
          <w:sz w:val="21"/>
        </w:rPr>
        <w:t>a</w:t>
      </w:r>
      <w:r>
        <w:rPr>
          <w:spacing w:val="-4"/>
          <w:sz w:val="21"/>
        </w:rPr>
        <w:t> </w:t>
      </w:r>
      <w:r>
        <w:rPr>
          <w:sz w:val="21"/>
        </w:rPr>
        <w:t>person</w:t>
      </w:r>
      <w:r>
        <w:rPr>
          <w:spacing w:val="-4"/>
          <w:sz w:val="21"/>
        </w:rPr>
        <w:t> </w:t>
      </w:r>
      <w:r>
        <w:rPr>
          <w:sz w:val="21"/>
        </w:rPr>
        <w:t>appointed</w:t>
      </w:r>
      <w:r>
        <w:rPr>
          <w:spacing w:val="-4"/>
          <w:sz w:val="21"/>
        </w:rPr>
        <w:t> </w:t>
      </w:r>
      <w:r>
        <w:rPr>
          <w:sz w:val="21"/>
        </w:rPr>
        <w:t>by</w:t>
      </w:r>
      <w:r>
        <w:rPr>
          <w:spacing w:val="-4"/>
          <w:sz w:val="21"/>
        </w:rPr>
        <w:t> </w:t>
      </w:r>
      <w:r>
        <w:rPr>
          <w:sz w:val="21"/>
        </w:rPr>
        <w:t>the</w:t>
      </w:r>
      <w:r>
        <w:rPr>
          <w:spacing w:val="-4"/>
          <w:sz w:val="21"/>
        </w:rPr>
        <w:t> </w:t>
      </w:r>
      <w:r>
        <w:rPr>
          <w:sz w:val="21"/>
        </w:rPr>
        <w:t>Board;</w:t>
      </w:r>
      <w:r>
        <w:rPr>
          <w:spacing w:val="-4"/>
          <w:sz w:val="21"/>
        </w:rPr>
        <w:t> </w:t>
      </w:r>
      <w:r>
        <w:rPr>
          <w:sz w:val="21"/>
        </w:rPr>
        <w:t>or</w:t>
      </w:r>
    </w:p>
    <w:p>
      <w:pPr>
        <w:pStyle w:val="ListParagraph"/>
        <w:numPr>
          <w:ilvl w:val="3"/>
          <w:numId w:val="1"/>
        </w:numPr>
        <w:tabs>
          <w:tab w:pos="2123" w:val="left" w:leader="none"/>
        </w:tabs>
        <w:spacing w:line="268" w:lineRule="auto" w:before="119" w:after="0"/>
        <w:ind w:left="2123" w:right="366" w:hanging="567"/>
        <w:jc w:val="both"/>
        <w:rPr>
          <w:sz w:val="21"/>
        </w:rPr>
      </w:pPr>
      <w:r>
        <w:rPr>
          <w:sz w:val="21"/>
        </w:rPr>
        <w:t>in</w:t>
      </w:r>
      <w:r>
        <w:rPr>
          <w:spacing w:val="-3"/>
          <w:sz w:val="21"/>
        </w:rPr>
        <w:t> </w:t>
      </w:r>
      <w:r>
        <w:rPr>
          <w:sz w:val="21"/>
        </w:rPr>
        <w:t>the</w:t>
      </w:r>
      <w:r>
        <w:rPr>
          <w:spacing w:val="-4"/>
          <w:sz w:val="21"/>
        </w:rPr>
        <w:t> </w:t>
      </w:r>
      <w:r>
        <w:rPr>
          <w:sz w:val="21"/>
        </w:rPr>
        <w:t>case</w:t>
      </w:r>
      <w:r>
        <w:rPr>
          <w:spacing w:val="-3"/>
          <w:sz w:val="21"/>
        </w:rPr>
        <w:t> </w:t>
      </w:r>
      <w:r>
        <w:rPr>
          <w:sz w:val="21"/>
        </w:rPr>
        <w:t>of</w:t>
      </w:r>
      <w:r>
        <w:rPr>
          <w:spacing w:val="-3"/>
          <w:sz w:val="21"/>
        </w:rPr>
        <w:t> </w:t>
      </w:r>
      <w:r>
        <w:rPr>
          <w:sz w:val="21"/>
        </w:rPr>
        <w:t>a</w:t>
      </w:r>
      <w:r>
        <w:rPr>
          <w:spacing w:val="-3"/>
          <w:sz w:val="21"/>
        </w:rPr>
        <w:t> </w:t>
      </w:r>
      <w:r>
        <w:rPr>
          <w:sz w:val="21"/>
        </w:rPr>
        <w:t>dispute</w:t>
      </w:r>
      <w:r>
        <w:rPr>
          <w:spacing w:val="-3"/>
          <w:sz w:val="21"/>
        </w:rPr>
        <w:t> </w:t>
      </w:r>
      <w:r>
        <w:rPr>
          <w:sz w:val="21"/>
        </w:rPr>
        <w:t>between</w:t>
      </w:r>
      <w:r>
        <w:rPr>
          <w:spacing w:val="-4"/>
          <w:sz w:val="21"/>
        </w:rPr>
        <w:t> </w:t>
      </w:r>
      <w:r>
        <w:rPr>
          <w:sz w:val="21"/>
        </w:rPr>
        <w:t>a</w:t>
      </w:r>
      <w:r>
        <w:rPr>
          <w:spacing w:val="-3"/>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4"/>
          <w:sz w:val="21"/>
        </w:rPr>
        <w:t> </w:t>
      </w:r>
      <w:r>
        <w:rPr>
          <w:sz w:val="21"/>
        </w:rPr>
        <w:t>and</w:t>
      </w:r>
      <w:r>
        <w:rPr>
          <w:spacing w:val="-4"/>
          <w:sz w:val="21"/>
        </w:rPr>
        <w:t> </w:t>
      </w:r>
      <w:r>
        <w:rPr>
          <w:sz w:val="21"/>
        </w:rPr>
        <w:t>the PGAV,</w:t>
      </w:r>
      <w:r>
        <w:rPr>
          <w:spacing w:val="-3"/>
          <w:sz w:val="21"/>
        </w:rPr>
        <w:t> </w:t>
      </w:r>
      <w:r>
        <w:rPr>
          <w:sz w:val="21"/>
        </w:rPr>
        <w:t>a</w:t>
      </w:r>
      <w:r>
        <w:rPr>
          <w:spacing w:val="-5"/>
          <w:sz w:val="21"/>
        </w:rPr>
        <w:t> </w:t>
      </w:r>
      <w:r>
        <w:rPr>
          <w:sz w:val="21"/>
        </w:rPr>
        <w:t>person</w:t>
      </w:r>
      <w:r>
        <w:rPr>
          <w:spacing w:val="-3"/>
          <w:sz w:val="21"/>
        </w:rPr>
        <w:t> </w:t>
      </w:r>
      <w:r>
        <w:rPr>
          <w:sz w:val="21"/>
        </w:rPr>
        <w:t>who</w:t>
      </w:r>
      <w:r>
        <w:rPr>
          <w:spacing w:val="-4"/>
          <w:sz w:val="21"/>
        </w:rPr>
        <w:t> </w:t>
      </w:r>
      <w:r>
        <w:rPr>
          <w:sz w:val="21"/>
        </w:rPr>
        <w:t>is</w:t>
      </w:r>
      <w:r>
        <w:rPr>
          <w:spacing w:val="-2"/>
          <w:sz w:val="21"/>
        </w:rPr>
        <w:t> </w:t>
      </w:r>
      <w:r>
        <w:rPr>
          <w:sz w:val="21"/>
        </w:rPr>
        <w:t>a</w:t>
      </w:r>
      <w:r>
        <w:rPr>
          <w:spacing w:val="-4"/>
          <w:sz w:val="21"/>
        </w:rPr>
        <w:t> </w:t>
      </w:r>
      <w:r>
        <w:rPr>
          <w:sz w:val="21"/>
        </w:rPr>
        <w:t>mediator</w:t>
      </w:r>
      <w:r>
        <w:rPr>
          <w:spacing w:val="-4"/>
          <w:sz w:val="21"/>
        </w:rPr>
        <w:t> </w:t>
      </w:r>
      <w:r>
        <w:rPr>
          <w:sz w:val="21"/>
        </w:rPr>
        <w:t>appointed</w:t>
      </w:r>
      <w:r>
        <w:rPr>
          <w:spacing w:val="-3"/>
          <w:sz w:val="21"/>
        </w:rPr>
        <w:t> </w:t>
      </w:r>
      <w:r>
        <w:rPr>
          <w:sz w:val="21"/>
        </w:rPr>
        <w:t>or</w:t>
      </w:r>
      <w:r>
        <w:rPr>
          <w:spacing w:val="-3"/>
          <w:sz w:val="21"/>
        </w:rPr>
        <w:t> </w:t>
      </w:r>
      <w:r>
        <w:rPr>
          <w:sz w:val="21"/>
        </w:rPr>
        <w:t>employed</w:t>
      </w:r>
      <w:r>
        <w:rPr>
          <w:spacing w:val="-4"/>
          <w:sz w:val="21"/>
        </w:rPr>
        <w:t> </w:t>
      </w:r>
      <w:r>
        <w:rPr>
          <w:sz w:val="21"/>
        </w:rPr>
        <w:t>by</w:t>
      </w:r>
      <w:r>
        <w:rPr>
          <w:spacing w:val="-3"/>
          <w:sz w:val="21"/>
        </w:rPr>
        <w:t> </w:t>
      </w:r>
      <w:r>
        <w:rPr>
          <w:sz w:val="21"/>
        </w:rPr>
        <w:t>the</w:t>
      </w:r>
      <w:r>
        <w:rPr>
          <w:spacing w:val="-4"/>
          <w:sz w:val="21"/>
        </w:rPr>
        <w:t> </w:t>
      </w:r>
      <w:r>
        <w:rPr>
          <w:sz w:val="21"/>
        </w:rPr>
        <w:t>Dispute Settlement Centre of Victoria (Department of Justice).</w:t>
      </w:r>
    </w:p>
    <w:p>
      <w:pPr>
        <w:pStyle w:val="ListParagraph"/>
        <w:numPr>
          <w:ilvl w:val="1"/>
          <w:numId w:val="1"/>
        </w:numPr>
        <w:tabs>
          <w:tab w:pos="989" w:val="left" w:leader="none"/>
        </w:tabs>
        <w:spacing w:line="268" w:lineRule="auto" w:before="119" w:after="0"/>
        <w:ind w:left="989" w:right="214" w:hanging="851"/>
        <w:jc w:val="both"/>
        <w:rPr>
          <w:sz w:val="21"/>
        </w:rPr>
      </w:pPr>
      <w:r>
        <w:rPr>
          <w:sz w:val="21"/>
        </w:rPr>
        <w:t>A</w:t>
      </w:r>
      <w:r>
        <w:rPr>
          <w:spacing w:val="-3"/>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can</w:t>
      </w:r>
      <w:r>
        <w:rPr>
          <w:spacing w:val="-3"/>
          <w:sz w:val="21"/>
        </w:rPr>
        <w:t> </w:t>
      </w:r>
      <w:r>
        <w:rPr>
          <w:sz w:val="21"/>
        </w:rPr>
        <w:t>be</w:t>
      </w:r>
      <w:r>
        <w:rPr>
          <w:spacing w:val="-4"/>
          <w:sz w:val="21"/>
        </w:rPr>
        <w:t> </w:t>
      </w:r>
      <w:r>
        <w:rPr>
          <w:sz w:val="21"/>
        </w:rPr>
        <w:t>a</w:t>
      </w:r>
      <w:r>
        <w:rPr>
          <w:spacing w:val="-3"/>
          <w:sz w:val="21"/>
        </w:rPr>
        <w:t> </w:t>
      </w:r>
      <w:r>
        <w:rPr>
          <w:sz w:val="21"/>
        </w:rPr>
        <w:t>decision</w:t>
      </w:r>
      <w:r>
        <w:rPr>
          <w:spacing w:val="-3"/>
          <w:sz w:val="21"/>
        </w:rPr>
        <w:t> </w:t>
      </w:r>
      <w:r>
        <w:rPr>
          <w:sz w:val="21"/>
        </w:rPr>
        <w:t>maker</w:t>
      </w:r>
      <w:r>
        <w:rPr>
          <w:spacing w:val="-3"/>
          <w:sz w:val="21"/>
        </w:rPr>
        <w:t> </w:t>
      </w:r>
      <w:r>
        <w:rPr>
          <w:sz w:val="21"/>
        </w:rPr>
        <w:t>but</w:t>
      </w:r>
      <w:r>
        <w:rPr>
          <w:spacing w:val="-3"/>
          <w:sz w:val="21"/>
        </w:rPr>
        <w:t> </w:t>
      </w:r>
      <w:r>
        <w:rPr>
          <w:sz w:val="21"/>
        </w:rPr>
        <w:t>the</w:t>
      </w:r>
      <w:r>
        <w:rPr>
          <w:spacing w:val="-3"/>
          <w:sz w:val="21"/>
        </w:rPr>
        <w:t> </w:t>
      </w:r>
      <w:r>
        <w:rPr>
          <w:sz w:val="21"/>
        </w:rPr>
        <w:t>decision maker cannot be a Member or Associate Member who is a party to the dispute.</w:t>
      </w:r>
    </w:p>
    <w:p>
      <w:pPr>
        <w:pStyle w:val="ListParagraph"/>
        <w:numPr>
          <w:ilvl w:val="1"/>
          <w:numId w:val="1"/>
        </w:numPr>
        <w:tabs>
          <w:tab w:pos="988" w:val="left" w:leader="none"/>
        </w:tabs>
        <w:spacing w:line="240" w:lineRule="auto" w:before="119" w:after="0"/>
        <w:ind w:left="988" w:right="0" w:hanging="850"/>
        <w:jc w:val="both"/>
        <w:rPr>
          <w:sz w:val="21"/>
        </w:rPr>
      </w:pPr>
      <w:r>
        <w:rPr>
          <w:sz w:val="21"/>
        </w:rPr>
        <w:t>The</w:t>
      </w:r>
      <w:r>
        <w:rPr>
          <w:spacing w:val="-5"/>
          <w:sz w:val="21"/>
        </w:rPr>
        <w:t> </w:t>
      </w:r>
      <w:r>
        <w:rPr>
          <w:sz w:val="21"/>
        </w:rPr>
        <w:t>parties</w:t>
      </w:r>
      <w:r>
        <w:rPr>
          <w:spacing w:val="-2"/>
          <w:sz w:val="21"/>
        </w:rPr>
        <w:t> </w:t>
      </w:r>
      <w:r>
        <w:rPr>
          <w:sz w:val="21"/>
        </w:rPr>
        <w:t>to</w:t>
      </w:r>
      <w:r>
        <w:rPr>
          <w:spacing w:val="-2"/>
          <w:sz w:val="21"/>
        </w:rPr>
        <w:t> </w:t>
      </w:r>
      <w:r>
        <w:rPr>
          <w:sz w:val="21"/>
        </w:rPr>
        <w:t>the</w:t>
      </w:r>
      <w:r>
        <w:rPr>
          <w:spacing w:val="-2"/>
          <w:sz w:val="21"/>
        </w:rPr>
        <w:t> </w:t>
      </w:r>
      <w:r>
        <w:rPr>
          <w:sz w:val="21"/>
        </w:rPr>
        <w:t>dispute</w:t>
      </w:r>
      <w:r>
        <w:rPr>
          <w:spacing w:val="-2"/>
          <w:sz w:val="21"/>
        </w:rPr>
        <w:t> </w:t>
      </w:r>
      <w:r>
        <w:rPr>
          <w:sz w:val="21"/>
        </w:rPr>
        <w:t>must,</w:t>
      </w:r>
      <w:r>
        <w:rPr>
          <w:spacing w:val="-2"/>
          <w:sz w:val="21"/>
        </w:rPr>
        <w:t> </w:t>
      </w:r>
      <w:r>
        <w:rPr>
          <w:sz w:val="21"/>
        </w:rPr>
        <w:t>in</w:t>
      </w:r>
      <w:r>
        <w:rPr>
          <w:spacing w:val="-2"/>
          <w:sz w:val="21"/>
        </w:rPr>
        <w:t> </w:t>
      </w:r>
      <w:r>
        <w:rPr>
          <w:sz w:val="21"/>
        </w:rPr>
        <w:t>good</w:t>
      </w:r>
      <w:r>
        <w:rPr>
          <w:spacing w:val="-3"/>
          <w:sz w:val="21"/>
        </w:rPr>
        <w:t> </w:t>
      </w:r>
      <w:r>
        <w:rPr>
          <w:sz w:val="21"/>
        </w:rPr>
        <w:t>faith,</w:t>
      </w:r>
      <w:r>
        <w:rPr>
          <w:spacing w:val="-2"/>
          <w:sz w:val="21"/>
        </w:rPr>
        <w:t> </w:t>
      </w:r>
      <w:r>
        <w:rPr>
          <w:sz w:val="21"/>
        </w:rPr>
        <w:t>attempt</w:t>
      </w:r>
      <w:r>
        <w:rPr>
          <w:spacing w:val="-2"/>
          <w:sz w:val="21"/>
        </w:rPr>
        <w:t> </w:t>
      </w:r>
      <w:r>
        <w:rPr>
          <w:sz w:val="21"/>
        </w:rPr>
        <w:t>to</w:t>
      </w:r>
      <w:r>
        <w:rPr>
          <w:spacing w:val="-2"/>
          <w:sz w:val="21"/>
        </w:rPr>
        <w:t> </w:t>
      </w:r>
      <w:r>
        <w:rPr>
          <w:sz w:val="21"/>
        </w:rPr>
        <w:t>settle</w:t>
      </w:r>
      <w:r>
        <w:rPr>
          <w:spacing w:val="-2"/>
          <w:sz w:val="21"/>
        </w:rPr>
        <w:t> </w:t>
      </w:r>
      <w:r>
        <w:rPr>
          <w:sz w:val="21"/>
        </w:rPr>
        <w:t>the</w:t>
      </w:r>
      <w:r>
        <w:rPr>
          <w:spacing w:val="-2"/>
          <w:sz w:val="21"/>
        </w:rPr>
        <w:t> </w:t>
      </w:r>
      <w:r>
        <w:rPr>
          <w:sz w:val="21"/>
        </w:rPr>
        <w:t>dispute</w:t>
      </w:r>
      <w:r>
        <w:rPr>
          <w:spacing w:val="-2"/>
          <w:sz w:val="21"/>
        </w:rPr>
        <w:t> </w:t>
      </w:r>
      <w:r>
        <w:rPr>
          <w:sz w:val="21"/>
        </w:rPr>
        <w:t>by</w:t>
      </w:r>
      <w:r>
        <w:rPr>
          <w:spacing w:val="-1"/>
          <w:sz w:val="21"/>
        </w:rPr>
        <w:t> </w:t>
      </w:r>
      <w:r>
        <w:rPr>
          <w:spacing w:val="-2"/>
          <w:sz w:val="21"/>
        </w:rPr>
        <w:t>mediation.</w:t>
      </w:r>
    </w:p>
    <w:p>
      <w:pPr>
        <w:pStyle w:val="ListParagraph"/>
        <w:numPr>
          <w:ilvl w:val="1"/>
          <w:numId w:val="1"/>
        </w:numPr>
        <w:tabs>
          <w:tab w:pos="988" w:val="left" w:leader="none"/>
        </w:tabs>
        <w:spacing w:line="240" w:lineRule="auto" w:before="149" w:after="0"/>
        <w:ind w:left="988" w:right="0" w:hanging="850"/>
        <w:jc w:val="both"/>
        <w:rPr>
          <w:sz w:val="21"/>
        </w:rPr>
      </w:pPr>
      <w:r>
        <w:rPr>
          <w:sz w:val="21"/>
        </w:rPr>
        <w:t>The</w:t>
      </w:r>
      <w:r>
        <w:rPr>
          <w:spacing w:val="-4"/>
          <w:sz w:val="21"/>
        </w:rPr>
        <w:t> </w:t>
      </w:r>
      <w:r>
        <w:rPr>
          <w:sz w:val="21"/>
        </w:rPr>
        <w:t>decision</w:t>
      </w:r>
      <w:r>
        <w:rPr>
          <w:spacing w:val="-2"/>
          <w:sz w:val="21"/>
        </w:rPr>
        <w:t> </w:t>
      </w:r>
      <w:r>
        <w:rPr>
          <w:sz w:val="21"/>
        </w:rPr>
        <w:t>maker,</w:t>
      </w:r>
      <w:r>
        <w:rPr>
          <w:spacing w:val="-2"/>
          <w:sz w:val="21"/>
        </w:rPr>
        <w:t> </w:t>
      </w:r>
      <w:r>
        <w:rPr>
          <w:sz w:val="21"/>
        </w:rPr>
        <w:t>in</w:t>
      </w:r>
      <w:r>
        <w:rPr>
          <w:spacing w:val="-4"/>
          <w:sz w:val="21"/>
        </w:rPr>
        <w:t> </w:t>
      </w:r>
      <w:r>
        <w:rPr>
          <w:sz w:val="21"/>
        </w:rPr>
        <w:t>conducting</w:t>
      </w:r>
      <w:r>
        <w:rPr>
          <w:spacing w:val="-3"/>
          <w:sz w:val="21"/>
        </w:rPr>
        <w:t> </w:t>
      </w:r>
      <w:r>
        <w:rPr>
          <w:sz w:val="21"/>
        </w:rPr>
        <w:t>the</w:t>
      </w:r>
      <w:r>
        <w:rPr>
          <w:spacing w:val="-2"/>
          <w:sz w:val="21"/>
        </w:rPr>
        <w:t> </w:t>
      </w:r>
      <w:r>
        <w:rPr>
          <w:sz w:val="21"/>
        </w:rPr>
        <w:t>grievance</w:t>
      </w:r>
      <w:r>
        <w:rPr>
          <w:spacing w:val="-2"/>
          <w:sz w:val="21"/>
        </w:rPr>
        <w:t> </w:t>
      </w:r>
      <w:r>
        <w:rPr>
          <w:sz w:val="21"/>
        </w:rPr>
        <w:t>process,</w:t>
      </w:r>
      <w:r>
        <w:rPr>
          <w:spacing w:val="-3"/>
          <w:sz w:val="21"/>
        </w:rPr>
        <w:t> </w:t>
      </w:r>
      <w:r>
        <w:rPr>
          <w:sz w:val="21"/>
        </w:rPr>
        <w:t>must</w:t>
      </w:r>
      <w:r>
        <w:rPr>
          <w:spacing w:val="-2"/>
          <w:sz w:val="21"/>
        </w:rPr>
        <w:t> </w:t>
      </w:r>
      <w:r>
        <w:rPr>
          <w:spacing w:val="-10"/>
          <w:sz w:val="21"/>
        </w:rPr>
        <w:t>–</w:t>
      </w:r>
    </w:p>
    <w:p>
      <w:pPr>
        <w:pStyle w:val="ListParagraph"/>
        <w:numPr>
          <w:ilvl w:val="2"/>
          <w:numId w:val="1"/>
        </w:numPr>
        <w:tabs>
          <w:tab w:pos="1557" w:val="left" w:leader="none"/>
        </w:tabs>
        <w:spacing w:line="268" w:lineRule="auto" w:before="148" w:after="0"/>
        <w:ind w:left="1557" w:right="547" w:hanging="568"/>
        <w:jc w:val="left"/>
        <w:rPr>
          <w:sz w:val="21"/>
        </w:rPr>
      </w:pPr>
      <w:r>
        <w:rPr>
          <w:sz w:val="21"/>
        </w:rPr>
        <w:t>give</w:t>
      </w:r>
      <w:r>
        <w:rPr>
          <w:spacing w:val="-3"/>
          <w:sz w:val="21"/>
        </w:rPr>
        <w:t> </w:t>
      </w:r>
      <w:r>
        <w:rPr>
          <w:sz w:val="21"/>
        </w:rPr>
        <w:t>the</w:t>
      </w:r>
      <w:r>
        <w:rPr>
          <w:spacing w:val="-3"/>
          <w:sz w:val="21"/>
        </w:rPr>
        <w:t> </w:t>
      </w:r>
      <w:r>
        <w:rPr>
          <w:sz w:val="21"/>
        </w:rPr>
        <w:t>parties</w:t>
      </w:r>
      <w:r>
        <w:rPr>
          <w:spacing w:val="-3"/>
          <w:sz w:val="21"/>
        </w:rPr>
        <w:t> </w:t>
      </w:r>
      <w:r>
        <w:rPr>
          <w:sz w:val="21"/>
        </w:rPr>
        <w:t>to</w:t>
      </w:r>
      <w:r>
        <w:rPr>
          <w:spacing w:val="-3"/>
          <w:sz w:val="21"/>
        </w:rPr>
        <w:t> </w:t>
      </w:r>
      <w:r>
        <w:rPr>
          <w:sz w:val="21"/>
        </w:rPr>
        <w:t>the</w:t>
      </w:r>
      <w:r>
        <w:rPr>
          <w:spacing w:val="-4"/>
          <w:sz w:val="21"/>
        </w:rPr>
        <w:t> </w:t>
      </w:r>
      <w:r>
        <w:rPr>
          <w:sz w:val="21"/>
        </w:rPr>
        <w:t>grievance</w:t>
      </w:r>
      <w:r>
        <w:rPr>
          <w:spacing w:val="-3"/>
          <w:sz w:val="21"/>
        </w:rPr>
        <w:t> </w:t>
      </w:r>
      <w:r>
        <w:rPr>
          <w:sz w:val="21"/>
        </w:rPr>
        <w:t>process</w:t>
      </w:r>
      <w:r>
        <w:rPr>
          <w:spacing w:val="-3"/>
          <w:sz w:val="21"/>
        </w:rPr>
        <w:t> </w:t>
      </w:r>
      <w:r>
        <w:rPr>
          <w:sz w:val="21"/>
        </w:rPr>
        <w:t>every</w:t>
      </w:r>
      <w:r>
        <w:rPr>
          <w:spacing w:val="-3"/>
          <w:sz w:val="21"/>
        </w:rPr>
        <w:t> </w:t>
      </w:r>
      <w:r>
        <w:rPr>
          <w:sz w:val="21"/>
        </w:rPr>
        <w:t>opportunity</w:t>
      </w:r>
      <w:r>
        <w:rPr>
          <w:spacing w:val="-2"/>
          <w:sz w:val="21"/>
        </w:rPr>
        <w:t> </w:t>
      </w:r>
      <w:r>
        <w:rPr>
          <w:sz w:val="21"/>
        </w:rPr>
        <w:t>to</w:t>
      </w:r>
      <w:r>
        <w:rPr>
          <w:spacing w:val="-3"/>
          <w:sz w:val="21"/>
        </w:rPr>
        <w:t> </w:t>
      </w:r>
      <w:r>
        <w:rPr>
          <w:sz w:val="21"/>
        </w:rPr>
        <w:t>be</w:t>
      </w:r>
      <w:r>
        <w:rPr>
          <w:spacing w:val="-4"/>
          <w:sz w:val="21"/>
        </w:rPr>
        <w:t> </w:t>
      </w:r>
      <w:r>
        <w:rPr>
          <w:sz w:val="21"/>
        </w:rPr>
        <w:t>heard</w:t>
      </w:r>
      <w:r>
        <w:rPr>
          <w:spacing w:val="-4"/>
          <w:sz w:val="21"/>
        </w:rPr>
        <w:t> </w:t>
      </w:r>
      <w:r>
        <w:rPr>
          <w:sz w:val="21"/>
        </w:rPr>
        <w:t>on</w:t>
      </w:r>
      <w:r>
        <w:rPr>
          <w:spacing w:val="-3"/>
          <w:sz w:val="21"/>
        </w:rPr>
        <w:t> </w:t>
      </w:r>
      <w:r>
        <w:rPr>
          <w:sz w:val="21"/>
        </w:rPr>
        <w:t>the matter which is the subject of the dispute; and</w:t>
      </w:r>
    </w:p>
    <w:p>
      <w:pPr>
        <w:spacing w:after="0" w:line="268" w:lineRule="auto"/>
        <w:jc w:val="left"/>
        <w:rPr>
          <w:sz w:val="21"/>
        </w:rPr>
        <w:sectPr>
          <w:pgSz w:w="11910" w:h="16840"/>
          <w:pgMar w:header="0" w:footer="538" w:top="1020" w:bottom="720" w:left="1280" w:right="1320"/>
        </w:sectPr>
      </w:pPr>
    </w:p>
    <w:p>
      <w:pPr>
        <w:pStyle w:val="ListParagraph"/>
        <w:numPr>
          <w:ilvl w:val="2"/>
          <w:numId w:val="1"/>
        </w:numPr>
        <w:tabs>
          <w:tab w:pos="1557" w:val="left" w:leader="none"/>
        </w:tabs>
        <w:spacing w:line="268" w:lineRule="auto" w:before="66" w:after="0"/>
        <w:ind w:left="1557" w:right="383" w:hanging="568"/>
        <w:jc w:val="left"/>
        <w:rPr>
          <w:sz w:val="21"/>
        </w:rPr>
      </w:pPr>
      <w:r>
        <w:rPr>
          <w:sz w:val="21"/>
        </w:rPr>
        <w:t>allow</w:t>
      </w:r>
      <w:r>
        <w:rPr>
          <w:spacing w:val="-4"/>
          <w:sz w:val="21"/>
        </w:rPr>
        <w:t> </w:t>
      </w:r>
      <w:r>
        <w:rPr>
          <w:sz w:val="21"/>
        </w:rPr>
        <w:t>due</w:t>
      </w:r>
      <w:r>
        <w:rPr>
          <w:spacing w:val="-4"/>
          <w:sz w:val="21"/>
        </w:rPr>
        <w:t> </w:t>
      </w:r>
      <w:r>
        <w:rPr>
          <w:sz w:val="21"/>
        </w:rPr>
        <w:t>consideration</w:t>
      </w:r>
      <w:r>
        <w:rPr>
          <w:spacing w:val="-3"/>
          <w:sz w:val="21"/>
        </w:rPr>
        <w:t> </w:t>
      </w:r>
      <w:r>
        <w:rPr>
          <w:sz w:val="21"/>
        </w:rPr>
        <w:t>by</w:t>
      </w:r>
      <w:r>
        <w:rPr>
          <w:spacing w:val="-3"/>
          <w:sz w:val="21"/>
        </w:rPr>
        <w:t> </w:t>
      </w:r>
      <w:r>
        <w:rPr>
          <w:sz w:val="21"/>
        </w:rPr>
        <w:t>all</w:t>
      </w:r>
      <w:r>
        <w:rPr>
          <w:spacing w:val="-3"/>
          <w:sz w:val="21"/>
        </w:rPr>
        <w:t> </w:t>
      </w:r>
      <w:r>
        <w:rPr>
          <w:sz w:val="21"/>
        </w:rPr>
        <w:t>parties</w:t>
      </w:r>
      <w:r>
        <w:rPr>
          <w:spacing w:val="-3"/>
          <w:sz w:val="21"/>
        </w:rPr>
        <w:t> </w:t>
      </w:r>
      <w:r>
        <w:rPr>
          <w:sz w:val="21"/>
        </w:rPr>
        <w:t>of</w:t>
      </w:r>
      <w:r>
        <w:rPr>
          <w:spacing w:val="-3"/>
          <w:sz w:val="21"/>
        </w:rPr>
        <w:t> </w:t>
      </w:r>
      <w:r>
        <w:rPr>
          <w:sz w:val="21"/>
        </w:rPr>
        <w:t>any</w:t>
      </w:r>
      <w:r>
        <w:rPr>
          <w:spacing w:val="-3"/>
          <w:sz w:val="21"/>
        </w:rPr>
        <w:t> </w:t>
      </w:r>
      <w:r>
        <w:rPr>
          <w:sz w:val="21"/>
        </w:rPr>
        <w:t>written</w:t>
      </w:r>
      <w:r>
        <w:rPr>
          <w:spacing w:val="-3"/>
          <w:sz w:val="21"/>
        </w:rPr>
        <w:t> </w:t>
      </w:r>
      <w:r>
        <w:rPr>
          <w:sz w:val="21"/>
        </w:rPr>
        <w:t>statement</w:t>
      </w:r>
      <w:r>
        <w:rPr>
          <w:spacing w:val="-4"/>
          <w:sz w:val="21"/>
        </w:rPr>
        <w:t> </w:t>
      </w:r>
      <w:r>
        <w:rPr>
          <w:sz w:val="21"/>
        </w:rPr>
        <w:t>submitted</w:t>
      </w:r>
      <w:r>
        <w:rPr>
          <w:spacing w:val="-3"/>
          <w:sz w:val="21"/>
        </w:rPr>
        <w:t> </w:t>
      </w:r>
      <w:r>
        <w:rPr>
          <w:sz w:val="21"/>
        </w:rPr>
        <w:t>by</w:t>
      </w:r>
      <w:r>
        <w:rPr>
          <w:spacing w:val="-4"/>
          <w:sz w:val="21"/>
        </w:rPr>
        <w:t> </w:t>
      </w:r>
      <w:r>
        <w:rPr>
          <w:sz w:val="21"/>
        </w:rPr>
        <w:t>any party; and ensure that natural justice is accorded to the parties to the dispute throughout the grievance process.</w:t>
      </w:r>
    </w:p>
    <w:p>
      <w:pPr>
        <w:pStyle w:val="ListParagraph"/>
        <w:numPr>
          <w:ilvl w:val="1"/>
          <w:numId w:val="1"/>
        </w:numPr>
        <w:tabs>
          <w:tab w:pos="989" w:val="left" w:leader="none"/>
        </w:tabs>
        <w:spacing w:line="240" w:lineRule="auto" w:before="119" w:after="0"/>
        <w:ind w:left="989" w:right="0" w:hanging="851"/>
        <w:jc w:val="left"/>
        <w:rPr>
          <w:sz w:val="21"/>
        </w:rPr>
      </w:pPr>
      <w:r>
        <w:rPr>
          <w:sz w:val="21"/>
        </w:rPr>
        <w:t>To</w:t>
      </w:r>
      <w:r>
        <w:rPr>
          <w:spacing w:val="-5"/>
          <w:sz w:val="21"/>
        </w:rPr>
        <w:t> </w:t>
      </w:r>
      <w:r>
        <w:rPr>
          <w:sz w:val="21"/>
        </w:rPr>
        <w:t>the</w:t>
      </w:r>
      <w:r>
        <w:rPr>
          <w:spacing w:val="-2"/>
          <w:sz w:val="21"/>
        </w:rPr>
        <w:t> </w:t>
      </w:r>
      <w:r>
        <w:rPr>
          <w:sz w:val="21"/>
        </w:rPr>
        <w:t>extent</w:t>
      </w:r>
      <w:r>
        <w:rPr>
          <w:spacing w:val="-3"/>
          <w:sz w:val="21"/>
        </w:rPr>
        <w:t> </w:t>
      </w:r>
      <w:r>
        <w:rPr>
          <w:sz w:val="21"/>
        </w:rPr>
        <w:t>permitted</w:t>
      </w:r>
      <w:r>
        <w:rPr>
          <w:spacing w:val="-3"/>
          <w:sz w:val="21"/>
        </w:rPr>
        <w:t> </w:t>
      </w:r>
      <w:r>
        <w:rPr>
          <w:sz w:val="21"/>
        </w:rPr>
        <w:t>by</w:t>
      </w:r>
      <w:r>
        <w:rPr>
          <w:spacing w:val="-2"/>
          <w:sz w:val="21"/>
        </w:rPr>
        <w:t> </w:t>
      </w:r>
      <w:r>
        <w:rPr>
          <w:sz w:val="21"/>
        </w:rPr>
        <w:t>law,</w:t>
      </w:r>
      <w:r>
        <w:rPr>
          <w:spacing w:val="-2"/>
          <w:sz w:val="21"/>
        </w:rPr>
        <w:t> </w:t>
      </w:r>
      <w:r>
        <w:rPr>
          <w:sz w:val="21"/>
        </w:rPr>
        <w:t>the</w:t>
      </w:r>
      <w:r>
        <w:rPr>
          <w:spacing w:val="-3"/>
          <w:sz w:val="21"/>
        </w:rPr>
        <w:t> </w:t>
      </w:r>
      <w:r>
        <w:rPr>
          <w:sz w:val="21"/>
        </w:rPr>
        <w:t>decision</w:t>
      </w:r>
      <w:r>
        <w:rPr>
          <w:spacing w:val="-4"/>
          <w:sz w:val="21"/>
        </w:rPr>
        <w:t> </w:t>
      </w:r>
      <w:r>
        <w:rPr>
          <w:sz w:val="21"/>
        </w:rPr>
        <w:t>maker</w:t>
      </w:r>
      <w:r>
        <w:rPr>
          <w:spacing w:val="-4"/>
          <w:sz w:val="21"/>
        </w:rPr>
        <w:t> </w:t>
      </w:r>
      <w:r>
        <w:rPr>
          <w:sz w:val="21"/>
        </w:rPr>
        <w:t>will</w:t>
      </w:r>
      <w:r>
        <w:rPr>
          <w:spacing w:val="-2"/>
          <w:sz w:val="21"/>
        </w:rPr>
        <w:t> </w:t>
      </w:r>
      <w:r>
        <w:rPr>
          <w:sz w:val="21"/>
        </w:rPr>
        <w:t>determine</w:t>
      </w:r>
      <w:r>
        <w:rPr>
          <w:spacing w:val="-3"/>
          <w:sz w:val="21"/>
        </w:rPr>
        <w:t> </w:t>
      </w:r>
      <w:r>
        <w:rPr>
          <w:sz w:val="21"/>
        </w:rPr>
        <w:t>the</w:t>
      </w:r>
      <w:r>
        <w:rPr>
          <w:spacing w:val="-3"/>
          <w:sz w:val="21"/>
        </w:rPr>
        <w:t> </w:t>
      </w:r>
      <w:r>
        <w:rPr>
          <w:spacing w:val="-2"/>
          <w:sz w:val="21"/>
        </w:rPr>
        <w:t>dispute.</w:t>
      </w:r>
    </w:p>
    <w:p>
      <w:pPr>
        <w:pStyle w:val="ListParagraph"/>
        <w:numPr>
          <w:ilvl w:val="1"/>
          <w:numId w:val="1"/>
        </w:numPr>
        <w:tabs>
          <w:tab w:pos="989" w:val="left" w:leader="none"/>
        </w:tabs>
        <w:spacing w:line="268" w:lineRule="auto" w:before="149" w:after="0"/>
        <w:ind w:left="989" w:right="412" w:hanging="851"/>
        <w:jc w:val="left"/>
        <w:rPr>
          <w:sz w:val="21"/>
        </w:rPr>
      </w:pPr>
      <w:r>
        <w:rPr>
          <w:sz w:val="21"/>
        </w:rPr>
        <w:t>If</w:t>
      </w:r>
      <w:r>
        <w:rPr>
          <w:spacing w:val="-4"/>
          <w:sz w:val="21"/>
        </w:rPr>
        <w:t> </w:t>
      </w:r>
      <w:r>
        <w:rPr>
          <w:sz w:val="21"/>
        </w:rPr>
        <w:t>the</w:t>
      </w:r>
      <w:r>
        <w:rPr>
          <w:spacing w:val="-3"/>
          <w:sz w:val="21"/>
        </w:rPr>
        <w:t> </w:t>
      </w:r>
      <w:r>
        <w:rPr>
          <w:sz w:val="21"/>
        </w:rPr>
        <w:t>decision</w:t>
      </w:r>
      <w:r>
        <w:rPr>
          <w:spacing w:val="-3"/>
          <w:sz w:val="21"/>
        </w:rPr>
        <w:t> </w:t>
      </w:r>
      <w:r>
        <w:rPr>
          <w:sz w:val="21"/>
        </w:rPr>
        <w:t>maker</w:t>
      </w:r>
      <w:r>
        <w:rPr>
          <w:spacing w:val="-3"/>
          <w:sz w:val="21"/>
        </w:rPr>
        <w:t> </w:t>
      </w:r>
      <w:r>
        <w:rPr>
          <w:sz w:val="21"/>
        </w:rPr>
        <w:t>is</w:t>
      </w:r>
      <w:r>
        <w:rPr>
          <w:spacing w:val="-3"/>
          <w:sz w:val="21"/>
        </w:rPr>
        <w:t> </w:t>
      </w:r>
      <w:r>
        <w:rPr>
          <w:sz w:val="21"/>
        </w:rPr>
        <w:t>not</w:t>
      </w:r>
      <w:r>
        <w:rPr>
          <w:spacing w:val="-3"/>
          <w:sz w:val="21"/>
        </w:rPr>
        <w:t> </w:t>
      </w:r>
      <w:r>
        <w:rPr>
          <w:sz w:val="21"/>
        </w:rPr>
        <w:t>permitted</w:t>
      </w:r>
      <w:r>
        <w:rPr>
          <w:spacing w:val="-4"/>
          <w:sz w:val="21"/>
        </w:rPr>
        <w:t> </w:t>
      </w:r>
      <w:r>
        <w:rPr>
          <w:sz w:val="21"/>
        </w:rPr>
        <w:t>at</w:t>
      </w:r>
      <w:r>
        <w:rPr>
          <w:spacing w:val="-3"/>
          <w:sz w:val="21"/>
        </w:rPr>
        <w:t> </w:t>
      </w:r>
      <w:r>
        <w:rPr>
          <w:sz w:val="21"/>
        </w:rPr>
        <w:t>law</w:t>
      </w:r>
      <w:r>
        <w:rPr>
          <w:spacing w:val="-3"/>
          <w:sz w:val="21"/>
        </w:rPr>
        <w:t> </w:t>
      </w:r>
      <w:r>
        <w:rPr>
          <w:sz w:val="21"/>
        </w:rPr>
        <w:t>to</w:t>
      </w:r>
      <w:r>
        <w:rPr>
          <w:spacing w:val="-3"/>
          <w:sz w:val="21"/>
        </w:rPr>
        <w:t> </w:t>
      </w:r>
      <w:r>
        <w:rPr>
          <w:sz w:val="21"/>
        </w:rPr>
        <w:t>determine</w:t>
      </w:r>
      <w:r>
        <w:rPr>
          <w:spacing w:val="-3"/>
          <w:sz w:val="21"/>
        </w:rPr>
        <w:t> </w:t>
      </w:r>
      <w:r>
        <w:rPr>
          <w:sz w:val="21"/>
        </w:rPr>
        <w:t>the</w:t>
      </w:r>
      <w:r>
        <w:rPr>
          <w:spacing w:val="-3"/>
          <w:sz w:val="21"/>
        </w:rPr>
        <w:t> </w:t>
      </w:r>
      <w:r>
        <w:rPr>
          <w:sz w:val="21"/>
        </w:rPr>
        <w:t>dispute,</w:t>
      </w:r>
      <w:r>
        <w:rPr>
          <w:spacing w:val="-3"/>
          <w:sz w:val="21"/>
        </w:rPr>
        <w:t> </w:t>
      </w:r>
      <w:r>
        <w:rPr>
          <w:sz w:val="21"/>
        </w:rPr>
        <w:t>the</w:t>
      </w:r>
      <w:r>
        <w:rPr>
          <w:spacing w:val="-3"/>
          <w:sz w:val="21"/>
        </w:rPr>
        <w:t> </w:t>
      </w:r>
      <w:r>
        <w:rPr>
          <w:sz w:val="21"/>
        </w:rPr>
        <w:t>parties</w:t>
      </w:r>
      <w:r>
        <w:rPr>
          <w:spacing w:val="-3"/>
          <w:sz w:val="21"/>
        </w:rPr>
        <w:t> </w:t>
      </w:r>
      <w:r>
        <w:rPr>
          <w:sz w:val="21"/>
        </w:rPr>
        <w:t>may seek to resolve the dispute in a manner otherwise permitted at law.</w:t>
      </w:r>
    </w:p>
    <w:p>
      <w:pPr>
        <w:pStyle w:val="BodyText"/>
        <w:spacing w:before="88"/>
        <w:ind w:left="0" w:firstLine="0"/>
      </w:pPr>
    </w:p>
    <w:p>
      <w:pPr>
        <w:pStyle w:val="Heading1"/>
        <w:numPr>
          <w:ilvl w:val="0"/>
          <w:numId w:val="1"/>
        </w:numPr>
        <w:tabs>
          <w:tab w:pos="989" w:val="left" w:leader="none"/>
        </w:tabs>
        <w:spacing w:line="240" w:lineRule="auto" w:before="1" w:after="0"/>
        <w:ind w:left="989" w:right="0" w:hanging="851"/>
        <w:jc w:val="left"/>
      </w:pPr>
      <w:r>
        <w:rPr/>
        <w:t>ANNUAL</w:t>
      </w:r>
      <w:r>
        <w:rPr>
          <w:spacing w:val="-5"/>
        </w:rPr>
        <w:t> </w:t>
      </w:r>
      <w:r>
        <w:rPr/>
        <w:t>GENERAL</w:t>
      </w:r>
      <w:r>
        <w:rPr>
          <w:spacing w:val="-5"/>
        </w:rPr>
        <w:t> </w:t>
      </w:r>
      <w:r>
        <w:rPr>
          <w:spacing w:val="-2"/>
        </w:rPr>
        <w:t>MEETING</w:t>
      </w:r>
    </w:p>
    <w:p>
      <w:pPr>
        <w:pStyle w:val="ListParagraph"/>
        <w:numPr>
          <w:ilvl w:val="1"/>
          <w:numId w:val="1"/>
        </w:numPr>
        <w:tabs>
          <w:tab w:pos="989" w:val="left" w:leader="none"/>
        </w:tabs>
        <w:spacing w:line="268" w:lineRule="auto" w:before="88" w:after="0"/>
        <w:ind w:left="989" w:right="789" w:hanging="851"/>
        <w:jc w:val="left"/>
        <w:rPr>
          <w:sz w:val="21"/>
        </w:rPr>
      </w:pPr>
      <w:r>
        <w:rPr>
          <w:sz w:val="21"/>
        </w:rPr>
        <w:t>The</w:t>
      </w:r>
      <w:r>
        <w:rPr>
          <w:spacing w:val="-4"/>
          <w:sz w:val="21"/>
        </w:rPr>
        <w:t> </w:t>
      </w:r>
      <w:r>
        <w:rPr>
          <w:sz w:val="21"/>
        </w:rPr>
        <w:t>PGAV</w:t>
      </w:r>
      <w:r>
        <w:rPr>
          <w:spacing w:val="-3"/>
          <w:sz w:val="21"/>
        </w:rPr>
        <w:t> </w:t>
      </w:r>
      <w:r>
        <w:rPr>
          <w:sz w:val="21"/>
        </w:rPr>
        <w:t>shall</w:t>
      </w:r>
      <w:r>
        <w:rPr>
          <w:spacing w:val="-3"/>
          <w:sz w:val="21"/>
        </w:rPr>
        <w:t> </w:t>
      </w:r>
      <w:r>
        <w:rPr>
          <w:sz w:val="21"/>
        </w:rPr>
        <w:t>in</w:t>
      </w:r>
      <w:r>
        <w:rPr>
          <w:spacing w:val="-3"/>
          <w:sz w:val="21"/>
        </w:rPr>
        <w:t> </w:t>
      </w:r>
      <w:r>
        <w:rPr>
          <w:sz w:val="21"/>
        </w:rPr>
        <w:t>each</w:t>
      </w:r>
      <w:r>
        <w:rPr>
          <w:spacing w:val="-3"/>
          <w:sz w:val="21"/>
        </w:rPr>
        <w:t> </w:t>
      </w:r>
      <w:r>
        <w:rPr>
          <w:sz w:val="21"/>
        </w:rPr>
        <w:t>calendar</w:t>
      </w:r>
      <w:r>
        <w:rPr>
          <w:spacing w:val="-3"/>
          <w:sz w:val="21"/>
        </w:rPr>
        <w:t> </w:t>
      </w:r>
      <w:r>
        <w:rPr>
          <w:sz w:val="21"/>
        </w:rPr>
        <w:t>year</w:t>
      </w:r>
      <w:r>
        <w:rPr>
          <w:spacing w:val="-3"/>
          <w:sz w:val="21"/>
        </w:rPr>
        <w:t> </w:t>
      </w:r>
      <w:r>
        <w:rPr>
          <w:sz w:val="21"/>
        </w:rPr>
        <w:t>convene</w:t>
      </w:r>
      <w:r>
        <w:rPr>
          <w:spacing w:val="-3"/>
          <w:sz w:val="21"/>
        </w:rPr>
        <w:t> </w:t>
      </w:r>
      <w:r>
        <w:rPr>
          <w:sz w:val="21"/>
        </w:rPr>
        <w:t>an</w:t>
      </w:r>
      <w:r>
        <w:rPr>
          <w:spacing w:val="-4"/>
          <w:sz w:val="21"/>
        </w:rPr>
        <w:t> </w:t>
      </w:r>
      <w:r>
        <w:rPr>
          <w:sz w:val="21"/>
        </w:rPr>
        <w:t>Annual</w:t>
      </w:r>
      <w:r>
        <w:rPr>
          <w:spacing w:val="-3"/>
          <w:sz w:val="21"/>
        </w:rPr>
        <w:t> </w:t>
      </w:r>
      <w:r>
        <w:rPr>
          <w:sz w:val="21"/>
        </w:rPr>
        <w:t>General</w:t>
      </w:r>
      <w:r>
        <w:rPr>
          <w:spacing w:val="-3"/>
          <w:sz w:val="21"/>
        </w:rPr>
        <w:t> </w:t>
      </w:r>
      <w:r>
        <w:rPr>
          <w:sz w:val="21"/>
        </w:rPr>
        <w:t>Meeting</w:t>
      </w:r>
      <w:r>
        <w:rPr>
          <w:spacing w:val="-3"/>
          <w:sz w:val="21"/>
        </w:rPr>
        <w:t> </w:t>
      </w:r>
      <w:r>
        <w:rPr>
          <w:sz w:val="21"/>
        </w:rPr>
        <w:t>of</w:t>
      </w:r>
      <w:r>
        <w:rPr>
          <w:spacing w:val="-3"/>
          <w:sz w:val="21"/>
        </w:rPr>
        <w:t> </w:t>
      </w:r>
      <w:r>
        <w:rPr>
          <w:sz w:val="21"/>
        </w:rPr>
        <w:t>its Members and Associate Members.</w:t>
      </w:r>
    </w:p>
    <w:p>
      <w:pPr>
        <w:pStyle w:val="ListParagraph"/>
        <w:numPr>
          <w:ilvl w:val="1"/>
          <w:numId w:val="1"/>
        </w:numPr>
        <w:tabs>
          <w:tab w:pos="989" w:val="left" w:leader="none"/>
        </w:tabs>
        <w:spacing w:line="268" w:lineRule="auto" w:before="119" w:after="0"/>
        <w:ind w:left="989" w:right="578" w:hanging="851"/>
        <w:jc w:val="left"/>
        <w:rPr>
          <w:sz w:val="21"/>
        </w:rPr>
      </w:pPr>
      <w:r>
        <w:rPr>
          <w:sz w:val="21"/>
        </w:rPr>
        <w:t>The</w:t>
      </w:r>
      <w:r>
        <w:rPr>
          <w:spacing w:val="-4"/>
          <w:sz w:val="21"/>
        </w:rPr>
        <w:t> </w:t>
      </w:r>
      <w:r>
        <w:rPr>
          <w:sz w:val="21"/>
        </w:rPr>
        <w:t>Annual</w:t>
      </w:r>
      <w:r>
        <w:rPr>
          <w:spacing w:val="-2"/>
          <w:sz w:val="21"/>
        </w:rPr>
        <w:t> </w:t>
      </w:r>
      <w:r>
        <w:rPr>
          <w:sz w:val="21"/>
        </w:rPr>
        <w:t>General</w:t>
      </w:r>
      <w:r>
        <w:rPr>
          <w:spacing w:val="-3"/>
          <w:sz w:val="21"/>
        </w:rPr>
        <w:t> </w:t>
      </w:r>
      <w:r>
        <w:rPr>
          <w:sz w:val="21"/>
        </w:rPr>
        <w:t>Meeting</w:t>
      </w:r>
      <w:r>
        <w:rPr>
          <w:spacing w:val="-3"/>
          <w:sz w:val="21"/>
        </w:rPr>
        <w:t> </w:t>
      </w:r>
      <w:r>
        <w:rPr>
          <w:sz w:val="21"/>
        </w:rPr>
        <w:t>shall</w:t>
      </w:r>
      <w:r>
        <w:rPr>
          <w:spacing w:val="-3"/>
          <w:sz w:val="21"/>
        </w:rPr>
        <w:t> </w:t>
      </w:r>
      <w:r>
        <w:rPr>
          <w:sz w:val="21"/>
        </w:rPr>
        <w:t>be</w:t>
      </w:r>
      <w:r>
        <w:rPr>
          <w:spacing w:val="-4"/>
          <w:sz w:val="21"/>
        </w:rPr>
        <w:t> </w:t>
      </w:r>
      <w:r>
        <w:rPr>
          <w:sz w:val="21"/>
        </w:rPr>
        <w:t>held</w:t>
      </w:r>
      <w:r>
        <w:rPr>
          <w:spacing w:val="-3"/>
          <w:sz w:val="21"/>
        </w:rPr>
        <w:t> </w:t>
      </w:r>
      <w:r>
        <w:rPr>
          <w:sz w:val="21"/>
        </w:rPr>
        <w:t>on</w:t>
      </w:r>
      <w:r>
        <w:rPr>
          <w:spacing w:val="-4"/>
          <w:sz w:val="21"/>
        </w:rPr>
        <w:t> </w:t>
      </w:r>
      <w:r>
        <w:rPr>
          <w:sz w:val="21"/>
        </w:rPr>
        <w:t>such</w:t>
      </w:r>
      <w:r>
        <w:rPr>
          <w:spacing w:val="-3"/>
          <w:sz w:val="21"/>
        </w:rPr>
        <w:t> </w:t>
      </w:r>
      <w:r>
        <w:rPr>
          <w:sz w:val="21"/>
        </w:rPr>
        <w:t>day</w:t>
      </w:r>
      <w:r>
        <w:rPr>
          <w:spacing w:val="-3"/>
          <w:sz w:val="21"/>
        </w:rPr>
        <w:t> </w:t>
      </w:r>
      <w:r>
        <w:rPr>
          <w:sz w:val="21"/>
        </w:rPr>
        <w:t>as</w:t>
      </w:r>
      <w:r>
        <w:rPr>
          <w:spacing w:val="-4"/>
          <w:sz w:val="21"/>
        </w:rPr>
        <w:t> </w:t>
      </w:r>
      <w:r>
        <w:rPr>
          <w:sz w:val="21"/>
        </w:rPr>
        <w:t>the</w:t>
      </w:r>
      <w:r>
        <w:rPr>
          <w:spacing w:val="-3"/>
          <w:sz w:val="21"/>
        </w:rPr>
        <w:t> </w:t>
      </w:r>
      <w:r>
        <w:rPr>
          <w:sz w:val="21"/>
        </w:rPr>
        <w:t>Board</w:t>
      </w:r>
      <w:r>
        <w:rPr>
          <w:spacing w:val="-4"/>
          <w:sz w:val="21"/>
        </w:rPr>
        <w:t> </w:t>
      </w:r>
      <w:r>
        <w:rPr>
          <w:sz w:val="21"/>
        </w:rPr>
        <w:t>determines,</w:t>
      </w:r>
      <w:r>
        <w:rPr>
          <w:spacing w:val="-3"/>
          <w:sz w:val="21"/>
        </w:rPr>
        <w:t> </w:t>
      </w:r>
      <w:r>
        <w:rPr>
          <w:sz w:val="21"/>
        </w:rPr>
        <w:t>in keeping with these Rules, Regulations and the Act.</w:t>
      </w:r>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7"/>
          <w:sz w:val="21"/>
        </w:rPr>
        <w:t> </w:t>
      </w:r>
      <w:r>
        <w:rPr>
          <w:sz w:val="21"/>
        </w:rPr>
        <w:t>Annual</w:t>
      </w:r>
      <w:r>
        <w:rPr>
          <w:spacing w:val="-2"/>
          <w:sz w:val="21"/>
        </w:rPr>
        <w:t> </w:t>
      </w:r>
      <w:r>
        <w:rPr>
          <w:sz w:val="21"/>
        </w:rPr>
        <w:t>General</w:t>
      </w:r>
      <w:r>
        <w:rPr>
          <w:spacing w:val="-3"/>
          <w:sz w:val="21"/>
        </w:rPr>
        <w:t> </w:t>
      </w:r>
      <w:r>
        <w:rPr>
          <w:sz w:val="21"/>
        </w:rPr>
        <w:t>Meeting</w:t>
      </w:r>
      <w:r>
        <w:rPr>
          <w:spacing w:val="-3"/>
          <w:sz w:val="21"/>
        </w:rPr>
        <w:t> </w:t>
      </w:r>
      <w:r>
        <w:rPr>
          <w:sz w:val="21"/>
        </w:rPr>
        <w:t>shall</w:t>
      </w:r>
      <w:r>
        <w:rPr>
          <w:spacing w:val="-4"/>
          <w:sz w:val="21"/>
        </w:rPr>
        <w:t> </w:t>
      </w:r>
      <w:r>
        <w:rPr>
          <w:sz w:val="21"/>
        </w:rPr>
        <w:t>be</w:t>
      </w:r>
      <w:r>
        <w:rPr>
          <w:spacing w:val="-4"/>
          <w:sz w:val="21"/>
        </w:rPr>
        <w:t> </w:t>
      </w:r>
      <w:r>
        <w:rPr>
          <w:sz w:val="21"/>
        </w:rPr>
        <w:t>specified</w:t>
      </w:r>
      <w:r>
        <w:rPr>
          <w:spacing w:val="-3"/>
          <w:sz w:val="21"/>
        </w:rPr>
        <w:t> </w:t>
      </w:r>
      <w:r>
        <w:rPr>
          <w:sz w:val="21"/>
        </w:rPr>
        <w:t>as</w:t>
      </w:r>
      <w:r>
        <w:rPr>
          <w:spacing w:val="-3"/>
          <w:sz w:val="21"/>
        </w:rPr>
        <w:t> </w:t>
      </w:r>
      <w:r>
        <w:rPr>
          <w:sz w:val="21"/>
        </w:rPr>
        <w:t>such</w:t>
      </w:r>
      <w:r>
        <w:rPr>
          <w:spacing w:val="-4"/>
          <w:sz w:val="21"/>
        </w:rPr>
        <w:t> </w:t>
      </w:r>
      <w:r>
        <w:rPr>
          <w:sz w:val="21"/>
        </w:rPr>
        <w:t>in</w:t>
      </w:r>
      <w:r>
        <w:rPr>
          <w:spacing w:val="-3"/>
          <w:sz w:val="21"/>
        </w:rPr>
        <w:t> </w:t>
      </w:r>
      <w:r>
        <w:rPr>
          <w:sz w:val="21"/>
        </w:rPr>
        <w:t>the</w:t>
      </w:r>
      <w:r>
        <w:rPr>
          <w:spacing w:val="-4"/>
          <w:sz w:val="21"/>
        </w:rPr>
        <w:t> </w:t>
      </w:r>
      <w:r>
        <w:rPr>
          <w:sz w:val="21"/>
        </w:rPr>
        <w:t>notice</w:t>
      </w:r>
      <w:r>
        <w:rPr>
          <w:spacing w:val="-3"/>
          <w:sz w:val="21"/>
        </w:rPr>
        <w:t> </w:t>
      </w:r>
      <w:r>
        <w:rPr>
          <w:sz w:val="21"/>
        </w:rPr>
        <w:t>convening</w:t>
      </w:r>
      <w:r>
        <w:rPr>
          <w:spacing w:val="-4"/>
          <w:sz w:val="21"/>
        </w:rPr>
        <w:t> </w:t>
      </w:r>
      <w:r>
        <w:rPr>
          <w:spacing w:val="-5"/>
          <w:sz w:val="21"/>
        </w:rPr>
        <w:t>it.</w:t>
      </w:r>
    </w:p>
    <w:p>
      <w:pPr>
        <w:pStyle w:val="ListParagraph"/>
        <w:numPr>
          <w:ilvl w:val="1"/>
          <w:numId w:val="1"/>
        </w:numPr>
        <w:tabs>
          <w:tab w:pos="989" w:val="left" w:leader="none"/>
        </w:tabs>
        <w:spacing w:line="240" w:lineRule="auto" w:before="149" w:after="0"/>
        <w:ind w:left="989" w:right="0" w:hanging="851"/>
        <w:jc w:val="left"/>
        <w:rPr>
          <w:sz w:val="21"/>
        </w:rPr>
      </w:pPr>
      <w:r>
        <w:rPr>
          <w:sz w:val="21"/>
        </w:rPr>
        <w:t>The</w:t>
      </w:r>
      <w:r>
        <w:rPr>
          <w:spacing w:val="-5"/>
          <w:sz w:val="21"/>
        </w:rPr>
        <w:t> </w:t>
      </w:r>
      <w:r>
        <w:rPr>
          <w:sz w:val="21"/>
        </w:rPr>
        <w:t>ordinary</w:t>
      </w:r>
      <w:r>
        <w:rPr>
          <w:spacing w:val="-4"/>
          <w:sz w:val="21"/>
        </w:rPr>
        <w:t> </w:t>
      </w:r>
      <w:r>
        <w:rPr>
          <w:sz w:val="21"/>
        </w:rPr>
        <w:t>business</w:t>
      </w:r>
      <w:r>
        <w:rPr>
          <w:spacing w:val="-3"/>
          <w:sz w:val="21"/>
        </w:rPr>
        <w:t> </w:t>
      </w:r>
      <w:r>
        <w:rPr>
          <w:sz w:val="21"/>
        </w:rPr>
        <w:t>of</w:t>
      </w:r>
      <w:r>
        <w:rPr>
          <w:spacing w:val="-5"/>
          <w:sz w:val="21"/>
        </w:rPr>
        <w:t> </w:t>
      </w:r>
      <w:r>
        <w:rPr>
          <w:sz w:val="21"/>
        </w:rPr>
        <w:t>the</w:t>
      </w:r>
      <w:r>
        <w:rPr>
          <w:spacing w:val="-4"/>
          <w:sz w:val="21"/>
        </w:rPr>
        <w:t> </w:t>
      </w:r>
      <w:r>
        <w:rPr>
          <w:sz w:val="21"/>
        </w:rPr>
        <w:t>Annual</w:t>
      </w:r>
      <w:r>
        <w:rPr>
          <w:spacing w:val="-3"/>
          <w:sz w:val="21"/>
        </w:rPr>
        <w:t> </w:t>
      </w:r>
      <w:r>
        <w:rPr>
          <w:sz w:val="21"/>
        </w:rPr>
        <w:t>General</w:t>
      </w:r>
      <w:r>
        <w:rPr>
          <w:spacing w:val="-4"/>
          <w:sz w:val="21"/>
        </w:rPr>
        <w:t> </w:t>
      </w:r>
      <w:r>
        <w:rPr>
          <w:sz w:val="21"/>
        </w:rPr>
        <w:t>Meeting</w:t>
      </w:r>
      <w:r>
        <w:rPr>
          <w:spacing w:val="-4"/>
          <w:sz w:val="21"/>
        </w:rPr>
        <w:t> </w:t>
      </w:r>
      <w:r>
        <w:rPr>
          <w:sz w:val="21"/>
        </w:rPr>
        <w:t>shall</w:t>
      </w:r>
      <w:r>
        <w:rPr>
          <w:spacing w:val="-3"/>
          <w:sz w:val="21"/>
        </w:rPr>
        <w:t> </w:t>
      </w:r>
      <w:r>
        <w:rPr>
          <w:spacing w:val="-5"/>
          <w:sz w:val="21"/>
        </w:rPr>
        <w:t>be:</w:t>
      </w:r>
    </w:p>
    <w:p>
      <w:pPr>
        <w:pStyle w:val="ListParagraph"/>
        <w:numPr>
          <w:ilvl w:val="2"/>
          <w:numId w:val="1"/>
        </w:numPr>
        <w:tabs>
          <w:tab w:pos="1557" w:val="left" w:leader="none"/>
        </w:tabs>
        <w:spacing w:line="268" w:lineRule="auto" w:before="148" w:after="0"/>
        <w:ind w:left="1557" w:right="370" w:hanging="568"/>
        <w:jc w:val="left"/>
        <w:rPr>
          <w:sz w:val="21"/>
        </w:rPr>
      </w:pPr>
      <w:r>
        <w:rPr>
          <w:sz w:val="21"/>
        </w:rPr>
        <w:t>to</w:t>
      </w:r>
      <w:r>
        <w:rPr>
          <w:spacing w:val="-3"/>
          <w:sz w:val="21"/>
        </w:rPr>
        <w:t> </w:t>
      </w:r>
      <w:r>
        <w:rPr>
          <w:sz w:val="21"/>
        </w:rPr>
        <w:t>confirm</w:t>
      </w:r>
      <w:r>
        <w:rPr>
          <w:spacing w:val="-3"/>
          <w:sz w:val="21"/>
        </w:rPr>
        <w:t> </w:t>
      </w:r>
      <w:r>
        <w:rPr>
          <w:sz w:val="21"/>
        </w:rPr>
        <w:t>the</w:t>
      </w:r>
      <w:r>
        <w:rPr>
          <w:spacing w:val="-3"/>
          <w:sz w:val="21"/>
        </w:rPr>
        <w:t> </w:t>
      </w:r>
      <w:r>
        <w:rPr>
          <w:sz w:val="21"/>
        </w:rPr>
        <w:t>minutes</w:t>
      </w:r>
      <w:r>
        <w:rPr>
          <w:spacing w:val="-3"/>
          <w:sz w:val="21"/>
        </w:rPr>
        <w:t> </w:t>
      </w:r>
      <w:r>
        <w:rPr>
          <w:sz w:val="21"/>
        </w:rPr>
        <w:t>of</w:t>
      </w:r>
      <w:r>
        <w:rPr>
          <w:spacing w:val="-4"/>
          <w:sz w:val="21"/>
        </w:rPr>
        <w:t> </w:t>
      </w:r>
      <w:r>
        <w:rPr>
          <w:sz w:val="21"/>
        </w:rPr>
        <w:t>the</w:t>
      </w:r>
      <w:r>
        <w:rPr>
          <w:spacing w:val="-3"/>
          <w:sz w:val="21"/>
        </w:rPr>
        <w:t> </w:t>
      </w:r>
      <w:r>
        <w:rPr>
          <w:sz w:val="21"/>
        </w:rPr>
        <w:t>last</w:t>
      </w:r>
      <w:r>
        <w:rPr>
          <w:spacing w:val="-3"/>
          <w:sz w:val="21"/>
        </w:rPr>
        <w:t> </w:t>
      </w:r>
      <w:r>
        <w:rPr>
          <w:sz w:val="21"/>
        </w:rPr>
        <w:t>preceding</w:t>
      </w:r>
      <w:r>
        <w:rPr>
          <w:spacing w:val="-4"/>
          <w:sz w:val="21"/>
        </w:rPr>
        <w:t> </w:t>
      </w:r>
      <w:r>
        <w:rPr>
          <w:sz w:val="21"/>
        </w:rPr>
        <w:t>Annual</w:t>
      </w:r>
      <w:r>
        <w:rPr>
          <w:spacing w:val="-3"/>
          <w:sz w:val="21"/>
        </w:rPr>
        <w:t> </w:t>
      </w:r>
      <w:r>
        <w:rPr>
          <w:sz w:val="21"/>
        </w:rPr>
        <w:t>General</w:t>
      </w:r>
      <w:r>
        <w:rPr>
          <w:spacing w:val="-3"/>
          <w:sz w:val="21"/>
        </w:rPr>
        <w:t> </w:t>
      </w:r>
      <w:r>
        <w:rPr>
          <w:sz w:val="21"/>
        </w:rPr>
        <w:t>Meeting</w:t>
      </w:r>
      <w:r>
        <w:rPr>
          <w:spacing w:val="-3"/>
          <w:sz w:val="21"/>
        </w:rPr>
        <w:t> </w:t>
      </w:r>
      <w:r>
        <w:rPr>
          <w:sz w:val="21"/>
        </w:rPr>
        <w:t>and</w:t>
      </w:r>
      <w:r>
        <w:rPr>
          <w:spacing w:val="-3"/>
          <w:sz w:val="21"/>
        </w:rPr>
        <w:t> </w:t>
      </w:r>
      <w:r>
        <w:rPr>
          <w:sz w:val="21"/>
        </w:rPr>
        <w:t>of</w:t>
      </w:r>
      <w:r>
        <w:rPr>
          <w:spacing w:val="-3"/>
          <w:sz w:val="21"/>
        </w:rPr>
        <w:t> </w:t>
      </w:r>
      <w:r>
        <w:rPr>
          <w:sz w:val="21"/>
        </w:rPr>
        <w:t>any Special General Meeting held since that meeting;</w:t>
      </w:r>
    </w:p>
    <w:p>
      <w:pPr>
        <w:pStyle w:val="ListParagraph"/>
        <w:numPr>
          <w:ilvl w:val="2"/>
          <w:numId w:val="1"/>
        </w:numPr>
        <w:tabs>
          <w:tab w:pos="1557" w:val="left" w:leader="none"/>
        </w:tabs>
        <w:spacing w:line="268" w:lineRule="auto" w:before="119" w:after="0"/>
        <w:ind w:left="1557" w:right="876" w:hanging="568"/>
        <w:jc w:val="left"/>
        <w:rPr>
          <w:sz w:val="21"/>
        </w:rPr>
      </w:pPr>
      <w:r>
        <w:rPr>
          <w:sz w:val="21"/>
        </w:rPr>
        <w:t>to</w:t>
      </w:r>
      <w:r>
        <w:rPr>
          <w:spacing w:val="-3"/>
          <w:sz w:val="21"/>
        </w:rPr>
        <w:t> </w:t>
      </w:r>
      <w:r>
        <w:rPr>
          <w:sz w:val="21"/>
        </w:rPr>
        <w:t>receive</w:t>
      </w:r>
      <w:r>
        <w:rPr>
          <w:spacing w:val="-4"/>
          <w:sz w:val="21"/>
        </w:rPr>
        <w:t> </w:t>
      </w:r>
      <w:r>
        <w:rPr>
          <w:sz w:val="21"/>
        </w:rPr>
        <w:t>the</w:t>
      </w:r>
      <w:r>
        <w:rPr>
          <w:spacing w:val="-3"/>
          <w:sz w:val="21"/>
        </w:rPr>
        <w:t> </w:t>
      </w:r>
      <w:r>
        <w:rPr>
          <w:sz w:val="21"/>
        </w:rPr>
        <w:t>Board</w:t>
      </w:r>
      <w:r>
        <w:rPr>
          <w:spacing w:val="-4"/>
          <w:sz w:val="21"/>
        </w:rPr>
        <w:t> </w:t>
      </w:r>
      <w:r>
        <w:rPr>
          <w:sz w:val="21"/>
        </w:rPr>
        <w:t>reports</w:t>
      </w:r>
      <w:r>
        <w:rPr>
          <w:spacing w:val="-3"/>
          <w:sz w:val="21"/>
        </w:rPr>
        <w:t> </w:t>
      </w:r>
      <w:r>
        <w:rPr>
          <w:sz w:val="21"/>
        </w:rPr>
        <w:t>upon</w:t>
      </w:r>
      <w:r>
        <w:rPr>
          <w:spacing w:val="-4"/>
          <w:sz w:val="21"/>
        </w:rPr>
        <w:t> </w:t>
      </w:r>
      <w:r>
        <w:rPr>
          <w:sz w:val="21"/>
        </w:rPr>
        <w:t>the</w:t>
      </w:r>
      <w:r>
        <w:rPr>
          <w:spacing w:val="-3"/>
          <w:sz w:val="21"/>
        </w:rPr>
        <w:t> </w:t>
      </w:r>
      <w:r>
        <w:rPr>
          <w:sz w:val="21"/>
        </w:rPr>
        <w:t>transactions</w:t>
      </w:r>
      <w:r>
        <w:rPr>
          <w:spacing w:val="-4"/>
          <w:sz w:val="21"/>
        </w:rPr>
        <w:t> </w:t>
      </w:r>
      <w:r>
        <w:rPr>
          <w:sz w:val="21"/>
        </w:rPr>
        <w:t>of</w:t>
      </w:r>
      <w:r>
        <w:rPr>
          <w:spacing w:val="-3"/>
          <w:sz w:val="21"/>
        </w:rPr>
        <w:t> </w:t>
      </w:r>
      <w:r>
        <w:rPr>
          <w:sz w:val="21"/>
        </w:rPr>
        <w:t>the</w:t>
      </w:r>
      <w:r>
        <w:rPr>
          <w:spacing w:val="-4"/>
          <w:sz w:val="21"/>
        </w:rPr>
        <w:t> </w:t>
      </w:r>
      <w:r>
        <w:rPr>
          <w:sz w:val="21"/>
        </w:rPr>
        <w:t>PGAV</w:t>
      </w:r>
      <w:r>
        <w:rPr>
          <w:spacing w:val="-5"/>
          <w:sz w:val="21"/>
        </w:rPr>
        <w:t> </w:t>
      </w:r>
      <w:r>
        <w:rPr>
          <w:sz w:val="21"/>
        </w:rPr>
        <w:t>during</w:t>
      </w:r>
      <w:r>
        <w:rPr>
          <w:spacing w:val="-4"/>
          <w:sz w:val="21"/>
        </w:rPr>
        <w:t> </w:t>
      </w:r>
      <w:r>
        <w:rPr>
          <w:sz w:val="21"/>
        </w:rPr>
        <w:t>the preceding financial year;</w:t>
      </w:r>
    </w:p>
    <w:p>
      <w:pPr>
        <w:pStyle w:val="ListParagraph"/>
        <w:numPr>
          <w:ilvl w:val="2"/>
          <w:numId w:val="1"/>
        </w:numPr>
        <w:tabs>
          <w:tab w:pos="1557" w:val="left" w:leader="none"/>
        </w:tabs>
        <w:spacing w:line="268" w:lineRule="auto" w:before="120" w:after="0"/>
        <w:ind w:left="1557" w:right="208" w:hanging="568"/>
        <w:jc w:val="left"/>
        <w:rPr>
          <w:sz w:val="21"/>
        </w:rPr>
      </w:pPr>
      <w:r>
        <w:rPr>
          <w:sz w:val="21"/>
        </w:rPr>
        <w:t>to</w:t>
      </w:r>
      <w:r>
        <w:rPr>
          <w:spacing w:val="-3"/>
          <w:sz w:val="21"/>
        </w:rPr>
        <w:t> </w:t>
      </w:r>
      <w:r>
        <w:rPr>
          <w:sz w:val="21"/>
        </w:rPr>
        <w:t>receive</w:t>
      </w:r>
      <w:r>
        <w:rPr>
          <w:spacing w:val="-3"/>
          <w:sz w:val="21"/>
        </w:rPr>
        <w:t> </w:t>
      </w:r>
      <w:r>
        <w:rPr>
          <w:sz w:val="21"/>
        </w:rPr>
        <w:t>and</w:t>
      </w:r>
      <w:r>
        <w:rPr>
          <w:spacing w:val="-3"/>
          <w:sz w:val="21"/>
        </w:rPr>
        <w:t> </w:t>
      </w:r>
      <w:r>
        <w:rPr>
          <w:sz w:val="21"/>
        </w:rPr>
        <w:t>consider</w:t>
      </w:r>
      <w:r>
        <w:rPr>
          <w:spacing w:val="-3"/>
          <w:sz w:val="21"/>
        </w:rPr>
        <w:t> </w:t>
      </w:r>
      <w:r>
        <w:rPr>
          <w:sz w:val="21"/>
        </w:rPr>
        <w:t>the</w:t>
      </w:r>
      <w:r>
        <w:rPr>
          <w:spacing w:val="-3"/>
          <w:sz w:val="21"/>
        </w:rPr>
        <w:t> </w:t>
      </w:r>
      <w:r>
        <w:rPr>
          <w:sz w:val="21"/>
        </w:rPr>
        <w:t>statement</w:t>
      </w:r>
      <w:r>
        <w:rPr>
          <w:spacing w:val="-4"/>
          <w:sz w:val="21"/>
        </w:rPr>
        <w:t> </w:t>
      </w:r>
      <w:r>
        <w:rPr>
          <w:sz w:val="21"/>
        </w:rPr>
        <w:t>submitted</w:t>
      </w:r>
      <w:r>
        <w:rPr>
          <w:spacing w:val="-3"/>
          <w:sz w:val="21"/>
        </w:rPr>
        <w:t> </w:t>
      </w:r>
      <w:r>
        <w:rPr>
          <w:sz w:val="21"/>
        </w:rPr>
        <w:t>by</w:t>
      </w:r>
      <w:r>
        <w:rPr>
          <w:spacing w:val="-4"/>
          <w:sz w:val="21"/>
        </w:rPr>
        <w:t> </w:t>
      </w:r>
      <w:r>
        <w:rPr>
          <w:sz w:val="21"/>
        </w:rPr>
        <w:t>the</w:t>
      </w:r>
      <w:r>
        <w:rPr>
          <w:spacing w:val="-4"/>
          <w:sz w:val="21"/>
        </w:rPr>
        <w:t> </w:t>
      </w:r>
      <w:r>
        <w:rPr>
          <w:sz w:val="21"/>
        </w:rPr>
        <w:t>PGAV</w:t>
      </w:r>
      <w:r>
        <w:rPr>
          <w:spacing w:val="-4"/>
          <w:sz w:val="21"/>
        </w:rPr>
        <w:t> </w:t>
      </w:r>
      <w:r>
        <w:rPr>
          <w:sz w:val="21"/>
        </w:rPr>
        <w:t>in</w:t>
      </w:r>
      <w:r>
        <w:rPr>
          <w:spacing w:val="-3"/>
          <w:sz w:val="21"/>
        </w:rPr>
        <w:t> </w:t>
      </w:r>
      <w:r>
        <w:rPr>
          <w:sz w:val="21"/>
        </w:rPr>
        <w:t>accordance</w:t>
      </w:r>
      <w:r>
        <w:rPr>
          <w:spacing w:val="-3"/>
          <w:sz w:val="21"/>
        </w:rPr>
        <w:t> </w:t>
      </w:r>
      <w:r>
        <w:rPr>
          <w:sz w:val="21"/>
        </w:rPr>
        <w:t>with part 7 of the Act; and</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to</w:t>
      </w:r>
      <w:r>
        <w:rPr>
          <w:spacing w:val="-5"/>
          <w:sz w:val="21"/>
        </w:rPr>
        <w:t> </w:t>
      </w:r>
      <w:r>
        <w:rPr>
          <w:sz w:val="21"/>
        </w:rPr>
        <w:t>elect</w:t>
      </w:r>
      <w:r>
        <w:rPr>
          <w:spacing w:val="-5"/>
          <w:sz w:val="21"/>
        </w:rPr>
        <w:t> </w:t>
      </w:r>
      <w:r>
        <w:rPr>
          <w:sz w:val="21"/>
        </w:rPr>
        <w:t>the</w:t>
      </w:r>
      <w:r>
        <w:rPr>
          <w:spacing w:val="-4"/>
          <w:sz w:val="21"/>
        </w:rPr>
        <w:t> </w:t>
      </w:r>
      <w:r>
        <w:rPr>
          <w:spacing w:val="-2"/>
          <w:sz w:val="21"/>
        </w:rPr>
        <w:t>Board.</w:t>
      </w:r>
    </w:p>
    <w:p>
      <w:pPr>
        <w:pStyle w:val="ListParagraph"/>
        <w:numPr>
          <w:ilvl w:val="1"/>
          <w:numId w:val="1"/>
        </w:numPr>
        <w:tabs>
          <w:tab w:pos="989" w:val="left" w:leader="none"/>
        </w:tabs>
        <w:spacing w:line="268" w:lineRule="auto" w:before="149" w:after="0"/>
        <w:ind w:left="989" w:right="401" w:hanging="851"/>
        <w:jc w:val="left"/>
        <w:rPr>
          <w:sz w:val="21"/>
        </w:rPr>
      </w:pPr>
      <w:r>
        <w:rPr>
          <w:sz w:val="21"/>
        </w:rPr>
        <w:t>The</w:t>
      </w:r>
      <w:r>
        <w:rPr>
          <w:spacing w:val="-4"/>
          <w:sz w:val="21"/>
        </w:rPr>
        <w:t> </w:t>
      </w:r>
      <w:r>
        <w:rPr>
          <w:sz w:val="21"/>
        </w:rPr>
        <w:t>Annual</w:t>
      </w:r>
      <w:r>
        <w:rPr>
          <w:spacing w:val="-2"/>
          <w:sz w:val="21"/>
        </w:rPr>
        <w:t> </w:t>
      </w:r>
      <w:r>
        <w:rPr>
          <w:sz w:val="21"/>
        </w:rPr>
        <w:t>General</w:t>
      </w:r>
      <w:r>
        <w:rPr>
          <w:spacing w:val="-3"/>
          <w:sz w:val="21"/>
        </w:rPr>
        <w:t> </w:t>
      </w:r>
      <w:r>
        <w:rPr>
          <w:sz w:val="21"/>
        </w:rPr>
        <w:t>Meeting</w:t>
      </w:r>
      <w:r>
        <w:rPr>
          <w:spacing w:val="-3"/>
          <w:sz w:val="21"/>
        </w:rPr>
        <w:t> </w:t>
      </w:r>
      <w:r>
        <w:rPr>
          <w:sz w:val="21"/>
        </w:rPr>
        <w:t>may</w:t>
      </w:r>
      <w:r>
        <w:rPr>
          <w:spacing w:val="-3"/>
          <w:sz w:val="21"/>
        </w:rPr>
        <w:t> </w:t>
      </w:r>
      <w:r>
        <w:rPr>
          <w:sz w:val="21"/>
        </w:rPr>
        <w:t>transact</w:t>
      </w:r>
      <w:r>
        <w:rPr>
          <w:spacing w:val="-4"/>
          <w:sz w:val="21"/>
        </w:rPr>
        <w:t> </w:t>
      </w:r>
      <w:r>
        <w:rPr>
          <w:sz w:val="21"/>
        </w:rPr>
        <w:t>special</w:t>
      </w:r>
      <w:r>
        <w:rPr>
          <w:spacing w:val="-5"/>
          <w:sz w:val="21"/>
        </w:rPr>
        <w:t> </w:t>
      </w:r>
      <w:r>
        <w:rPr>
          <w:sz w:val="21"/>
        </w:rPr>
        <w:t>business</w:t>
      </w:r>
      <w:r>
        <w:rPr>
          <w:spacing w:val="-2"/>
          <w:sz w:val="21"/>
        </w:rPr>
        <w:t> </w:t>
      </w:r>
      <w:r>
        <w:rPr>
          <w:sz w:val="21"/>
        </w:rPr>
        <w:t>of</w:t>
      </w:r>
      <w:r>
        <w:rPr>
          <w:spacing w:val="-3"/>
          <w:sz w:val="21"/>
        </w:rPr>
        <w:t> </w:t>
      </w:r>
      <w:r>
        <w:rPr>
          <w:sz w:val="21"/>
        </w:rPr>
        <w:t>which</w:t>
      </w:r>
      <w:r>
        <w:rPr>
          <w:spacing w:val="-3"/>
          <w:sz w:val="21"/>
        </w:rPr>
        <w:t> </w:t>
      </w:r>
      <w:r>
        <w:rPr>
          <w:sz w:val="21"/>
        </w:rPr>
        <w:t>notice</w:t>
      </w:r>
      <w:r>
        <w:rPr>
          <w:spacing w:val="-3"/>
          <w:sz w:val="21"/>
        </w:rPr>
        <w:t> </w:t>
      </w:r>
      <w:r>
        <w:rPr>
          <w:sz w:val="21"/>
        </w:rPr>
        <w:t>has</w:t>
      </w:r>
      <w:r>
        <w:rPr>
          <w:spacing w:val="-3"/>
          <w:sz w:val="21"/>
        </w:rPr>
        <w:t> </w:t>
      </w:r>
      <w:r>
        <w:rPr>
          <w:sz w:val="21"/>
        </w:rPr>
        <w:t>been given in accordance with these Rules.</w:t>
      </w:r>
    </w:p>
    <w:p>
      <w:pPr>
        <w:pStyle w:val="ListParagraph"/>
        <w:numPr>
          <w:ilvl w:val="1"/>
          <w:numId w:val="1"/>
        </w:numPr>
        <w:tabs>
          <w:tab w:pos="989" w:val="left" w:leader="none"/>
        </w:tabs>
        <w:spacing w:line="268" w:lineRule="auto" w:before="119" w:after="0"/>
        <w:ind w:left="989" w:right="286" w:hanging="851"/>
        <w:jc w:val="left"/>
        <w:rPr>
          <w:sz w:val="21"/>
        </w:rPr>
      </w:pPr>
      <w:r>
        <w:rPr>
          <w:sz w:val="21"/>
        </w:rPr>
        <w:t>The</w:t>
      </w:r>
      <w:r>
        <w:rPr>
          <w:spacing w:val="-4"/>
          <w:sz w:val="21"/>
        </w:rPr>
        <w:t> </w:t>
      </w:r>
      <w:r>
        <w:rPr>
          <w:sz w:val="21"/>
        </w:rPr>
        <w:t>Annual</w:t>
      </w:r>
      <w:r>
        <w:rPr>
          <w:spacing w:val="-2"/>
          <w:sz w:val="21"/>
        </w:rPr>
        <w:t> </w:t>
      </w:r>
      <w:r>
        <w:rPr>
          <w:sz w:val="21"/>
        </w:rPr>
        <w:t>General</w:t>
      </w:r>
      <w:r>
        <w:rPr>
          <w:spacing w:val="-3"/>
          <w:sz w:val="21"/>
        </w:rPr>
        <w:t> </w:t>
      </w:r>
      <w:r>
        <w:rPr>
          <w:sz w:val="21"/>
        </w:rPr>
        <w:t>Meeting</w:t>
      </w:r>
      <w:r>
        <w:rPr>
          <w:spacing w:val="-3"/>
          <w:sz w:val="21"/>
        </w:rPr>
        <w:t> </w:t>
      </w:r>
      <w:r>
        <w:rPr>
          <w:sz w:val="21"/>
        </w:rPr>
        <w:t>shall</w:t>
      </w:r>
      <w:r>
        <w:rPr>
          <w:spacing w:val="-3"/>
          <w:sz w:val="21"/>
        </w:rPr>
        <w:t> </w:t>
      </w:r>
      <w:r>
        <w:rPr>
          <w:sz w:val="21"/>
        </w:rPr>
        <w:t>be</w:t>
      </w:r>
      <w:r>
        <w:rPr>
          <w:spacing w:val="-4"/>
          <w:sz w:val="21"/>
        </w:rPr>
        <w:t> </w:t>
      </w:r>
      <w:r>
        <w:rPr>
          <w:sz w:val="21"/>
        </w:rPr>
        <w:t>in</w:t>
      </w:r>
      <w:r>
        <w:rPr>
          <w:spacing w:val="-5"/>
          <w:sz w:val="21"/>
        </w:rPr>
        <w:t> </w:t>
      </w:r>
      <w:r>
        <w:rPr>
          <w:sz w:val="21"/>
        </w:rPr>
        <w:t>addition</w:t>
      </w:r>
      <w:r>
        <w:rPr>
          <w:spacing w:val="-4"/>
          <w:sz w:val="21"/>
        </w:rPr>
        <w:t> </w:t>
      </w:r>
      <w:r>
        <w:rPr>
          <w:sz w:val="21"/>
        </w:rPr>
        <w:t>to</w:t>
      </w:r>
      <w:r>
        <w:rPr>
          <w:spacing w:val="-3"/>
          <w:sz w:val="21"/>
        </w:rPr>
        <w:t> </w:t>
      </w:r>
      <w:r>
        <w:rPr>
          <w:sz w:val="21"/>
        </w:rPr>
        <w:t>any</w:t>
      </w:r>
      <w:r>
        <w:rPr>
          <w:spacing w:val="-3"/>
          <w:sz w:val="21"/>
        </w:rPr>
        <w:t> </w:t>
      </w:r>
      <w:r>
        <w:rPr>
          <w:sz w:val="21"/>
        </w:rPr>
        <w:t>Special</w:t>
      </w:r>
      <w:r>
        <w:rPr>
          <w:spacing w:val="-3"/>
          <w:sz w:val="21"/>
        </w:rPr>
        <w:t> </w:t>
      </w:r>
      <w:r>
        <w:rPr>
          <w:sz w:val="21"/>
        </w:rPr>
        <w:t>General</w:t>
      </w:r>
      <w:r>
        <w:rPr>
          <w:spacing w:val="-3"/>
          <w:sz w:val="21"/>
        </w:rPr>
        <w:t> </w:t>
      </w:r>
      <w:r>
        <w:rPr>
          <w:sz w:val="21"/>
        </w:rPr>
        <w:t>Meetings</w:t>
      </w:r>
      <w:r>
        <w:rPr>
          <w:spacing w:val="-3"/>
          <w:sz w:val="21"/>
        </w:rPr>
        <w:t> </w:t>
      </w:r>
      <w:r>
        <w:rPr>
          <w:sz w:val="21"/>
        </w:rPr>
        <w:t>held in the same year.</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t>SPECIAL</w:t>
      </w:r>
      <w:r>
        <w:rPr>
          <w:spacing w:val="-6"/>
        </w:rPr>
        <w:t> </w:t>
      </w:r>
      <w:r>
        <w:rPr/>
        <w:t>GENERAL</w:t>
      </w:r>
      <w:r>
        <w:rPr>
          <w:spacing w:val="-6"/>
        </w:rPr>
        <w:t> </w:t>
      </w:r>
      <w:r>
        <w:rPr>
          <w:spacing w:val="-2"/>
        </w:rPr>
        <w:t>MEETING</w:t>
      </w:r>
    </w:p>
    <w:p>
      <w:pPr>
        <w:pStyle w:val="ListParagraph"/>
        <w:numPr>
          <w:ilvl w:val="1"/>
          <w:numId w:val="1"/>
        </w:numPr>
        <w:tabs>
          <w:tab w:pos="989" w:val="left" w:leader="none"/>
        </w:tabs>
        <w:spacing w:line="268" w:lineRule="auto" w:before="89" w:after="0"/>
        <w:ind w:left="989" w:right="252" w:hanging="851"/>
        <w:jc w:val="left"/>
        <w:rPr>
          <w:sz w:val="21"/>
        </w:rPr>
      </w:pPr>
      <w:r>
        <w:rPr>
          <w:sz w:val="21"/>
        </w:rPr>
        <w:t>The</w:t>
      </w:r>
      <w:r>
        <w:rPr>
          <w:spacing w:val="-4"/>
          <w:sz w:val="21"/>
        </w:rPr>
        <w:t> </w:t>
      </w:r>
      <w:r>
        <w:rPr>
          <w:sz w:val="21"/>
        </w:rPr>
        <w:t>Board</w:t>
      </w:r>
      <w:r>
        <w:rPr>
          <w:spacing w:val="-4"/>
          <w:sz w:val="21"/>
        </w:rPr>
        <w:t> </w:t>
      </w:r>
      <w:r>
        <w:rPr>
          <w:sz w:val="21"/>
        </w:rPr>
        <w:t>may,</w:t>
      </w:r>
      <w:r>
        <w:rPr>
          <w:spacing w:val="-3"/>
          <w:sz w:val="21"/>
        </w:rPr>
        <w:t> </w:t>
      </w:r>
      <w:r>
        <w:rPr>
          <w:sz w:val="21"/>
        </w:rPr>
        <w:t>whenever</w:t>
      </w:r>
      <w:r>
        <w:rPr>
          <w:spacing w:val="-3"/>
          <w:sz w:val="21"/>
        </w:rPr>
        <w:t> </w:t>
      </w:r>
      <w:r>
        <w:rPr>
          <w:sz w:val="21"/>
        </w:rPr>
        <w:t>it</w:t>
      </w:r>
      <w:r>
        <w:rPr>
          <w:spacing w:val="-3"/>
          <w:sz w:val="21"/>
        </w:rPr>
        <w:t> </w:t>
      </w:r>
      <w:r>
        <w:rPr>
          <w:sz w:val="21"/>
        </w:rPr>
        <w:t>thinks</w:t>
      </w:r>
      <w:r>
        <w:rPr>
          <w:spacing w:val="-3"/>
          <w:sz w:val="21"/>
        </w:rPr>
        <w:t> </w:t>
      </w:r>
      <w:r>
        <w:rPr>
          <w:sz w:val="21"/>
        </w:rPr>
        <w:t>fit,</w:t>
      </w:r>
      <w:r>
        <w:rPr>
          <w:spacing w:val="-4"/>
          <w:sz w:val="21"/>
        </w:rPr>
        <w:t> </w:t>
      </w:r>
      <w:r>
        <w:rPr>
          <w:sz w:val="21"/>
        </w:rPr>
        <w:t>convene</w:t>
      </w:r>
      <w:r>
        <w:rPr>
          <w:spacing w:val="-3"/>
          <w:sz w:val="21"/>
        </w:rPr>
        <w:t> </w:t>
      </w:r>
      <w:r>
        <w:rPr>
          <w:sz w:val="21"/>
        </w:rPr>
        <w:t>a</w:t>
      </w:r>
      <w:r>
        <w:rPr>
          <w:spacing w:val="-3"/>
          <w:sz w:val="21"/>
        </w:rPr>
        <w:t> </w:t>
      </w:r>
      <w:r>
        <w:rPr>
          <w:sz w:val="21"/>
        </w:rPr>
        <w:t>Special</w:t>
      </w:r>
      <w:r>
        <w:rPr>
          <w:spacing w:val="-3"/>
          <w:sz w:val="21"/>
        </w:rPr>
        <w:t> </w:t>
      </w:r>
      <w:r>
        <w:rPr>
          <w:sz w:val="21"/>
        </w:rPr>
        <w:t>General</w:t>
      </w:r>
      <w:r>
        <w:rPr>
          <w:spacing w:val="-3"/>
          <w:sz w:val="21"/>
        </w:rPr>
        <w:t> </w:t>
      </w:r>
      <w:r>
        <w:rPr>
          <w:sz w:val="21"/>
        </w:rPr>
        <w:t>Meeting</w:t>
      </w:r>
      <w:r>
        <w:rPr>
          <w:spacing w:val="-3"/>
          <w:sz w:val="21"/>
        </w:rPr>
        <w:t> </w:t>
      </w:r>
      <w:r>
        <w:rPr>
          <w:sz w:val="21"/>
        </w:rPr>
        <w:t>where</w:t>
      </w:r>
      <w:r>
        <w:rPr>
          <w:spacing w:val="-3"/>
          <w:sz w:val="21"/>
        </w:rPr>
        <w:t> </w:t>
      </w:r>
      <w:r>
        <w:rPr>
          <w:sz w:val="21"/>
        </w:rPr>
        <w:t>more than 15 months would lapse between Annual General Meetings.</w:t>
      </w:r>
    </w:p>
    <w:p>
      <w:pPr>
        <w:pStyle w:val="ListParagraph"/>
        <w:numPr>
          <w:ilvl w:val="1"/>
          <w:numId w:val="1"/>
        </w:numPr>
        <w:tabs>
          <w:tab w:pos="989" w:val="left" w:leader="none"/>
        </w:tabs>
        <w:spacing w:line="268" w:lineRule="auto" w:before="119" w:after="0"/>
        <w:ind w:left="989" w:right="192" w:hanging="851"/>
        <w:jc w:val="left"/>
        <w:rPr>
          <w:sz w:val="21"/>
        </w:rPr>
      </w:pPr>
      <w:r>
        <w:rPr>
          <w:sz w:val="21"/>
        </w:rPr>
        <w:t>The</w:t>
      </w:r>
      <w:r>
        <w:rPr>
          <w:spacing w:val="-4"/>
          <w:sz w:val="21"/>
        </w:rPr>
        <w:t> </w:t>
      </w:r>
      <w:r>
        <w:rPr>
          <w:sz w:val="21"/>
        </w:rPr>
        <w:t>Board</w:t>
      </w:r>
      <w:r>
        <w:rPr>
          <w:spacing w:val="-4"/>
          <w:sz w:val="21"/>
        </w:rPr>
        <w:t> </w:t>
      </w:r>
      <w:r>
        <w:rPr>
          <w:sz w:val="21"/>
        </w:rPr>
        <w:t>shall,</w:t>
      </w:r>
      <w:r>
        <w:rPr>
          <w:spacing w:val="-3"/>
          <w:sz w:val="21"/>
        </w:rPr>
        <w:t> </w:t>
      </w:r>
      <w:r>
        <w:rPr>
          <w:sz w:val="21"/>
        </w:rPr>
        <w:t>on</w:t>
      </w:r>
      <w:r>
        <w:rPr>
          <w:spacing w:val="-3"/>
          <w:sz w:val="21"/>
        </w:rPr>
        <w:t> </w:t>
      </w:r>
      <w:r>
        <w:rPr>
          <w:sz w:val="21"/>
        </w:rPr>
        <w:t>the</w:t>
      </w:r>
      <w:r>
        <w:rPr>
          <w:spacing w:val="-3"/>
          <w:sz w:val="21"/>
        </w:rPr>
        <w:t> </w:t>
      </w:r>
      <w:r>
        <w:rPr>
          <w:sz w:val="21"/>
        </w:rPr>
        <w:t>requisition</w:t>
      </w:r>
      <w:r>
        <w:rPr>
          <w:spacing w:val="-3"/>
          <w:sz w:val="21"/>
        </w:rPr>
        <w:t> </w:t>
      </w:r>
      <w:r>
        <w:rPr>
          <w:sz w:val="21"/>
        </w:rPr>
        <w:t>in</w:t>
      </w:r>
      <w:r>
        <w:rPr>
          <w:spacing w:val="-3"/>
          <w:sz w:val="21"/>
        </w:rPr>
        <w:t> </w:t>
      </w:r>
      <w:r>
        <w:rPr>
          <w:sz w:val="21"/>
        </w:rPr>
        <w:t>writing</w:t>
      </w:r>
      <w:r>
        <w:rPr>
          <w:spacing w:val="-4"/>
          <w:sz w:val="21"/>
        </w:rPr>
        <w:t> </w:t>
      </w:r>
      <w:r>
        <w:rPr>
          <w:sz w:val="21"/>
        </w:rPr>
        <w:t>of</w:t>
      </w:r>
      <w:r>
        <w:rPr>
          <w:spacing w:val="-3"/>
          <w:sz w:val="21"/>
        </w:rPr>
        <w:t> </w:t>
      </w:r>
      <w:r>
        <w:rPr>
          <w:sz w:val="21"/>
        </w:rPr>
        <w:t>Members</w:t>
      </w:r>
      <w:r>
        <w:rPr>
          <w:spacing w:val="-3"/>
          <w:sz w:val="21"/>
        </w:rPr>
        <w:t> </w:t>
      </w:r>
      <w:r>
        <w:rPr>
          <w:sz w:val="21"/>
        </w:rPr>
        <w:t>representing</w:t>
      </w:r>
      <w:r>
        <w:rPr>
          <w:spacing w:val="-3"/>
          <w:sz w:val="21"/>
        </w:rPr>
        <w:t> </w:t>
      </w:r>
      <w:r>
        <w:rPr>
          <w:sz w:val="21"/>
        </w:rPr>
        <w:t>not</w:t>
      </w:r>
      <w:r>
        <w:rPr>
          <w:spacing w:val="-3"/>
          <w:sz w:val="21"/>
        </w:rPr>
        <w:t> </w:t>
      </w:r>
      <w:r>
        <w:rPr>
          <w:sz w:val="21"/>
        </w:rPr>
        <w:t>less</w:t>
      </w:r>
      <w:r>
        <w:rPr>
          <w:spacing w:val="-3"/>
          <w:sz w:val="21"/>
        </w:rPr>
        <w:t> </w:t>
      </w:r>
      <w:r>
        <w:rPr>
          <w:sz w:val="21"/>
        </w:rPr>
        <w:t>than</w:t>
      </w:r>
      <w:r>
        <w:rPr>
          <w:spacing w:val="-4"/>
          <w:sz w:val="21"/>
        </w:rPr>
        <w:t> </w:t>
      </w:r>
      <w:r>
        <w:rPr>
          <w:sz w:val="21"/>
        </w:rPr>
        <w:t>one half of the total number of Members, convene a Special General Meeting of the PGAV.</w:t>
      </w:r>
    </w:p>
    <w:p>
      <w:pPr>
        <w:pStyle w:val="ListParagraph"/>
        <w:numPr>
          <w:ilvl w:val="1"/>
          <w:numId w:val="1"/>
        </w:numPr>
        <w:tabs>
          <w:tab w:pos="989" w:val="left" w:leader="none"/>
        </w:tabs>
        <w:spacing w:line="268" w:lineRule="auto" w:before="119" w:after="0"/>
        <w:ind w:left="989" w:right="228" w:hanging="851"/>
        <w:jc w:val="left"/>
        <w:rPr>
          <w:sz w:val="21"/>
        </w:rPr>
      </w:pPr>
      <w:r>
        <w:rPr>
          <w:sz w:val="21"/>
        </w:rPr>
        <w:t>The</w:t>
      </w:r>
      <w:r>
        <w:rPr>
          <w:spacing w:val="-4"/>
          <w:sz w:val="21"/>
        </w:rPr>
        <w:t> </w:t>
      </w:r>
      <w:r>
        <w:rPr>
          <w:sz w:val="21"/>
        </w:rPr>
        <w:t>requisition</w:t>
      </w:r>
      <w:r>
        <w:rPr>
          <w:spacing w:val="-3"/>
          <w:sz w:val="21"/>
        </w:rPr>
        <w:t> </w:t>
      </w:r>
      <w:r>
        <w:rPr>
          <w:sz w:val="21"/>
        </w:rPr>
        <w:t>for</w:t>
      </w:r>
      <w:r>
        <w:rPr>
          <w:spacing w:val="-3"/>
          <w:sz w:val="21"/>
        </w:rPr>
        <w:t> </w:t>
      </w:r>
      <w:r>
        <w:rPr>
          <w:sz w:val="21"/>
        </w:rPr>
        <w:t>a</w:t>
      </w:r>
      <w:r>
        <w:rPr>
          <w:spacing w:val="-3"/>
          <w:sz w:val="21"/>
        </w:rPr>
        <w:t> </w:t>
      </w:r>
      <w:r>
        <w:rPr>
          <w:sz w:val="21"/>
        </w:rPr>
        <w:t>Special</w:t>
      </w:r>
      <w:r>
        <w:rPr>
          <w:spacing w:val="-3"/>
          <w:sz w:val="21"/>
        </w:rPr>
        <w:t> </w:t>
      </w:r>
      <w:r>
        <w:rPr>
          <w:sz w:val="21"/>
        </w:rPr>
        <w:t>General</w:t>
      </w:r>
      <w:r>
        <w:rPr>
          <w:spacing w:val="-3"/>
          <w:sz w:val="21"/>
        </w:rPr>
        <w:t> </w:t>
      </w:r>
      <w:r>
        <w:rPr>
          <w:sz w:val="21"/>
        </w:rPr>
        <w:t>Meeting</w:t>
      </w:r>
      <w:r>
        <w:rPr>
          <w:spacing w:val="-3"/>
          <w:sz w:val="21"/>
        </w:rPr>
        <w:t> </w:t>
      </w:r>
      <w:r>
        <w:rPr>
          <w:sz w:val="21"/>
        </w:rPr>
        <w:t>shall</w:t>
      </w:r>
      <w:r>
        <w:rPr>
          <w:spacing w:val="-3"/>
          <w:sz w:val="21"/>
        </w:rPr>
        <w:t> </w:t>
      </w:r>
      <w:r>
        <w:rPr>
          <w:sz w:val="21"/>
        </w:rPr>
        <w:t>state</w:t>
      </w:r>
      <w:r>
        <w:rPr>
          <w:spacing w:val="-5"/>
          <w:sz w:val="21"/>
        </w:rPr>
        <w:t> </w:t>
      </w:r>
      <w:r>
        <w:rPr>
          <w:sz w:val="21"/>
        </w:rPr>
        <w:t>the</w:t>
      </w:r>
      <w:r>
        <w:rPr>
          <w:spacing w:val="-4"/>
          <w:sz w:val="21"/>
        </w:rPr>
        <w:t> </w:t>
      </w:r>
      <w:r>
        <w:rPr>
          <w:sz w:val="21"/>
        </w:rPr>
        <w:t>objects</w:t>
      </w:r>
      <w:r>
        <w:rPr>
          <w:spacing w:val="-3"/>
          <w:sz w:val="21"/>
        </w:rPr>
        <w:t> </w:t>
      </w:r>
      <w:r>
        <w:rPr>
          <w:sz w:val="21"/>
        </w:rPr>
        <w:t>of</w:t>
      </w:r>
      <w:r>
        <w:rPr>
          <w:spacing w:val="-3"/>
          <w:sz w:val="21"/>
        </w:rPr>
        <w:t> </w:t>
      </w:r>
      <w:r>
        <w:rPr>
          <w:sz w:val="21"/>
        </w:rPr>
        <w:t>the</w:t>
      </w:r>
      <w:r>
        <w:rPr>
          <w:spacing w:val="-5"/>
          <w:sz w:val="21"/>
        </w:rPr>
        <w:t> </w:t>
      </w:r>
      <w:r>
        <w:rPr>
          <w:sz w:val="21"/>
        </w:rPr>
        <w:t>meeting</w:t>
      </w:r>
      <w:r>
        <w:rPr>
          <w:spacing w:val="-4"/>
          <w:sz w:val="21"/>
        </w:rPr>
        <w:t> </w:t>
      </w:r>
      <w:r>
        <w:rPr>
          <w:sz w:val="21"/>
        </w:rPr>
        <w:t>and shall be signed by the Members making the requisition and be sent to the Executive </w:t>
      </w:r>
      <w:r>
        <w:rPr>
          <w:spacing w:val="-2"/>
          <w:sz w:val="21"/>
        </w:rPr>
        <w:t>Officer.</w:t>
      </w:r>
    </w:p>
    <w:p>
      <w:pPr>
        <w:pStyle w:val="ListParagraph"/>
        <w:numPr>
          <w:ilvl w:val="1"/>
          <w:numId w:val="1"/>
        </w:numPr>
        <w:tabs>
          <w:tab w:pos="989" w:val="left" w:leader="none"/>
        </w:tabs>
        <w:spacing w:line="268" w:lineRule="auto" w:before="119" w:after="0"/>
        <w:ind w:left="989" w:right="205" w:hanging="851"/>
        <w:jc w:val="left"/>
        <w:rPr>
          <w:sz w:val="21"/>
        </w:rPr>
      </w:pPr>
      <w:r>
        <w:rPr>
          <w:sz w:val="21"/>
        </w:rPr>
        <w:t>If the Board does not cause a Special General Meeting within one month after the date on which the requisition is sent to the Executive Officer, the Members making the requisition,</w:t>
      </w:r>
      <w:r>
        <w:rPr>
          <w:spacing w:val="-3"/>
          <w:sz w:val="21"/>
        </w:rPr>
        <w:t> </w:t>
      </w:r>
      <w:r>
        <w:rPr>
          <w:sz w:val="21"/>
        </w:rPr>
        <w:t>or</w:t>
      </w:r>
      <w:r>
        <w:rPr>
          <w:spacing w:val="-4"/>
          <w:sz w:val="21"/>
        </w:rPr>
        <w:t> </w:t>
      </w:r>
      <w:r>
        <w:rPr>
          <w:sz w:val="21"/>
        </w:rPr>
        <w:t>any</w:t>
      </w:r>
      <w:r>
        <w:rPr>
          <w:spacing w:val="-3"/>
          <w:sz w:val="21"/>
        </w:rPr>
        <w:t> </w:t>
      </w:r>
      <w:r>
        <w:rPr>
          <w:sz w:val="21"/>
        </w:rPr>
        <w:t>of</w:t>
      </w:r>
      <w:r>
        <w:rPr>
          <w:spacing w:val="-3"/>
          <w:sz w:val="21"/>
        </w:rPr>
        <w:t> </w:t>
      </w:r>
      <w:r>
        <w:rPr>
          <w:sz w:val="21"/>
        </w:rPr>
        <w:t>them,</w:t>
      </w:r>
      <w:r>
        <w:rPr>
          <w:spacing w:val="-3"/>
          <w:sz w:val="21"/>
        </w:rPr>
        <w:t> </w:t>
      </w:r>
      <w:r>
        <w:rPr>
          <w:sz w:val="21"/>
        </w:rPr>
        <w:t>may</w:t>
      </w:r>
      <w:r>
        <w:rPr>
          <w:spacing w:val="-4"/>
          <w:sz w:val="21"/>
        </w:rPr>
        <w:t> </w:t>
      </w:r>
      <w:r>
        <w:rPr>
          <w:sz w:val="21"/>
        </w:rPr>
        <w:t>convene</w:t>
      </w:r>
      <w:r>
        <w:rPr>
          <w:spacing w:val="-4"/>
          <w:sz w:val="21"/>
        </w:rPr>
        <w:t> </w:t>
      </w:r>
      <w:r>
        <w:rPr>
          <w:sz w:val="21"/>
        </w:rPr>
        <w:t>a</w:t>
      </w:r>
      <w:r>
        <w:rPr>
          <w:spacing w:val="-3"/>
          <w:sz w:val="21"/>
        </w:rPr>
        <w:t> </w:t>
      </w:r>
      <w:r>
        <w:rPr>
          <w:sz w:val="21"/>
        </w:rPr>
        <w:t>Special</w:t>
      </w:r>
      <w:r>
        <w:rPr>
          <w:spacing w:val="-3"/>
          <w:sz w:val="21"/>
        </w:rPr>
        <w:t> </w:t>
      </w:r>
      <w:r>
        <w:rPr>
          <w:sz w:val="21"/>
        </w:rPr>
        <w:t>General</w:t>
      </w:r>
      <w:r>
        <w:rPr>
          <w:spacing w:val="-3"/>
          <w:sz w:val="21"/>
        </w:rPr>
        <w:t> </w:t>
      </w:r>
      <w:r>
        <w:rPr>
          <w:sz w:val="21"/>
        </w:rPr>
        <w:t>Meeting</w:t>
      </w:r>
      <w:r>
        <w:rPr>
          <w:spacing w:val="-3"/>
          <w:sz w:val="21"/>
        </w:rPr>
        <w:t> </w:t>
      </w:r>
      <w:r>
        <w:rPr>
          <w:sz w:val="21"/>
        </w:rPr>
        <w:t>to</w:t>
      </w:r>
      <w:r>
        <w:rPr>
          <w:spacing w:val="-3"/>
          <w:sz w:val="21"/>
        </w:rPr>
        <w:t> </w:t>
      </w:r>
      <w:r>
        <w:rPr>
          <w:sz w:val="21"/>
        </w:rPr>
        <w:t>be</w:t>
      </w:r>
      <w:r>
        <w:rPr>
          <w:spacing w:val="-4"/>
          <w:sz w:val="21"/>
        </w:rPr>
        <w:t> </w:t>
      </w:r>
      <w:r>
        <w:rPr>
          <w:sz w:val="21"/>
        </w:rPr>
        <w:t>held</w:t>
      </w:r>
      <w:r>
        <w:rPr>
          <w:spacing w:val="-3"/>
          <w:sz w:val="21"/>
        </w:rPr>
        <w:t> </w:t>
      </w:r>
      <w:r>
        <w:rPr>
          <w:sz w:val="21"/>
        </w:rPr>
        <w:t>not</w:t>
      </w:r>
      <w:r>
        <w:rPr>
          <w:spacing w:val="-3"/>
          <w:sz w:val="21"/>
        </w:rPr>
        <w:t> </w:t>
      </w:r>
      <w:r>
        <w:rPr>
          <w:sz w:val="21"/>
        </w:rPr>
        <w:t>later than three months after that date.</w:t>
      </w:r>
    </w:p>
    <w:p>
      <w:pPr>
        <w:pStyle w:val="ListParagraph"/>
        <w:numPr>
          <w:ilvl w:val="1"/>
          <w:numId w:val="1"/>
        </w:numPr>
        <w:tabs>
          <w:tab w:pos="989" w:val="left" w:leader="none"/>
        </w:tabs>
        <w:spacing w:line="268" w:lineRule="auto" w:before="118" w:after="0"/>
        <w:ind w:left="989" w:right="310" w:hanging="851"/>
        <w:jc w:val="left"/>
        <w:rPr>
          <w:sz w:val="21"/>
        </w:rPr>
      </w:pPr>
      <w:r>
        <w:rPr>
          <w:sz w:val="21"/>
        </w:rPr>
        <w:t>A Special General Meeting convened by Members pursuant to these Rules shall be convened</w:t>
      </w:r>
      <w:r>
        <w:rPr>
          <w:spacing w:val="-5"/>
          <w:sz w:val="21"/>
        </w:rPr>
        <w:t> </w:t>
      </w:r>
      <w:r>
        <w:rPr>
          <w:sz w:val="21"/>
        </w:rPr>
        <w:t>in</w:t>
      </w:r>
      <w:r>
        <w:rPr>
          <w:spacing w:val="-3"/>
          <w:sz w:val="21"/>
        </w:rPr>
        <w:t> </w:t>
      </w:r>
      <w:r>
        <w:rPr>
          <w:sz w:val="21"/>
        </w:rPr>
        <w:t>the</w:t>
      </w:r>
      <w:r>
        <w:rPr>
          <w:spacing w:val="-3"/>
          <w:sz w:val="21"/>
        </w:rPr>
        <w:t> </w:t>
      </w:r>
      <w:r>
        <w:rPr>
          <w:sz w:val="21"/>
        </w:rPr>
        <w:t>same</w:t>
      </w:r>
      <w:r>
        <w:rPr>
          <w:spacing w:val="-3"/>
          <w:sz w:val="21"/>
        </w:rPr>
        <w:t> </w:t>
      </w:r>
      <w:r>
        <w:rPr>
          <w:sz w:val="21"/>
        </w:rPr>
        <w:t>manner</w:t>
      </w:r>
      <w:r>
        <w:rPr>
          <w:spacing w:val="-4"/>
          <w:sz w:val="21"/>
        </w:rPr>
        <w:t> </w:t>
      </w:r>
      <w:r>
        <w:rPr>
          <w:sz w:val="21"/>
        </w:rPr>
        <w:t>as</w:t>
      </w:r>
      <w:r>
        <w:rPr>
          <w:spacing w:val="-3"/>
          <w:sz w:val="21"/>
        </w:rPr>
        <w:t> </w:t>
      </w:r>
      <w:r>
        <w:rPr>
          <w:sz w:val="21"/>
        </w:rPr>
        <w:t>meetings</w:t>
      </w:r>
      <w:r>
        <w:rPr>
          <w:spacing w:val="-3"/>
          <w:sz w:val="21"/>
        </w:rPr>
        <w:t> </w:t>
      </w:r>
      <w:r>
        <w:rPr>
          <w:sz w:val="21"/>
        </w:rPr>
        <w:t>convened</w:t>
      </w:r>
      <w:r>
        <w:rPr>
          <w:spacing w:val="-3"/>
          <w:sz w:val="21"/>
        </w:rPr>
        <w:t> </w:t>
      </w:r>
      <w:r>
        <w:rPr>
          <w:sz w:val="21"/>
        </w:rPr>
        <w:t>by</w:t>
      </w:r>
      <w:r>
        <w:rPr>
          <w:spacing w:val="-3"/>
          <w:sz w:val="21"/>
        </w:rPr>
        <w:t> </w:t>
      </w:r>
      <w:r>
        <w:rPr>
          <w:sz w:val="21"/>
        </w:rPr>
        <w:t>the</w:t>
      </w:r>
      <w:r>
        <w:rPr>
          <w:spacing w:val="-3"/>
          <w:sz w:val="21"/>
        </w:rPr>
        <w:t> </w:t>
      </w:r>
      <w:r>
        <w:rPr>
          <w:sz w:val="21"/>
        </w:rPr>
        <w:t>Board</w:t>
      </w:r>
      <w:r>
        <w:rPr>
          <w:spacing w:val="-5"/>
          <w:sz w:val="21"/>
        </w:rPr>
        <w:t> </w:t>
      </w:r>
      <w:r>
        <w:rPr>
          <w:sz w:val="21"/>
        </w:rPr>
        <w:t>and</w:t>
      </w:r>
      <w:r>
        <w:rPr>
          <w:spacing w:val="-3"/>
          <w:sz w:val="21"/>
        </w:rPr>
        <w:t> </w:t>
      </w:r>
      <w:r>
        <w:rPr>
          <w:sz w:val="21"/>
        </w:rPr>
        <w:t>all</w:t>
      </w:r>
      <w:r>
        <w:rPr>
          <w:spacing w:val="-3"/>
          <w:sz w:val="21"/>
        </w:rPr>
        <w:t> </w:t>
      </w:r>
      <w:r>
        <w:rPr>
          <w:sz w:val="21"/>
        </w:rPr>
        <w:t>reasonable expenses incurred in convening the meeting shall be refunded by the PGAV to the person incurring the expenses.</w:t>
      </w:r>
    </w:p>
    <w:p>
      <w:pPr>
        <w:spacing w:after="0" w:line="268" w:lineRule="auto"/>
        <w:jc w:val="left"/>
        <w:rPr>
          <w:sz w:val="21"/>
        </w:rPr>
        <w:sectPr>
          <w:pgSz w:w="11910" w:h="16840"/>
          <w:pgMar w:header="0" w:footer="538" w:top="1020" w:bottom="720" w:left="1280" w:right="1320"/>
        </w:sectPr>
      </w:pPr>
    </w:p>
    <w:p>
      <w:pPr>
        <w:pStyle w:val="Heading1"/>
        <w:numPr>
          <w:ilvl w:val="0"/>
          <w:numId w:val="1"/>
        </w:numPr>
        <w:tabs>
          <w:tab w:pos="989" w:val="left" w:leader="none"/>
        </w:tabs>
        <w:spacing w:line="240" w:lineRule="auto" w:before="78" w:after="0"/>
        <w:ind w:left="989" w:right="0" w:hanging="851"/>
        <w:jc w:val="left"/>
      </w:pPr>
      <w:r>
        <w:rPr/>
        <w:t>NOTICE OF</w:t>
      </w:r>
      <w:r>
        <w:rPr>
          <w:spacing w:val="-3"/>
        </w:rPr>
        <w:t> </w:t>
      </w:r>
      <w:r>
        <w:rPr>
          <w:spacing w:val="-2"/>
        </w:rPr>
        <w:t>MEETING</w:t>
      </w:r>
    </w:p>
    <w:p>
      <w:pPr>
        <w:pStyle w:val="ListParagraph"/>
        <w:numPr>
          <w:ilvl w:val="1"/>
          <w:numId w:val="1"/>
        </w:numPr>
        <w:tabs>
          <w:tab w:pos="989" w:val="left" w:leader="none"/>
        </w:tabs>
        <w:spacing w:line="268" w:lineRule="auto" w:before="88" w:after="0"/>
        <w:ind w:left="989" w:right="317" w:hanging="851"/>
        <w:jc w:val="left"/>
        <w:rPr>
          <w:sz w:val="21"/>
        </w:rPr>
      </w:pPr>
      <w:r>
        <w:rPr>
          <w:sz w:val="21"/>
        </w:rPr>
        <w:t>The Executive Officer of the PGAV shall, at least 14 days before the date fixed for holding</w:t>
      </w:r>
      <w:r>
        <w:rPr>
          <w:spacing w:val="-3"/>
          <w:sz w:val="21"/>
        </w:rPr>
        <w:t> </w:t>
      </w:r>
      <w:r>
        <w:rPr>
          <w:sz w:val="21"/>
        </w:rPr>
        <w:t>a</w:t>
      </w:r>
      <w:r>
        <w:rPr>
          <w:spacing w:val="-3"/>
          <w:sz w:val="21"/>
        </w:rPr>
        <w:t> </w:t>
      </w:r>
      <w:r>
        <w:rPr>
          <w:sz w:val="21"/>
        </w:rPr>
        <w:t>meeting</w:t>
      </w:r>
      <w:r>
        <w:rPr>
          <w:spacing w:val="-3"/>
          <w:sz w:val="21"/>
        </w:rPr>
        <w:t> </w:t>
      </w:r>
      <w:r>
        <w:rPr>
          <w:sz w:val="21"/>
        </w:rPr>
        <w:t>of</w:t>
      </w:r>
      <w:r>
        <w:rPr>
          <w:spacing w:val="-3"/>
          <w:sz w:val="21"/>
        </w:rPr>
        <w:t> </w:t>
      </w:r>
      <w:r>
        <w:rPr>
          <w:sz w:val="21"/>
        </w:rPr>
        <w:t>the</w:t>
      </w:r>
      <w:r>
        <w:rPr>
          <w:spacing w:val="-4"/>
          <w:sz w:val="21"/>
        </w:rPr>
        <w:t> </w:t>
      </w:r>
      <w:r>
        <w:rPr>
          <w:sz w:val="21"/>
        </w:rPr>
        <w:t>PGAV,</w:t>
      </w:r>
      <w:r>
        <w:rPr>
          <w:spacing w:val="-4"/>
          <w:sz w:val="21"/>
        </w:rPr>
        <w:t> </w:t>
      </w:r>
      <w:r>
        <w:rPr>
          <w:sz w:val="21"/>
        </w:rPr>
        <w:t>send</w:t>
      </w:r>
      <w:r>
        <w:rPr>
          <w:spacing w:val="-3"/>
          <w:sz w:val="21"/>
        </w:rPr>
        <w:t> </w:t>
      </w:r>
      <w:r>
        <w:rPr>
          <w:sz w:val="21"/>
        </w:rPr>
        <w:t>to</w:t>
      </w:r>
      <w:r>
        <w:rPr>
          <w:spacing w:val="-3"/>
          <w:sz w:val="21"/>
        </w:rPr>
        <w:t> </w:t>
      </w:r>
      <w:r>
        <w:rPr>
          <w:sz w:val="21"/>
        </w:rPr>
        <w:t>all</w:t>
      </w:r>
      <w:r>
        <w:rPr>
          <w:spacing w:val="-3"/>
          <w:sz w:val="21"/>
        </w:rPr>
        <w:t> </w:t>
      </w:r>
      <w:r>
        <w:rPr>
          <w:sz w:val="21"/>
        </w:rPr>
        <w:t>Members</w:t>
      </w:r>
      <w:r>
        <w:rPr>
          <w:spacing w:val="-3"/>
          <w:sz w:val="21"/>
        </w:rPr>
        <w:t> </w:t>
      </w:r>
      <w:r>
        <w:rPr>
          <w:sz w:val="21"/>
        </w:rPr>
        <w:t>and</w:t>
      </w:r>
      <w:r>
        <w:rPr>
          <w:spacing w:val="-3"/>
          <w:sz w:val="21"/>
        </w:rPr>
        <w:t> </w:t>
      </w:r>
      <w:r>
        <w:rPr>
          <w:sz w:val="21"/>
        </w:rPr>
        <w:t>Associate</w:t>
      </w:r>
      <w:r>
        <w:rPr>
          <w:spacing w:val="-3"/>
          <w:sz w:val="21"/>
        </w:rPr>
        <w:t> </w:t>
      </w:r>
      <w:r>
        <w:rPr>
          <w:sz w:val="21"/>
        </w:rPr>
        <w:t>Members</w:t>
      </w:r>
      <w:r>
        <w:rPr>
          <w:spacing w:val="-3"/>
          <w:sz w:val="21"/>
        </w:rPr>
        <w:t> </w:t>
      </w:r>
      <w:r>
        <w:rPr>
          <w:sz w:val="21"/>
        </w:rPr>
        <w:t>a</w:t>
      </w:r>
      <w:r>
        <w:rPr>
          <w:spacing w:val="-3"/>
          <w:sz w:val="21"/>
        </w:rPr>
        <w:t> </w:t>
      </w:r>
      <w:r>
        <w:rPr>
          <w:sz w:val="21"/>
        </w:rPr>
        <w:t>notice by email or post stating the place, date and time of the meeting and the nature of the business to be transacted.</w:t>
      </w:r>
    </w:p>
    <w:p>
      <w:pPr>
        <w:pStyle w:val="ListParagraph"/>
        <w:numPr>
          <w:ilvl w:val="1"/>
          <w:numId w:val="1"/>
        </w:numPr>
        <w:tabs>
          <w:tab w:pos="989" w:val="left" w:leader="none"/>
        </w:tabs>
        <w:spacing w:line="268" w:lineRule="auto" w:before="119" w:after="0"/>
        <w:ind w:left="989" w:right="913" w:hanging="851"/>
        <w:jc w:val="left"/>
        <w:rPr>
          <w:sz w:val="21"/>
        </w:rPr>
      </w:pPr>
      <w:r>
        <w:rPr>
          <w:sz w:val="21"/>
        </w:rPr>
        <w:t>No</w:t>
      </w:r>
      <w:r>
        <w:rPr>
          <w:spacing w:val="-4"/>
          <w:sz w:val="21"/>
        </w:rPr>
        <w:t> </w:t>
      </w:r>
      <w:r>
        <w:rPr>
          <w:sz w:val="21"/>
        </w:rPr>
        <w:t>business</w:t>
      </w:r>
      <w:r>
        <w:rPr>
          <w:spacing w:val="-3"/>
          <w:sz w:val="21"/>
        </w:rPr>
        <w:t> </w:t>
      </w:r>
      <w:r>
        <w:rPr>
          <w:sz w:val="21"/>
        </w:rPr>
        <w:t>other</w:t>
      </w:r>
      <w:r>
        <w:rPr>
          <w:spacing w:val="-3"/>
          <w:sz w:val="21"/>
        </w:rPr>
        <w:t> </w:t>
      </w:r>
      <w:r>
        <w:rPr>
          <w:sz w:val="21"/>
        </w:rPr>
        <w:t>than</w:t>
      </w:r>
      <w:r>
        <w:rPr>
          <w:spacing w:val="-4"/>
          <w:sz w:val="21"/>
        </w:rPr>
        <w:t> </w:t>
      </w:r>
      <w:r>
        <w:rPr>
          <w:sz w:val="21"/>
        </w:rPr>
        <w:t>that</w:t>
      </w:r>
      <w:r>
        <w:rPr>
          <w:spacing w:val="-3"/>
          <w:sz w:val="21"/>
        </w:rPr>
        <w:t> </w:t>
      </w:r>
      <w:r>
        <w:rPr>
          <w:sz w:val="21"/>
        </w:rPr>
        <w:t>set</w:t>
      </w:r>
      <w:r>
        <w:rPr>
          <w:spacing w:val="-3"/>
          <w:sz w:val="21"/>
        </w:rPr>
        <w:t> </w:t>
      </w:r>
      <w:r>
        <w:rPr>
          <w:sz w:val="21"/>
        </w:rPr>
        <w:t>out</w:t>
      </w:r>
      <w:r>
        <w:rPr>
          <w:spacing w:val="-3"/>
          <w:sz w:val="21"/>
        </w:rPr>
        <w:t> </w:t>
      </w:r>
      <w:r>
        <w:rPr>
          <w:sz w:val="21"/>
        </w:rPr>
        <w:t>in</w:t>
      </w:r>
      <w:r>
        <w:rPr>
          <w:spacing w:val="-4"/>
          <w:sz w:val="21"/>
        </w:rPr>
        <w:t> </w:t>
      </w:r>
      <w:r>
        <w:rPr>
          <w:sz w:val="21"/>
        </w:rPr>
        <w:t>the</w:t>
      </w:r>
      <w:r>
        <w:rPr>
          <w:spacing w:val="-3"/>
          <w:sz w:val="21"/>
        </w:rPr>
        <w:t> </w:t>
      </w:r>
      <w:r>
        <w:rPr>
          <w:sz w:val="21"/>
        </w:rPr>
        <w:t>notice</w:t>
      </w:r>
      <w:r>
        <w:rPr>
          <w:spacing w:val="-3"/>
          <w:sz w:val="21"/>
        </w:rPr>
        <w:t> </w:t>
      </w:r>
      <w:r>
        <w:rPr>
          <w:sz w:val="21"/>
        </w:rPr>
        <w:t>convening</w:t>
      </w:r>
      <w:r>
        <w:rPr>
          <w:spacing w:val="-4"/>
          <w:sz w:val="21"/>
        </w:rPr>
        <w:t> </w:t>
      </w:r>
      <w:r>
        <w:rPr>
          <w:sz w:val="21"/>
        </w:rPr>
        <w:t>the</w:t>
      </w:r>
      <w:r>
        <w:rPr>
          <w:spacing w:val="-2"/>
          <w:sz w:val="21"/>
        </w:rPr>
        <w:t> </w:t>
      </w:r>
      <w:r>
        <w:rPr>
          <w:sz w:val="21"/>
        </w:rPr>
        <w:t>meeting</w:t>
      </w:r>
      <w:r>
        <w:rPr>
          <w:spacing w:val="-3"/>
          <w:sz w:val="21"/>
        </w:rPr>
        <w:t> </w:t>
      </w:r>
      <w:r>
        <w:rPr>
          <w:sz w:val="21"/>
        </w:rPr>
        <w:t>shall</w:t>
      </w:r>
      <w:r>
        <w:rPr>
          <w:spacing w:val="-3"/>
          <w:sz w:val="21"/>
        </w:rPr>
        <w:t> </w:t>
      </w:r>
      <w:r>
        <w:rPr>
          <w:sz w:val="21"/>
        </w:rPr>
        <w:t>be </w:t>
      </w:r>
      <w:r>
        <w:rPr>
          <w:spacing w:val="-2"/>
          <w:sz w:val="21"/>
        </w:rPr>
        <w:t>transacted.</w:t>
      </w:r>
    </w:p>
    <w:p>
      <w:pPr>
        <w:pStyle w:val="ListParagraph"/>
        <w:numPr>
          <w:ilvl w:val="1"/>
          <w:numId w:val="1"/>
        </w:numPr>
        <w:tabs>
          <w:tab w:pos="989" w:val="left" w:leader="none"/>
        </w:tabs>
        <w:spacing w:line="268" w:lineRule="auto" w:before="119" w:after="0"/>
        <w:ind w:left="989" w:right="415" w:hanging="851"/>
        <w:jc w:val="left"/>
        <w:rPr>
          <w:sz w:val="21"/>
        </w:rPr>
      </w:pPr>
      <w:r>
        <w:rPr>
          <w:sz w:val="21"/>
        </w:rPr>
        <w:t>A</w:t>
      </w:r>
      <w:r>
        <w:rPr>
          <w:spacing w:val="-3"/>
          <w:sz w:val="21"/>
        </w:rPr>
        <w:t> </w:t>
      </w:r>
      <w:r>
        <w:rPr>
          <w:sz w:val="21"/>
        </w:rPr>
        <w:t>Member</w:t>
      </w:r>
      <w:r>
        <w:rPr>
          <w:spacing w:val="-4"/>
          <w:sz w:val="21"/>
        </w:rPr>
        <w:t> </w:t>
      </w:r>
      <w:r>
        <w:rPr>
          <w:sz w:val="21"/>
        </w:rPr>
        <w:t>or</w:t>
      </w:r>
      <w:r>
        <w:rPr>
          <w:spacing w:val="-3"/>
          <w:sz w:val="21"/>
        </w:rPr>
        <w:t> </w:t>
      </w:r>
      <w:r>
        <w:rPr>
          <w:sz w:val="21"/>
        </w:rPr>
        <w:t>Associate</w:t>
      </w:r>
      <w:r>
        <w:rPr>
          <w:spacing w:val="-3"/>
          <w:sz w:val="21"/>
        </w:rPr>
        <w:t> </w:t>
      </w:r>
      <w:r>
        <w:rPr>
          <w:sz w:val="21"/>
        </w:rPr>
        <w:t>Member</w:t>
      </w:r>
      <w:r>
        <w:rPr>
          <w:spacing w:val="-3"/>
          <w:sz w:val="21"/>
        </w:rPr>
        <w:t> </w:t>
      </w:r>
      <w:r>
        <w:rPr>
          <w:sz w:val="21"/>
        </w:rPr>
        <w:t>wishing</w:t>
      </w:r>
      <w:r>
        <w:rPr>
          <w:spacing w:val="-4"/>
          <w:sz w:val="21"/>
        </w:rPr>
        <w:t> </w:t>
      </w:r>
      <w:r>
        <w:rPr>
          <w:sz w:val="21"/>
        </w:rPr>
        <w:t>to</w:t>
      </w:r>
      <w:r>
        <w:rPr>
          <w:spacing w:val="-3"/>
          <w:sz w:val="21"/>
        </w:rPr>
        <w:t> </w:t>
      </w:r>
      <w:r>
        <w:rPr>
          <w:sz w:val="21"/>
        </w:rPr>
        <w:t>bring</w:t>
      </w:r>
      <w:r>
        <w:rPr>
          <w:spacing w:val="-3"/>
          <w:sz w:val="21"/>
        </w:rPr>
        <w:t> </w:t>
      </w:r>
      <w:r>
        <w:rPr>
          <w:sz w:val="21"/>
        </w:rPr>
        <w:t>any</w:t>
      </w:r>
      <w:r>
        <w:rPr>
          <w:spacing w:val="-3"/>
          <w:sz w:val="21"/>
        </w:rPr>
        <w:t> </w:t>
      </w:r>
      <w:r>
        <w:rPr>
          <w:sz w:val="21"/>
        </w:rPr>
        <w:t>business</w:t>
      </w:r>
      <w:r>
        <w:rPr>
          <w:spacing w:val="-3"/>
          <w:sz w:val="21"/>
        </w:rPr>
        <w:t> </w:t>
      </w:r>
      <w:r>
        <w:rPr>
          <w:sz w:val="21"/>
        </w:rPr>
        <w:t>before</w:t>
      </w:r>
      <w:r>
        <w:rPr>
          <w:spacing w:val="-4"/>
          <w:sz w:val="21"/>
        </w:rPr>
        <w:t> </w:t>
      </w:r>
      <w:r>
        <w:rPr>
          <w:sz w:val="21"/>
        </w:rPr>
        <w:t>a</w:t>
      </w:r>
      <w:r>
        <w:rPr>
          <w:spacing w:val="-3"/>
          <w:sz w:val="21"/>
        </w:rPr>
        <w:t> </w:t>
      </w:r>
      <w:r>
        <w:rPr>
          <w:sz w:val="21"/>
        </w:rPr>
        <w:t>meeting</w:t>
      </w:r>
      <w:r>
        <w:rPr>
          <w:spacing w:val="-3"/>
          <w:sz w:val="21"/>
        </w:rPr>
        <w:t> </w:t>
      </w:r>
      <w:r>
        <w:rPr>
          <w:sz w:val="21"/>
        </w:rPr>
        <w:t>may give notice in writing to the Executive Officer, who shall include the business in the notice calling the next meeting after the receipt of the notice.</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t>PROCEEDINGS</w:t>
      </w:r>
      <w:r>
        <w:rPr>
          <w:spacing w:val="-3"/>
        </w:rPr>
        <w:t> </w:t>
      </w:r>
      <w:r>
        <w:rPr/>
        <w:t>AT </w:t>
      </w:r>
      <w:r>
        <w:rPr>
          <w:spacing w:val="-2"/>
        </w:rPr>
        <w:t>MEETINGS</w:t>
      </w:r>
    </w:p>
    <w:p>
      <w:pPr>
        <w:pStyle w:val="ListParagraph"/>
        <w:numPr>
          <w:ilvl w:val="1"/>
          <w:numId w:val="1"/>
        </w:numPr>
        <w:tabs>
          <w:tab w:pos="989" w:val="left" w:leader="none"/>
        </w:tabs>
        <w:spacing w:line="268" w:lineRule="auto" w:before="89" w:after="0"/>
        <w:ind w:left="989" w:right="229" w:hanging="851"/>
        <w:jc w:val="left"/>
        <w:rPr>
          <w:sz w:val="21"/>
        </w:rPr>
      </w:pPr>
      <w:r>
        <w:rPr>
          <w:sz w:val="21"/>
        </w:rPr>
        <w:t>All</w:t>
      </w:r>
      <w:r>
        <w:rPr>
          <w:spacing w:val="-3"/>
          <w:sz w:val="21"/>
        </w:rPr>
        <w:t> </w:t>
      </w:r>
      <w:r>
        <w:rPr>
          <w:sz w:val="21"/>
        </w:rPr>
        <w:t>business</w:t>
      </w:r>
      <w:r>
        <w:rPr>
          <w:spacing w:val="-5"/>
          <w:sz w:val="21"/>
        </w:rPr>
        <w:t> </w:t>
      </w:r>
      <w:r>
        <w:rPr>
          <w:sz w:val="21"/>
        </w:rPr>
        <w:t>transacted</w:t>
      </w:r>
      <w:r>
        <w:rPr>
          <w:spacing w:val="-3"/>
          <w:sz w:val="21"/>
        </w:rPr>
        <w:t> </w:t>
      </w:r>
      <w:r>
        <w:rPr>
          <w:sz w:val="21"/>
        </w:rPr>
        <w:t>at</w:t>
      </w:r>
      <w:r>
        <w:rPr>
          <w:spacing w:val="-3"/>
          <w:sz w:val="21"/>
        </w:rPr>
        <w:t> </w:t>
      </w:r>
      <w:r>
        <w:rPr>
          <w:sz w:val="21"/>
        </w:rPr>
        <w:t>a</w:t>
      </w:r>
      <w:r>
        <w:rPr>
          <w:spacing w:val="-3"/>
          <w:sz w:val="21"/>
        </w:rPr>
        <w:t> </w:t>
      </w:r>
      <w:r>
        <w:rPr>
          <w:sz w:val="21"/>
        </w:rPr>
        <w:t>Special</w:t>
      </w:r>
      <w:r>
        <w:rPr>
          <w:spacing w:val="-3"/>
          <w:sz w:val="21"/>
        </w:rPr>
        <w:t> </w:t>
      </w:r>
      <w:r>
        <w:rPr>
          <w:sz w:val="21"/>
        </w:rPr>
        <w:t>General</w:t>
      </w:r>
      <w:r>
        <w:rPr>
          <w:spacing w:val="-3"/>
          <w:sz w:val="21"/>
        </w:rPr>
        <w:t> </w:t>
      </w:r>
      <w:r>
        <w:rPr>
          <w:sz w:val="21"/>
        </w:rPr>
        <w:t>Meeting</w:t>
      </w:r>
      <w:r>
        <w:rPr>
          <w:spacing w:val="-3"/>
          <w:sz w:val="21"/>
        </w:rPr>
        <w:t> </w:t>
      </w:r>
      <w:r>
        <w:rPr>
          <w:sz w:val="21"/>
        </w:rPr>
        <w:t>or</w:t>
      </w:r>
      <w:r>
        <w:rPr>
          <w:spacing w:val="-4"/>
          <w:sz w:val="21"/>
        </w:rPr>
        <w:t> </w:t>
      </w:r>
      <w:r>
        <w:rPr>
          <w:sz w:val="21"/>
        </w:rPr>
        <w:t>Annual</w:t>
      </w:r>
      <w:r>
        <w:rPr>
          <w:spacing w:val="-3"/>
          <w:sz w:val="21"/>
        </w:rPr>
        <w:t> </w:t>
      </w:r>
      <w:r>
        <w:rPr>
          <w:sz w:val="21"/>
        </w:rPr>
        <w:t>General</w:t>
      </w:r>
      <w:r>
        <w:rPr>
          <w:spacing w:val="-3"/>
          <w:sz w:val="21"/>
        </w:rPr>
        <w:t> </w:t>
      </w:r>
      <w:r>
        <w:rPr>
          <w:sz w:val="21"/>
        </w:rPr>
        <w:t>Meeting,</w:t>
      </w:r>
      <w:r>
        <w:rPr>
          <w:spacing w:val="-3"/>
          <w:sz w:val="21"/>
        </w:rPr>
        <w:t> </w:t>
      </w:r>
      <w:r>
        <w:rPr>
          <w:sz w:val="21"/>
        </w:rPr>
        <w:t>other than that referred to in these Rules as being ordinary business of the Annual General Meeting, shall be deemed to be special business.</w:t>
      </w:r>
    </w:p>
    <w:p>
      <w:pPr>
        <w:pStyle w:val="ListParagraph"/>
        <w:numPr>
          <w:ilvl w:val="1"/>
          <w:numId w:val="1"/>
        </w:numPr>
        <w:tabs>
          <w:tab w:pos="989" w:val="left" w:leader="none"/>
        </w:tabs>
        <w:spacing w:line="268" w:lineRule="auto" w:before="118" w:after="0"/>
        <w:ind w:left="989" w:right="660" w:hanging="851"/>
        <w:jc w:val="left"/>
        <w:rPr>
          <w:sz w:val="21"/>
        </w:rPr>
      </w:pPr>
      <w:r>
        <w:rPr>
          <w:sz w:val="21"/>
        </w:rPr>
        <w:t>No</w:t>
      </w:r>
      <w:r>
        <w:rPr>
          <w:spacing w:val="-4"/>
          <w:sz w:val="21"/>
        </w:rPr>
        <w:t> </w:t>
      </w:r>
      <w:r>
        <w:rPr>
          <w:sz w:val="21"/>
        </w:rPr>
        <w:t>item</w:t>
      </w:r>
      <w:r>
        <w:rPr>
          <w:spacing w:val="-3"/>
          <w:sz w:val="21"/>
        </w:rPr>
        <w:t> </w:t>
      </w:r>
      <w:r>
        <w:rPr>
          <w:sz w:val="21"/>
        </w:rPr>
        <w:t>of</w:t>
      </w:r>
      <w:r>
        <w:rPr>
          <w:spacing w:val="-3"/>
          <w:sz w:val="21"/>
        </w:rPr>
        <w:t> </w:t>
      </w:r>
      <w:r>
        <w:rPr>
          <w:sz w:val="21"/>
        </w:rPr>
        <w:t>business</w:t>
      </w:r>
      <w:r>
        <w:rPr>
          <w:spacing w:val="-4"/>
          <w:sz w:val="21"/>
        </w:rPr>
        <w:t> </w:t>
      </w:r>
      <w:r>
        <w:rPr>
          <w:sz w:val="21"/>
        </w:rPr>
        <w:t>shall</w:t>
      </w:r>
      <w:r>
        <w:rPr>
          <w:spacing w:val="-3"/>
          <w:sz w:val="21"/>
        </w:rPr>
        <w:t> </w:t>
      </w:r>
      <w:r>
        <w:rPr>
          <w:sz w:val="21"/>
        </w:rPr>
        <w:t>be</w:t>
      </w:r>
      <w:r>
        <w:rPr>
          <w:spacing w:val="-4"/>
          <w:sz w:val="21"/>
        </w:rPr>
        <w:t> </w:t>
      </w:r>
      <w:r>
        <w:rPr>
          <w:sz w:val="21"/>
        </w:rPr>
        <w:t>transacted</w:t>
      </w:r>
      <w:r>
        <w:rPr>
          <w:spacing w:val="-4"/>
          <w:sz w:val="21"/>
        </w:rPr>
        <w:t> </w:t>
      </w:r>
      <w:r>
        <w:rPr>
          <w:sz w:val="21"/>
        </w:rPr>
        <w:t>at</w:t>
      </w:r>
      <w:r>
        <w:rPr>
          <w:spacing w:val="-3"/>
          <w:sz w:val="21"/>
        </w:rPr>
        <w:t> </w:t>
      </w:r>
      <w:r>
        <w:rPr>
          <w:sz w:val="21"/>
        </w:rPr>
        <w:t>a</w:t>
      </w:r>
      <w:r>
        <w:rPr>
          <w:spacing w:val="-3"/>
          <w:sz w:val="21"/>
        </w:rPr>
        <w:t> </w:t>
      </w:r>
      <w:r>
        <w:rPr>
          <w:sz w:val="21"/>
        </w:rPr>
        <w:t>meeting</w:t>
      </w:r>
      <w:r>
        <w:rPr>
          <w:spacing w:val="-3"/>
          <w:sz w:val="21"/>
        </w:rPr>
        <w:t> </w:t>
      </w:r>
      <w:r>
        <w:rPr>
          <w:sz w:val="21"/>
        </w:rPr>
        <w:t>unless</w:t>
      </w:r>
      <w:r>
        <w:rPr>
          <w:spacing w:val="-3"/>
          <w:sz w:val="21"/>
        </w:rPr>
        <w:t> </w:t>
      </w:r>
      <w:r>
        <w:rPr>
          <w:sz w:val="21"/>
        </w:rPr>
        <w:t>a</w:t>
      </w:r>
      <w:r>
        <w:rPr>
          <w:spacing w:val="-3"/>
          <w:sz w:val="21"/>
        </w:rPr>
        <w:t> </w:t>
      </w:r>
      <w:r>
        <w:rPr>
          <w:sz w:val="21"/>
        </w:rPr>
        <w:t>quorum</w:t>
      </w:r>
      <w:r>
        <w:rPr>
          <w:spacing w:val="-3"/>
          <w:sz w:val="21"/>
        </w:rPr>
        <w:t> </w:t>
      </w:r>
      <w:r>
        <w:rPr>
          <w:sz w:val="21"/>
        </w:rPr>
        <w:t>of</w:t>
      </w:r>
      <w:r>
        <w:rPr>
          <w:spacing w:val="-3"/>
          <w:sz w:val="21"/>
        </w:rPr>
        <w:t> </w:t>
      </w:r>
      <w:r>
        <w:rPr>
          <w:sz w:val="21"/>
        </w:rPr>
        <w:t>Members entitled under these Rules to vote is present during the time when the meeting is considering that item.</w:t>
      </w:r>
    </w:p>
    <w:p>
      <w:pPr>
        <w:pStyle w:val="ListParagraph"/>
        <w:numPr>
          <w:ilvl w:val="1"/>
          <w:numId w:val="1"/>
        </w:numPr>
        <w:tabs>
          <w:tab w:pos="989" w:val="left" w:leader="none"/>
        </w:tabs>
        <w:spacing w:line="268" w:lineRule="auto" w:before="119" w:after="0"/>
        <w:ind w:left="989" w:right="171" w:hanging="851"/>
        <w:jc w:val="left"/>
        <w:rPr>
          <w:sz w:val="21"/>
        </w:rPr>
      </w:pPr>
      <w:r>
        <w:rPr>
          <w:sz w:val="21"/>
        </w:rPr>
        <w:t>A quorum for the transaction</w:t>
      </w:r>
      <w:r>
        <w:rPr>
          <w:spacing w:val="-1"/>
          <w:sz w:val="21"/>
        </w:rPr>
        <w:t> </w:t>
      </w:r>
      <w:r>
        <w:rPr>
          <w:sz w:val="21"/>
        </w:rPr>
        <w:t>of business at</w:t>
      </w:r>
      <w:r>
        <w:rPr>
          <w:spacing w:val="-1"/>
          <w:sz w:val="21"/>
        </w:rPr>
        <w:t> </w:t>
      </w:r>
      <w:r>
        <w:rPr>
          <w:sz w:val="21"/>
        </w:rPr>
        <w:t>a meeting is the</w:t>
      </w:r>
      <w:r>
        <w:rPr>
          <w:spacing w:val="-1"/>
          <w:sz w:val="21"/>
        </w:rPr>
        <w:t> </w:t>
      </w:r>
      <w:r>
        <w:rPr>
          <w:sz w:val="21"/>
        </w:rPr>
        <w:t>presence of ten</w:t>
      </w:r>
      <w:r>
        <w:rPr>
          <w:spacing w:val="-2"/>
          <w:sz w:val="21"/>
        </w:rPr>
        <w:t> </w:t>
      </w:r>
      <w:r>
        <w:rPr>
          <w:sz w:val="21"/>
        </w:rPr>
        <w:t>per cent of Members</w:t>
      </w:r>
      <w:r>
        <w:rPr>
          <w:spacing w:val="-2"/>
          <w:sz w:val="21"/>
        </w:rPr>
        <w:t> </w:t>
      </w:r>
      <w:r>
        <w:rPr>
          <w:sz w:val="21"/>
        </w:rPr>
        <w:t>entitled</w:t>
      </w:r>
      <w:r>
        <w:rPr>
          <w:spacing w:val="-2"/>
          <w:sz w:val="21"/>
        </w:rPr>
        <w:t> </w:t>
      </w:r>
      <w:r>
        <w:rPr>
          <w:sz w:val="21"/>
        </w:rPr>
        <w:t>under</w:t>
      </w:r>
      <w:r>
        <w:rPr>
          <w:spacing w:val="-2"/>
          <w:sz w:val="21"/>
        </w:rPr>
        <w:t> </w:t>
      </w:r>
      <w:r>
        <w:rPr>
          <w:sz w:val="21"/>
        </w:rPr>
        <w:t>these</w:t>
      </w:r>
      <w:r>
        <w:rPr>
          <w:spacing w:val="-2"/>
          <w:sz w:val="21"/>
        </w:rPr>
        <w:t> </w:t>
      </w:r>
      <w:r>
        <w:rPr>
          <w:sz w:val="21"/>
        </w:rPr>
        <w:t>Rules</w:t>
      </w:r>
      <w:r>
        <w:rPr>
          <w:spacing w:val="-3"/>
          <w:sz w:val="21"/>
        </w:rPr>
        <w:t> </w:t>
      </w:r>
      <w:r>
        <w:rPr>
          <w:sz w:val="21"/>
        </w:rPr>
        <w:t>to</w:t>
      </w:r>
      <w:r>
        <w:rPr>
          <w:spacing w:val="-4"/>
          <w:sz w:val="21"/>
        </w:rPr>
        <w:t> </w:t>
      </w:r>
      <w:r>
        <w:rPr>
          <w:sz w:val="21"/>
        </w:rPr>
        <w:t>vote</w:t>
      </w:r>
      <w:r>
        <w:rPr>
          <w:spacing w:val="-3"/>
          <w:sz w:val="21"/>
        </w:rPr>
        <w:t> </w:t>
      </w:r>
      <w:r>
        <w:rPr>
          <w:sz w:val="21"/>
        </w:rPr>
        <w:t>at</w:t>
      </w:r>
      <w:r>
        <w:rPr>
          <w:spacing w:val="-3"/>
          <w:sz w:val="21"/>
        </w:rPr>
        <w:t> </w:t>
      </w:r>
      <w:r>
        <w:rPr>
          <w:sz w:val="21"/>
        </w:rPr>
        <w:t>a</w:t>
      </w:r>
      <w:r>
        <w:rPr>
          <w:spacing w:val="-3"/>
          <w:sz w:val="21"/>
        </w:rPr>
        <w:t> </w:t>
      </w:r>
      <w:r>
        <w:rPr>
          <w:sz w:val="21"/>
        </w:rPr>
        <w:t>meeting</w:t>
      </w:r>
      <w:r>
        <w:rPr>
          <w:spacing w:val="-3"/>
          <w:sz w:val="21"/>
        </w:rPr>
        <w:t> </w:t>
      </w:r>
      <w:r>
        <w:rPr>
          <w:sz w:val="21"/>
        </w:rPr>
        <w:t>and</w:t>
      </w:r>
      <w:r>
        <w:rPr>
          <w:spacing w:val="-3"/>
          <w:sz w:val="21"/>
        </w:rPr>
        <w:t> </w:t>
      </w:r>
      <w:r>
        <w:rPr>
          <w:sz w:val="21"/>
        </w:rPr>
        <w:t>at</w:t>
      </w:r>
      <w:r>
        <w:rPr>
          <w:spacing w:val="-3"/>
          <w:sz w:val="21"/>
        </w:rPr>
        <w:t> </w:t>
      </w:r>
      <w:r>
        <w:rPr>
          <w:sz w:val="21"/>
        </w:rPr>
        <w:t>least</w:t>
      </w:r>
      <w:r>
        <w:rPr>
          <w:spacing w:val="-3"/>
          <w:sz w:val="21"/>
        </w:rPr>
        <w:t> </w:t>
      </w:r>
      <w:r>
        <w:rPr>
          <w:sz w:val="21"/>
        </w:rPr>
        <w:t>three</w:t>
      </w:r>
      <w:r>
        <w:rPr>
          <w:spacing w:val="-4"/>
          <w:sz w:val="21"/>
        </w:rPr>
        <w:t> </w:t>
      </w:r>
      <w:r>
        <w:rPr>
          <w:sz w:val="21"/>
        </w:rPr>
        <w:t>of</w:t>
      </w:r>
      <w:r>
        <w:rPr>
          <w:spacing w:val="-3"/>
          <w:sz w:val="21"/>
        </w:rPr>
        <w:t> </w:t>
      </w:r>
      <w:r>
        <w:rPr>
          <w:sz w:val="21"/>
        </w:rPr>
        <w:t>which</w:t>
      </w:r>
      <w:r>
        <w:rPr>
          <w:spacing w:val="-3"/>
          <w:sz w:val="21"/>
        </w:rPr>
        <w:t> </w:t>
      </w:r>
      <w:r>
        <w:rPr>
          <w:sz w:val="21"/>
        </w:rPr>
        <w:t>are Metropolitan Galleries and at least three of which are Regional Galleries.</w:t>
      </w:r>
      <w:r>
        <w:rPr>
          <w:spacing w:val="40"/>
          <w:sz w:val="21"/>
        </w:rPr>
        <w:t> </w:t>
      </w:r>
      <w:r>
        <w:rPr>
          <w:sz w:val="21"/>
        </w:rPr>
        <w:t>For the purpose of determining whether a quorum is present, a person attending as a proxy shall be deemed a Member.</w:t>
      </w:r>
    </w:p>
    <w:p>
      <w:pPr>
        <w:pStyle w:val="ListParagraph"/>
        <w:numPr>
          <w:ilvl w:val="1"/>
          <w:numId w:val="1"/>
        </w:numPr>
        <w:tabs>
          <w:tab w:pos="989" w:val="left" w:leader="none"/>
        </w:tabs>
        <w:spacing w:line="268" w:lineRule="auto" w:before="118" w:after="0"/>
        <w:ind w:left="989" w:right="99" w:hanging="851"/>
        <w:jc w:val="left"/>
        <w:rPr>
          <w:sz w:val="21"/>
        </w:rPr>
      </w:pPr>
      <w:r>
        <w:rPr>
          <w:sz w:val="21"/>
        </w:rPr>
        <w:t>If within half an hour after the appointed time for the commencement of the meeting, a quorum</w:t>
      </w:r>
      <w:r>
        <w:rPr>
          <w:spacing w:val="-3"/>
          <w:sz w:val="21"/>
        </w:rPr>
        <w:t> </w:t>
      </w:r>
      <w:r>
        <w:rPr>
          <w:sz w:val="21"/>
        </w:rPr>
        <w:t>is</w:t>
      </w:r>
      <w:r>
        <w:rPr>
          <w:spacing w:val="-3"/>
          <w:sz w:val="21"/>
        </w:rPr>
        <w:t> </w:t>
      </w:r>
      <w:r>
        <w:rPr>
          <w:sz w:val="21"/>
        </w:rPr>
        <w:t>not</w:t>
      </w:r>
      <w:r>
        <w:rPr>
          <w:spacing w:val="-3"/>
          <w:sz w:val="21"/>
        </w:rPr>
        <w:t> </w:t>
      </w:r>
      <w:r>
        <w:rPr>
          <w:sz w:val="21"/>
        </w:rPr>
        <w:t>present,</w:t>
      </w:r>
      <w:r>
        <w:rPr>
          <w:spacing w:val="-3"/>
          <w:sz w:val="21"/>
        </w:rPr>
        <w:t> </w:t>
      </w:r>
      <w:r>
        <w:rPr>
          <w:sz w:val="21"/>
        </w:rPr>
        <w:t>the</w:t>
      </w:r>
      <w:r>
        <w:rPr>
          <w:spacing w:val="-5"/>
          <w:sz w:val="21"/>
        </w:rPr>
        <w:t> </w:t>
      </w:r>
      <w:r>
        <w:rPr>
          <w:sz w:val="21"/>
        </w:rPr>
        <w:t>meeting</w:t>
      </w:r>
      <w:r>
        <w:rPr>
          <w:spacing w:val="-3"/>
          <w:sz w:val="21"/>
        </w:rPr>
        <w:t> </w:t>
      </w:r>
      <w:r>
        <w:rPr>
          <w:sz w:val="21"/>
        </w:rPr>
        <w:t>if</w:t>
      </w:r>
      <w:r>
        <w:rPr>
          <w:spacing w:val="-4"/>
          <w:sz w:val="21"/>
        </w:rPr>
        <w:t> </w:t>
      </w:r>
      <w:r>
        <w:rPr>
          <w:sz w:val="21"/>
        </w:rPr>
        <w:t>convened</w:t>
      </w:r>
      <w:r>
        <w:rPr>
          <w:spacing w:val="-3"/>
          <w:sz w:val="21"/>
        </w:rPr>
        <w:t> </w:t>
      </w:r>
      <w:r>
        <w:rPr>
          <w:sz w:val="21"/>
        </w:rPr>
        <w:t>upon</w:t>
      </w:r>
      <w:r>
        <w:rPr>
          <w:spacing w:val="-3"/>
          <w:sz w:val="21"/>
        </w:rPr>
        <w:t> </w:t>
      </w:r>
      <w:r>
        <w:rPr>
          <w:sz w:val="21"/>
        </w:rPr>
        <w:t>the</w:t>
      </w:r>
      <w:r>
        <w:rPr>
          <w:spacing w:val="-4"/>
          <w:sz w:val="21"/>
        </w:rPr>
        <w:t> </w:t>
      </w:r>
      <w:r>
        <w:rPr>
          <w:sz w:val="21"/>
        </w:rPr>
        <w:t>requisition</w:t>
      </w:r>
      <w:r>
        <w:rPr>
          <w:spacing w:val="-3"/>
          <w:sz w:val="21"/>
        </w:rPr>
        <w:t> </w:t>
      </w:r>
      <w:r>
        <w:rPr>
          <w:sz w:val="21"/>
        </w:rPr>
        <w:t>of</w:t>
      </w:r>
      <w:r>
        <w:rPr>
          <w:spacing w:val="-3"/>
          <w:sz w:val="21"/>
        </w:rPr>
        <w:t> </w:t>
      </w:r>
      <w:r>
        <w:rPr>
          <w:sz w:val="21"/>
        </w:rPr>
        <w:t>Members</w:t>
      </w:r>
      <w:r>
        <w:rPr>
          <w:spacing w:val="-3"/>
          <w:sz w:val="21"/>
        </w:rPr>
        <w:t> </w:t>
      </w:r>
      <w:r>
        <w:rPr>
          <w:sz w:val="21"/>
        </w:rPr>
        <w:t>shall</w:t>
      </w:r>
      <w:r>
        <w:rPr>
          <w:spacing w:val="-3"/>
          <w:sz w:val="21"/>
        </w:rPr>
        <w:t> </w:t>
      </w:r>
      <w:r>
        <w:rPr>
          <w:sz w:val="21"/>
        </w:rPr>
        <w:t>be dissolved and in any other case shall stand adjourned to the same day in the next week at the same time and (unless another place is specified by the Chair or by prior written notice to Members and Associate Members) at the same place, and if at the adjourned meeting the quorum is not present within half an hour after the time appointed for commencement</w:t>
      </w:r>
      <w:r>
        <w:rPr>
          <w:spacing w:val="-1"/>
          <w:sz w:val="21"/>
        </w:rPr>
        <w:t> </w:t>
      </w:r>
      <w:r>
        <w:rPr>
          <w:sz w:val="21"/>
        </w:rPr>
        <w:t>of</w:t>
      </w:r>
      <w:r>
        <w:rPr>
          <w:spacing w:val="-1"/>
          <w:sz w:val="21"/>
        </w:rPr>
        <w:t> </w:t>
      </w:r>
      <w:r>
        <w:rPr>
          <w:sz w:val="21"/>
        </w:rPr>
        <w:t>the</w:t>
      </w:r>
      <w:r>
        <w:rPr>
          <w:spacing w:val="-2"/>
          <w:sz w:val="21"/>
        </w:rPr>
        <w:t> </w:t>
      </w:r>
      <w:r>
        <w:rPr>
          <w:sz w:val="21"/>
        </w:rPr>
        <w:t>meeting,</w:t>
      </w:r>
      <w:r>
        <w:rPr>
          <w:spacing w:val="-1"/>
          <w:sz w:val="21"/>
        </w:rPr>
        <w:t> </w:t>
      </w:r>
      <w:r>
        <w:rPr>
          <w:sz w:val="21"/>
        </w:rPr>
        <w:t>the</w:t>
      </w:r>
      <w:r>
        <w:rPr>
          <w:spacing w:val="-2"/>
          <w:sz w:val="21"/>
        </w:rPr>
        <w:t> </w:t>
      </w:r>
      <w:r>
        <w:rPr>
          <w:sz w:val="21"/>
        </w:rPr>
        <w:t>Members</w:t>
      </w:r>
      <w:r>
        <w:rPr>
          <w:spacing w:val="-1"/>
          <w:sz w:val="21"/>
        </w:rPr>
        <w:t> </w:t>
      </w:r>
      <w:r>
        <w:rPr>
          <w:sz w:val="21"/>
        </w:rPr>
        <w:t>present</w:t>
      </w:r>
      <w:r>
        <w:rPr>
          <w:spacing w:val="-1"/>
          <w:sz w:val="21"/>
        </w:rPr>
        <w:t> </w:t>
      </w:r>
      <w:r>
        <w:rPr>
          <w:sz w:val="21"/>
        </w:rPr>
        <w:t>(being</w:t>
      </w:r>
      <w:r>
        <w:rPr>
          <w:spacing w:val="-1"/>
          <w:sz w:val="21"/>
        </w:rPr>
        <w:t> </w:t>
      </w:r>
      <w:r>
        <w:rPr>
          <w:sz w:val="21"/>
        </w:rPr>
        <w:t>not fewer</w:t>
      </w:r>
      <w:r>
        <w:rPr>
          <w:spacing w:val="-1"/>
          <w:sz w:val="21"/>
        </w:rPr>
        <w:t> </w:t>
      </w:r>
      <w:r>
        <w:rPr>
          <w:sz w:val="21"/>
        </w:rPr>
        <w:t>than</w:t>
      </w:r>
      <w:r>
        <w:rPr>
          <w:spacing w:val="-1"/>
          <w:sz w:val="21"/>
        </w:rPr>
        <w:t> </w:t>
      </w:r>
      <w:r>
        <w:rPr>
          <w:sz w:val="21"/>
        </w:rPr>
        <w:t>seven)</w:t>
      </w:r>
      <w:r>
        <w:rPr>
          <w:spacing w:val="-1"/>
          <w:sz w:val="21"/>
        </w:rPr>
        <w:t> </w:t>
      </w:r>
      <w:r>
        <w:rPr>
          <w:sz w:val="21"/>
        </w:rPr>
        <w:t>shall be a quorum.</w:t>
      </w:r>
    </w:p>
    <w:p>
      <w:pPr>
        <w:pStyle w:val="ListParagraph"/>
        <w:numPr>
          <w:ilvl w:val="1"/>
          <w:numId w:val="1"/>
        </w:numPr>
        <w:tabs>
          <w:tab w:pos="989" w:val="left" w:leader="none"/>
        </w:tabs>
        <w:spacing w:line="268" w:lineRule="auto" w:before="116" w:after="0"/>
        <w:ind w:left="989" w:right="274" w:hanging="851"/>
        <w:jc w:val="left"/>
        <w:rPr>
          <w:sz w:val="21"/>
        </w:rPr>
      </w:pPr>
      <w:r>
        <w:rPr>
          <w:sz w:val="21"/>
        </w:rPr>
        <w:t>The</w:t>
      </w:r>
      <w:r>
        <w:rPr>
          <w:spacing w:val="-4"/>
          <w:sz w:val="21"/>
        </w:rPr>
        <w:t> </w:t>
      </w:r>
      <w:r>
        <w:rPr>
          <w:sz w:val="21"/>
        </w:rPr>
        <w:t>President</w:t>
      </w:r>
      <w:r>
        <w:rPr>
          <w:spacing w:val="-2"/>
          <w:sz w:val="21"/>
        </w:rPr>
        <w:t> </w:t>
      </w:r>
      <w:r>
        <w:rPr>
          <w:sz w:val="21"/>
        </w:rPr>
        <w:t>or</w:t>
      </w:r>
      <w:r>
        <w:rPr>
          <w:spacing w:val="-4"/>
          <w:sz w:val="21"/>
        </w:rPr>
        <w:t> </w:t>
      </w:r>
      <w:r>
        <w:rPr>
          <w:sz w:val="21"/>
        </w:rPr>
        <w:t>co-President</w:t>
      </w:r>
      <w:r>
        <w:rPr>
          <w:spacing w:val="-3"/>
          <w:sz w:val="21"/>
        </w:rPr>
        <w:t> </w:t>
      </w:r>
      <w:r>
        <w:rPr>
          <w:sz w:val="21"/>
        </w:rPr>
        <w:t>or,</w:t>
      </w:r>
      <w:r>
        <w:rPr>
          <w:spacing w:val="-3"/>
          <w:sz w:val="21"/>
        </w:rPr>
        <w:t> </w:t>
      </w:r>
      <w:r>
        <w:rPr>
          <w:sz w:val="21"/>
        </w:rPr>
        <w:t>in</w:t>
      </w:r>
      <w:r>
        <w:rPr>
          <w:spacing w:val="-3"/>
          <w:sz w:val="21"/>
        </w:rPr>
        <w:t> </w:t>
      </w:r>
      <w:r>
        <w:rPr>
          <w:sz w:val="21"/>
        </w:rPr>
        <w:t>their</w:t>
      </w:r>
      <w:r>
        <w:rPr>
          <w:spacing w:val="-3"/>
          <w:sz w:val="21"/>
        </w:rPr>
        <w:t> </w:t>
      </w:r>
      <w:r>
        <w:rPr>
          <w:sz w:val="21"/>
        </w:rPr>
        <w:t>absence,</w:t>
      </w:r>
      <w:r>
        <w:rPr>
          <w:spacing w:val="-3"/>
          <w:sz w:val="21"/>
        </w:rPr>
        <w:t> </w:t>
      </w:r>
      <w:r>
        <w:rPr>
          <w:sz w:val="21"/>
        </w:rPr>
        <w:t>the</w:t>
      </w:r>
      <w:r>
        <w:rPr>
          <w:spacing w:val="-4"/>
          <w:sz w:val="21"/>
        </w:rPr>
        <w:t> </w:t>
      </w:r>
      <w:r>
        <w:rPr>
          <w:sz w:val="21"/>
        </w:rPr>
        <w:t>Vice-President,</w:t>
      </w:r>
      <w:r>
        <w:rPr>
          <w:spacing w:val="-3"/>
          <w:sz w:val="21"/>
        </w:rPr>
        <w:t> </w:t>
      </w:r>
      <w:r>
        <w:rPr>
          <w:sz w:val="21"/>
        </w:rPr>
        <w:t>shall</w:t>
      </w:r>
      <w:r>
        <w:rPr>
          <w:spacing w:val="-3"/>
          <w:sz w:val="21"/>
        </w:rPr>
        <w:t> </w:t>
      </w:r>
      <w:r>
        <w:rPr>
          <w:sz w:val="21"/>
        </w:rPr>
        <w:t>preside</w:t>
      </w:r>
      <w:r>
        <w:rPr>
          <w:spacing w:val="-4"/>
          <w:sz w:val="21"/>
        </w:rPr>
        <w:t> </w:t>
      </w:r>
      <w:r>
        <w:rPr>
          <w:sz w:val="21"/>
        </w:rPr>
        <w:t>as Chair at each meeting of the PGAV.</w:t>
      </w:r>
    </w:p>
    <w:p>
      <w:pPr>
        <w:pStyle w:val="ListParagraph"/>
        <w:numPr>
          <w:ilvl w:val="1"/>
          <w:numId w:val="1"/>
        </w:numPr>
        <w:tabs>
          <w:tab w:pos="989" w:val="left" w:leader="none"/>
        </w:tabs>
        <w:spacing w:line="268" w:lineRule="auto" w:before="119" w:after="0"/>
        <w:ind w:left="989" w:right="214" w:hanging="851"/>
        <w:jc w:val="left"/>
        <w:rPr>
          <w:sz w:val="21"/>
        </w:rPr>
      </w:pPr>
      <w:r>
        <w:rPr>
          <w:sz w:val="21"/>
        </w:rPr>
        <w:t>If</w:t>
      </w:r>
      <w:r>
        <w:rPr>
          <w:spacing w:val="-4"/>
          <w:sz w:val="21"/>
        </w:rPr>
        <w:t> </w:t>
      </w:r>
      <w:r>
        <w:rPr>
          <w:sz w:val="21"/>
        </w:rPr>
        <w:t>the</w:t>
      </w:r>
      <w:r>
        <w:rPr>
          <w:spacing w:val="-3"/>
          <w:sz w:val="21"/>
        </w:rPr>
        <w:t> </w:t>
      </w:r>
      <w:r>
        <w:rPr>
          <w:sz w:val="21"/>
        </w:rPr>
        <w:t>President</w:t>
      </w:r>
      <w:r>
        <w:rPr>
          <w:spacing w:val="-3"/>
          <w:sz w:val="21"/>
        </w:rPr>
        <w:t> </w:t>
      </w:r>
      <w:r>
        <w:rPr>
          <w:sz w:val="21"/>
        </w:rPr>
        <w:t>or</w:t>
      </w:r>
      <w:r>
        <w:rPr>
          <w:spacing w:val="-4"/>
          <w:sz w:val="21"/>
        </w:rPr>
        <w:t> </w:t>
      </w:r>
      <w:r>
        <w:rPr>
          <w:sz w:val="21"/>
        </w:rPr>
        <w:t>co-Presidents</w:t>
      </w:r>
      <w:r>
        <w:rPr>
          <w:spacing w:val="-2"/>
          <w:sz w:val="21"/>
        </w:rPr>
        <w:t> </w:t>
      </w:r>
      <w:r>
        <w:rPr>
          <w:sz w:val="21"/>
        </w:rPr>
        <w:t>and</w:t>
      </w:r>
      <w:r>
        <w:rPr>
          <w:spacing w:val="-3"/>
          <w:sz w:val="21"/>
        </w:rPr>
        <w:t> </w:t>
      </w:r>
      <w:r>
        <w:rPr>
          <w:sz w:val="21"/>
        </w:rPr>
        <w:t>the</w:t>
      </w:r>
      <w:r>
        <w:rPr>
          <w:spacing w:val="-4"/>
          <w:sz w:val="21"/>
        </w:rPr>
        <w:t> </w:t>
      </w:r>
      <w:r>
        <w:rPr>
          <w:sz w:val="21"/>
        </w:rPr>
        <w:t>Vice-President</w:t>
      </w:r>
      <w:r>
        <w:rPr>
          <w:spacing w:val="-3"/>
          <w:sz w:val="21"/>
        </w:rPr>
        <w:t> </w:t>
      </w:r>
      <w:r>
        <w:rPr>
          <w:sz w:val="21"/>
        </w:rPr>
        <w:t>are</w:t>
      </w:r>
      <w:r>
        <w:rPr>
          <w:spacing w:val="-3"/>
          <w:sz w:val="21"/>
        </w:rPr>
        <w:t> </w:t>
      </w:r>
      <w:r>
        <w:rPr>
          <w:sz w:val="21"/>
        </w:rPr>
        <w:t>absent</w:t>
      </w:r>
      <w:r>
        <w:rPr>
          <w:spacing w:val="-3"/>
          <w:sz w:val="21"/>
        </w:rPr>
        <w:t> </w:t>
      </w:r>
      <w:r>
        <w:rPr>
          <w:sz w:val="21"/>
        </w:rPr>
        <w:t>from</w:t>
      </w:r>
      <w:r>
        <w:rPr>
          <w:spacing w:val="-3"/>
          <w:sz w:val="21"/>
        </w:rPr>
        <w:t> </w:t>
      </w:r>
      <w:r>
        <w:rPr>
          <w:sz w:val="21"/>
        </w:rPr>
        <w:t>a</w:t>
      </w:r>
      <w:r>
        <w:rPr>
          <w:spacing w:val="-3"/>
          <w:sz w:val="21"/>
        </w:rPr>
        <w:t> </w:t>
      </w:r>
      <w:r>
        <w:rPr>
          <w:sz w:val="21"/>
        </w:rPr>
        <w:t>meeting,</w:t>
      </w:r>
      <w:r>
        <w:rPr>
          <w:spacing w:val="-3"/>
          <w:sz w:val="21"/>
        </w:rPr>
        <w:t> </w:t>
      </w:r>
      <w:r>
        <w:rPr>
          <w:sz w:val="21"/>
        </w:rPr>
        <w:t>the Members present shall elect one of their number to preside as Chair at the meeting.</w:t>
      </w:r>
    </w:p>
    <w:p>
      <w:pPr>
        <w:pStyle w:val="ListParagraph"/>
        <w:numPr>
          <w:ilvl w:val="1"/>
          <w:numId w:val="1"/>
        </w:numPr>
        <w:tabs>
          <w:tab w:pos="989" w:val="left" w:leader="none"/>
        </w:tabs>
        <w:spacing w:line="268" w:lineRule="auto" w:before="119" w:after="0"/>
        <w:ind w:left="989" w:right="136" w:hanging="851"/>
        <w:jc w:val="left"/>
        <w:rPr>
          <w:sz w:val="21"/>
        </w:rPr>
      </w:pPr>
      <w:r>
        <w:rPr>
          <w:sz w:val="21"/>
        </w:rPr>
        <w:t>The Chair of a meeting at which a quorum is present may, with the consent of the meeting,</w:t>
      </w:r>
      <w:r>
        <w:rPr>
          <w:spacing w:val="-3"/>
          <w:sz w:val="21"/>
        </w:rPr>
        <w:t> </w:t>
      </w:r>
      <w:r>
        <w:rPr>
          <w:sz w:val="21"/>
        </w:rPr>
        <w:t>adjourn</w:t>
      </w:r>
      <w:r>
        <w:rPr>
          <w:spacing w:val="-4"/>
          <w:sz w:val="21"/>
        </w:rPr>
        <w:t> </w:t>
      </w:r>
      <w:r>
        <w:rPr>
          <w:sz w:val="21"/>
        </w:rPr>
        <w:t>the</w:t>
      </w:r>
      <w:r>
        <w:rPr>
          <w:spacing w:val="-4"/>
          <w:sz w:val="21"/>
        </w:rPr>
        <w:t> </w:t>
      </w:r>
      <w:r>
        <w:rPr>
          <w:sz w:val="21"/>
        </w:rPr>
        <w:t>meeting</w:t>
      </w:r>
      <w:r>
        <w:rPr>
          <w:spacing w:val="-3"/>
          <w:sz w:val="21"/>
        </w:rPr>
        <w:t> </w:t>
      </w:r>
      <w:r>
        <w:rPr>
          <w:sz w:val="21"/>
        </w:rPr>
        <w:t>from</w:t>
      </w:r>
      <w:r>
        <w:rPr>
          <w:spacing w:val="-3"/>
          <w:sz w:val="21"/>
        </w:rPr>
        <w:t> </w:t>
      </w:r>
      <w:r>
        <w:rPr>
          <w:sz w:val="21"/>
        </w:rPr>
        <w:t>time</w:t>
      </w:r>
      <w:r>
        <w:rPr>
          <w:spacing w:val="-3"/>
          <w:sz w:val="21"/>
        </w:rPr>
        <w:t> </w:t>
      </w:r>
      <w:r>
        <w:rPr>
          <w:sz w:val="21"/>
        </w:rPr>
        <w:t>to</w:t>
      </w:r>
      <w:r>
        <w:rPr>
          <w:spacing w:val="-3"/>
          <w:sz w:val="21"/>
        </w:rPr>
        <w:t> </w:t>
      </w:r>
      <w:r>
        <w:rPr>
          <w:sz w:val="21"/>
        </w:rPr>
        <w:t>time</w:t>
      </w:r>
      <w:r>
        <w:rPr>
          <w:spacing w:val="-5"/>
          <w:sz w:val="21"/>
        </w:rPr>
        <w:t> </w:t>
      </w:r>
      <w:r>
        <w:rPr>
          <w:sz w:val="21"/>
        </w:rPr>
        <w:t>and</w:t>
      </w:r>
      <w:r>
        <w:rPr>
          <w:spacing w:val="-4"/>
          <w:sz w:val="21"/>
        </w:rPr>
        <w:t> </w:t>
      </w:r>
      <w:r>
        <w:rPr>
          <w:sz w:val="21"/>
        </w:rPr>
        <w:t>place</w:t>
      </w:r>
      <w:r>
        <w:rPr>
          <w:spacing w:val="-3"/>
          <w:sz w:val="21"/>
        </w:rPr>
        <w:t> </w:t>
      </w:r>
      <w:r>
        <w:rPr>
          <w:sz w:val="21"/>
        </w:rPr>
        <w:t>to</w:t>
      </w:r>
      <w:r>
        <w:rPr>
          <w:spacing w:val="-3"/>
          <w:sz w:val="21"/>
        </w:rPr>
        <w:t> </w:t>
      </w:r>
      <w:r>
        <w:rPr>
          <w:sz w:val="21"/>
        </w:rPr>
        <w:t>place,</w:t>
      </w:r>
      <w:r>
        <w:rPr>
          <w:spacing w:val="-3"/>
          <w:sz w:val="21"/>
        </w:rPr>
        <w:t> </w:t>
      </w:r>
      <w:r>
        <w:rPr>
          <w:sz w:val="21"/>
        </w:rPr>
        <w:t>but</w:t>
      </w:r>
      <w:r>
        <w:rPr>
          <w:spacing w:val="-3"/>
          <w:sz w:val="21"/>
        </w:rPr>
        <w:t> </w:t>
      </w:r>
      <w:r>
        <w:rPr>
          <w:sz w:val="21"/>
        </w:rPr>
        <w:t>no</w:t>
      </w:r>
      <w:r>
        <w:rPr>
          <w:spacing w:val="-5"/>
          <w:sz w:val="21"/>
        </w:rPr>
        <w:t> </w:t>
      </w:r>
      <w:r>
        <w:rPr>
          <w:sz w:val="21"/>
        </w:rPr>
        <w:t>business</w:t>
      </w:r>
      <w:r>
        <w:rPr>
          <w:spacing w:val="-2"/>
          <w:sz w:val="21"/>
        </w:rPr>
        <w:t> </w:t>
      </w:r>
      <w:r>
        <w:rPr>
          <w:sz w:val="21"/>
        </w:rPr>
        <w:t>shall be transacted at an adjourned meeting other than the business left unfinished at the meeting at which the adjournment took place.</w:t>
      </w:r>
    </w:p>
    <w:p>
      <w:pPr>
        <w:pStyle w:val="ListParagraph"/>
        <w:numPr>
          <w:ilvl w:val="1"/>
          <w:numId w:val="1"/>
        </w:numPr>
        <w:tabs>
          <w:tab w:pos="989" w:val="left" w:leader="none"/>
        </w:tabs>
        <w:spacing w:line="268" w:lineRule="auto" w:before="119" w:after="0"/>
        <w:ind w:left="989" w:right="403" w:hanging="851"/>
        <w:jc w:val="left"/>
        <w:rPr>
          <w:sz w:val="21"/>
        </w:rPr>
      </w:pPr>
      <w:r>
        <w:rPr>
          <w:sz w:val="21"/>
        </w:rPr>
        <w:t>Where</w:t>
      </w:r>
      <w:r>
        <w:rPr>
          <w:spacing w:val="-4"/>
          <w:sz w:val="21"/>
        </w:rPr>
        <w:t> </w:t>
      </w:r>
      <w:r>
        <w:rPr>
          <w:sz w:val="21"/>
        </w:rPr>
        <w:t>a</w:t>
      </w:r>
      <w:r>
        <w:rPr>
          <w:spacing w:val="-3"/>
          <w:sz w:val="21"/>
        </w:rPr>
        <w:t> </w:t>
      </w:r>
      <w:r>
        <w:rPr>
          <w:sz w:val="21"/>
        </w:rPr>
        <w:t>meeting</w:t>
      </w:r>
      <w:r>
        <w:rPr>
          <w:spacing w:val="-3"/>
          <w:sz w:val="21"/>
        </w:rPr>
        <w:t> </w:t>
      </w:r>
      <w:r>
        <w:rPr>
          <w:sz w:val="21"/>
        </w:rPr>
        <w:t>is</w:t>
      </w:r>
      <w:r>
        <w:rPr>
          <w:spacing w:val="-3"/>
          <w:sz w:val="21"/>
        </w:rPr>
        <w:t> </w:t>
      </w:r>
      <w:r>
        <w:rPr>
          <w:sz w:val="21"/>
        </w:rPr>
        <w:t>adjourned</w:t>
      </w:r>
      <w:r>
        <w:rPr>
          <w:spacing w:val="-2"/>
          <w:sz w:val="21"/>
        </w:rPr>
        <w:t> </w:t>
      </w:r>
      <w:r>
        <w:rPr>
          <w:sz w:val="21"/>
        </w:rPr>
        <w:t>for</w:t>
      </w:r>
      <w:r>
        <w:rPr>
          <w:spacing w:val="-3"/>
          <w:sz w:val="21"/>
        </w:rPr>
        <w:t> </w:t>
      </w:r>
      <w:r>
        <w:rPr>
          <w:sz w:val="21"/>
        </w:rPr>
        <w:t>14</w:t>
      </w:r>
      <w:r>
        <w:rPr>
          <w:spacing w:val="-3"/>
          <w:sz w:val="21"/>
        </w:rPr>
        <w:t> </w:t>
      </w:r>
      <w:r>
        <w:rPr>
          <w:sz w:val="21"/>
        </w:rPr>
        <w:t>days</w:t>
      </w:r>
      <w:r>
        <w:rPr>
          <w:spacing w:val="-2"/>
          <w:sz w:val="21"/>
        </w:rPr>
        <w:t> </w:t>
      </w:r>
      <w:r>
        <w:rPr>
          <w:sz w:val="21"/>
        </w:rPr>
        <w:t>or</w:t>
      </w:r>
      <w:r>
        <w:rPr>
          <w:spacing w:val="-3"/>
          <w:sz w:val="21"/>
        </w:rPr>
        <w:t> </w:t>
      </w:r>
      <w:r>
        <w:rPr>
          <w:sz w:val="21"/>
        </w:rPr>
        <w:t>more,</w:t>
      </w:r>
      <w:r>
        <w:rPr>
          <w:spacing w:val="-3"/>
          <w:sz w:val="21"/>
        </w:rPr>
        <w:t> </w:t>
      </w:r>
      <w:r>
        <w:rPr>
          <w:sz w:val="21"/>
        </w:rPr>
        <w:t>a</w:t>
      </w:r>
      <w:r>
        <w:rPr>
          <w:spacing w:val="-3"/>
          <w:sz w:val="21"/>
        </w:rPr>
        <w:t> </w:t>
      </w:r>
      <w:r>
        <w:rPr>
          <w:sz w:val="21"/>
        </w:rPr>
        <w:t>notice</w:t>
      </w:r>
      <w:r>
        <w:rPr>
          <w:spacing w:val="-3"/>
          <w:sz w:val="21"/>
        </w:rPr>
        <w:t> </w:t>
      </w:r>
      <w:r>
        <w:rPr>
          <w:sz w:val="21"/>
        </w:rPr>
        <w:t>of</w:t>
      </w:r>
      <w:r>
        <w:rPr>
          <w:spacing w:val="-4"/>
          <w:sz w:val="21"/>
        </w:rPr>
        <w:t> </w:t>
      </w:r>
      <w:r>
        <w:rPr>
          <w:sz w:val="21"/>
        </w:rPr>
        <w:t>the</w:t>
      </w:r>
      <w:r>
        <w:rPr>
          <w:spacing w:val="-3"/>
          <w:sz w:val="21"/>
        </w:rPr>
        <w:t> </w:t>
      </w:r>
      <w:r>
        <w:rPr>
          <w:sz w:val="21"/>
        </w:rPr>
        <w:t>adjourned</w:t>
      </w:r>
      <w:r>
        <w:rPr>
          <w:spacing w:val="-3"/>
          <w:sz w:val="21"/>
        </w:rPr>
        <w:t> </w:t>
      </w:r>
      <w:r>
        <w:rPr>
          <w:sz w:val="21"/>
        </w:rPr>
        <w:t>meeting shall be given in accordance with Rule 12.1.</w:t>
      </w:r>
    </w:p>
    <w:p>
      <w:pPr>
        <w:pStyle w:val="ListParagraph"/>
        <w:numPr>
          <w:ilvl w:val="1"/>
          <w:numId w:val="1"/>
        </w:numPr>
        <w:tabs>
          <w:tab w:pos="989" w:val="left" w:leader="none"/>
        </w:tabs>
        <w:spacing w:line="268" w:lineRule="auto" w:before="119" w:after="0"/>
        <w:ind w:left="989" w:right="811" w:hanging="851"/>
        <w:jc w:val="left"/>
        <w:rPr>
          <w:sz w:val="21"/>
        </w:rPr>
      </w:pPr>
      <w:r>
        <w:rPr>
          <w:sz w:val="21"/>
        </w:rPr>
        <w:t>Except</w:t>
      </w:r>
      <w:r>
        <w:rPr>
          <w:spacing w:val="-2"/>
          <w:sz w:val="21"/>
        </w:rPr>
        <w:t> </w:t>
      </w:r>
      <w:r>
        <w:rPr>
          <w:sz w:val="21"/>
        </w:rPr>
        <w:t>as</w:t>
      </w:r>
      <w:r>
        <w:rPr>
          <w:spacing w:val="-2"/>
          <w:sz w:val="21"/>
        </w:rPr>
        <w:t> </w:t>
      </w:r>
      <w:r>
        <w:rPr>
          <w:sz w:val="21"/>
        </w:rPr>
        <w:t>provided</w:t>
      </w:r>
      <w:r>
        <w:rPr>
          <w:spacing w:val="-3"/>
          <w:sz w:val="21"/>
        </w:rPr>
        <w:t> </w:t>
      </w:r>
      <w:r>
        <w:rPr>
          <w:sz w:val="21"/>
        </w:rPr>
        <w:t>in</w:t>
      </w:r>
      <w:r>
        <w:rPr>
          <w:spacing w:val="-2"/>
          <w:sz w:val="21"/>
        </w:rPr>
        <w:t> </w:t>
      </w:r>
      <w:r>
        <w:rPr>
          <w:sz w:val="21"/>
        </w:rPr>
        <w:t>Rules</w:t>
      </w:r>
      <w:r>
        <w:rPr>
          <w:spacing w:val="-2"/>
          <w:sz w:val="21"/>
        </w:rPr>
        <w:t> </w:t>
      </w:r>
      <w:r>
        <w:rPr>
          <w:sz w:val="21"/>
        </w:rPr>
        <w:t>13.7</w:t>
      </w:r>
      <w:r>
        <w:rPr>
          <w:spacing w:val="-2"/>
          <w:sz w:val="21"/>
        </w:rPr>
        <w:t> </w:t>
      </w:r>
      <w:r>
        <w:rPr>
          <w:sz w:val="21"/>
        </w:rPr>
        <w:t>and</w:t>
      </w:r>
      <w:r>
        <w:rPr>
          <w:spacing w:val="-2"/>
          <w:sz w:val="21"/>
        </w:rPr>
        <w:t> </w:t>
      </w:r>
      <w:r>
        <w:rPr>
          <w:sz w:val="21"/>
        </w:rPr>
        <w:t>13.8</w:t>
      </w:r>
      <w:r>
        <w:rPr>
          <w:spacing w:val="-2"/>
          <w:sz w:val="21"/>
        </w:rPr>
        <w:t> </w:t>
      </w:r>
      <w:r>
        <w:rPr>
          <w:sz w:val="21"/>
        </w:rPr>
        <w:t>it</w:t>
      </w:r>
      <w:r>
        <w:rPr>
          <w:spacing w:val="-2"/>
          <w:sz w:val="21"/>
        </w:rPr>
        <w:t> </w:t>
      </w:r>
      <w:r>
        <w:rPr>
          <w:sz w:val="21"/>
        </w:rPr>
        <w:t>is</w:t>
      </w:r>
      <w:r>
        <w:rPr>
          <w:spacing w:val="-2"/>
          <w:sz w:val="21"/>
        </w:rPr>
        <w:t> </w:t>
      </w:r>
      <w:r>
        <w:rPr>
          <w:sz w:val="21"/>
        </w:rPr>
        <w:t>not</w:t>
      </w:r>
      <w:r>
        <w:rPr>
          <w:spacing w:val="-2"/>
          <w:sz w:val="21"/>
        </w:rPr>
        <w:t> </w:t>
      </w:r>
      <w:r>
        <w:rPr>
          <w:sz w:val="21"/>
        </w:rPr>
        <w:t>necessary</w:t>
      </w:r>
      <w:r>
        <w:rPr>
          <w:spacing w:val="-2"/>
          <w:sz w:val="21"/>
        </w:rPr>
        <w:t> </w:t>
      </w:r>
      <w:r>
        <w:rPr>
          <w:sz w:val="21"/>
        </w:rPr>
        <w:t>to</w:t>
      </w:r>
      <w:r>
        <w:rPr>
          <w:spacing w:val="-4"/>
          <w:sz w:val="21"/>
        </w:rPr>
        <w:t> </w:t>
      </w:r>
      <w:r>
        <w:rPr>
          <w:sz w:val="21"/>
        </w:rPr>
        <w:t>give</w:t>
      </w:r>
      <w:r>
        <w:rPr>
          <w:spacing w:val="-2"/>
          <w:sz w:val="21"/>
        </w:rPr>
        <w:t> </w:t>
      </w:r>
      <w:r>
        <w:rPr>
          <w:sz w:val="21"/>
        </w:rPr>
        <w:t>notice</w:t>
      </w:r>
      <w:r>
        <w:rPr>
          <w:spacing w:val="-4"/>
          <w:sz w:val="21"/>
        </w:rPr>
        <w:t> </w:t>
      </w:r>
      <w:r>
        <w:rPr>
          <w:sz w:val="21"/>
        </w:rPr>
        <w:t>of</w:t>
      </w:r>
      <w:r>
        <w:rPr>
          <w:spacing w:val="-2"/>
          <w:sz w:val="21"/>
        </w:rPr>
        <w:t> </w:t>
      </w:r>
      <w:r>
        <w:rPr>
          <w:sz w:val="21"/>
        </w:rPr>
        <w:t>an adjournment or of the business to be transacted at an adjourned meeting.</w:t>
      </w:r>
    </w:p>
    <w:p>
      <w:pPr>
        <w:pStyle w:val="ListParagraph"/>
        <w:numPr>
          <w:ilvl w:val="1"/>
          <w:numId w:val="1"/>
        </w:numPr>
        <w:tabs>
          <w:tab w:pos="989" w:val="left" w:leader="none"/>
        </w:tabs>
        <w:spacing w:line="268" w:lineRule="auto" w:before="119" w:after="0"/>
        <w:ind w:left="989" w:right="284" w:hanging="851"/>
        <w:jc w:val="left"/>
        <w:rPr>
          <w:sz w:val="21"/>
        </w:rPr>
      </w:pPr>
      <w:r>
        <w:rPr>
          <w:sz w:val="21"/>
        </w:rPr>
        <w:t>A question arising at a meeting of the PGAV shall be determined on a show of hands and unless a poll is demanded, a declaration by the Chair that a resolution has been carried</w:t>
      </w:r>
      <w:r>
        <w:rPr>
          <w:spacing w:val="-4"/>
          <w:sz w:val="21"/>
        </w:rPr>
        <w:t> </w:t>
      </w:r>
      <w:r>
        <w:rPr>
          <w:sz w:val="21"/>
        </w:rPr>
        <w:t>or</w:t>
      </w:r>
      <w:r>
        <w:rPr>
          <w:spacing w:val="-2"/>
          <w:sz w:val="21"/>
        </w:rPr>
        <w:t> </w:t>
      </w:r>
      <w:r>
        <w:rPr>
          <w:sz w:val="21"/>
        </w:rPr>
        <w:t>carried</w:t>
      </w:r>
      <w:r>
        <w:rPr>
          <w:spacing w:val="-2"/>
          <w:sz w:val="21"/>
        </w:rPr>
        <w:t> </w:t>
      </w:r>
      <w:r>
        <w:rPr>
          <w:sz w:val="21"/>
        </w:rPr>
        <w:t>unanimously</w:t>
      </w:r>
      <w:r>
        <w:rPr>
          <w:spacing w:val="-2"/>
          <w:sz w:val="21"/>
        </w:rPr>
        <w:t> </w:t>
      </w:r>
      <w:r>
        <w:rPr>
          <w:sz w:val="21"/>
        </w:rPr>
        <w:t>or</w:t>
      </w:r>
      <w:r>
        <w:rPr>
          <w:spacing w:val="-3"/>
          <w:sz w:val="21"/>
        </w:rPr>
        <w:t> </w:t>
      </w:r>
      <w:r>
        <w:rPr>
          <w:sz w:val="21"/>
        </w:rPr>
        <w:t>carried</w:t>
      </w:r>
      <w:r>
        <w:rPr>
          <w:spacing w:val="-3"/>
          <w:sz w:val="21"/>
        </w:rPr>
        <w:t> </w:t>
      </w:r>
      <w:r>
        <w:rPr>
          <w:sz w:val="21"/>
        </w:rPr>
        <w:t>by</w:t>
      </w:r>
      <w:r>
        <w:rPr>
          <w:spacing w:val="-2"/>
          <w:sz w:val="21"/>
        </w:rPr>
        <w:t> </w:t>
      </w:r>
      <w:r>
        <w:rPr>
          <w:sz w:val="21"/>
        </w:rPr>
        <w:t>a</w:t>
      </w:r>
      <w:r>
        <w:rPr>
          <w:spacing w:val="-2"/>
          <w:sz w:val="21"/>
        </w:rPr>
        <w:t> </w:t>
      </w:r>
      <w:r>
        <w:rPr>
          <w:sz w:val="21"/>
        </w:rPr>
        <w:t>particular</w:t>
      </w:r>
      <w:r>
        <w:rPr>
          <w:spacing w:val="-2"/>
          <w:sz w:val="21"/>
        </w:rPr>
        <w:t> </w:t>
      </w:r>
      <w:r>
        <w:rPr>
          <w:sz w:val="21"/>
        </w:rPr>
        <w:t>majority</w:t>
      </w:r>
      <w:r>
        <w:rPr>
          <w:spacing w:val="-2"/>
          <w:sz w:val="21"/>
        </w:rPr>
        <w:t> </w:t>
      </w:r>
      <w:r>
        <w:rPr>
          <w:sz w:val="21"/>
        </w:rPr>
        <w:t>or</w:t>
      </w:r>
      <w:r>
        <w:rPr>
          <w:spacing w:val="-2"/>
          <w:sz w:val="21"/>
        </w:rPr>
        <w:t> </w:t>
      </w:r>
      <w:r>
        <w:rPr>
          <w:sz w:val="21"/>
        </w:rPr>
        <w:t>lost</w:t>
      </w:r>
      <w:r>
        <w:rPr>
          <w:spacing w:val="-2"/>
          <w:sz w:val="21"/>
        </w:rPr>
        <w:t> </w:t>
      </w:r>
      <w:r>
        <w:rPr>
          <w:sz w:val="21"/>
        </w:rPr>
        <w:t>and</w:t>
      </w:r>
      <w:r>
        <w:rPr>
          <w:spacing w:val="-3"/>
          <w:sz w:val="21"/>
        </w:rPr>
        <w:t> </w:t>
      </w:r>
      <w:r>
        <w:rPr>
          <w:sz w:val="21"/>
        </w:rPr>
        <w:t>an</w:t>
      </w:r>
      <w:r>
        <w:rPr>
          <w:spacing w:val="-2"/>
          <w:sz w:val="21"/>
        </w:rPr>
        <w:t> </w:t>
      </w:r>
      <w:r>
        <w:rPr>
          <w:sz w:val="21"/>
        </w:rPr>
        <w:t>entry</w:t>
      </w:r>
      <w:r>
        <w:rPr>
          <w:spacing w:val="-1"/>
          <w:sz w:val="21"/>
        </w:rPr>
        <w:t> </w:t>
      </w:r>
      <w:r>
        <w:rPr>
          <w:sz w:val="21"/>
        </w:rPr>
        <w:t>to the effect in the Minutes is evidence of the fact.</w:t>
      </w:r>
    </w:p>
    <w:p>
      <w:pPr>
        <w:spacing w:after="0" w:line="268" w:lineRule="auto"/>
        <w:jc w:val="left"/>
        <w:rPr>
          <w:sz w:val="21"/>
        </w:rPr>
        <w:sectPr>
          <w:pgSz w:w="11910" w:h="16840"/>
          <w:pgMar w:header="0" w:footer="538" w:top="980" w:bottom="720" w:left="1280" w:right="1320"/>
        </w:sectPr>
      </w:pPr>
    </w:p>
    <w:p>
      <w:pPr>
        <w:pStyle w:val="ListParagraph"/>
        <w:numPr>
          <w:ilvl w:val="1"/>
          <w:numId w:val="1"/>
        </w:numPr>
        <w:tabs>
          <w:tab w:pos="989" w:val="left" w:leader="none"/>
        </w:tabs>
        <w:spacing w:line="240" w:lineRule="auto" w:before="66" w:after="0"/>
        <w:ind w:left="989" w:right="0" w:hanging="851"/>
        <w:jc w:val="left"/>
        <w:rPr>
          <w:sz w:val="21"/>
        </w:rPr>
      </w:pPr>
      <w:r>
        <w:rPr>
          <w:sz w:val="21"/>
        </w:rPr>
        <w:t>Upon</w:t>
      </w:r>
      <w:r>
        <w:rPr>
          <w:spacing w:val="-3"/>
          <w:sz w:val="21"/>
        </w:rPr>
        <w:t> </w:t>
      </w:r>
      <w:r>
        <w:rPr>
          <w:sz w:val="21"/>
        </w:rPr>
        <w:t>any</w:t>
      </w:r>
      <w:r>
        <w:rPr>
          <w:spacing w:val="-1"/>
          <w:sz w:val="21"/>
        </w:rPr>
        <w:t> </w:t>
      </w:r>
      <w:r>
        <w:rPr>
          <w:sz w:val="21"/>
        </w:rPr>
        <w:t>question</w:t>
      </w:r>
      <w:r>
        <w:rPr>
          <w:spacing w:val="-2"/>
          <w:sz w:val="21"/>
        </w:rPr>
        <w:t> </w:t>
      </w:r>
      <w:r>
        <w:rPr>
          <w:sz w:val="21"/>
        </w:rPr>
        <w:t>arising</w:t>
      </w:r>
      <w:r>
        <w:rPr>
          <w:spacing w:val="-2"/>
          <w:sz w:val="21"/>
        </w:rPr>
        <w:t> </w:t>
      </w:r>
      <w:r>
        <w:rPr>
          <w:sz w:val="21"/>
        </w:rPr>
        <w:t>at</w:t>
      </w:r>
      <w:r>
        <w:rPr>
          <w:spacing w:val="-1"/>
          <w:sz w:val="21"/>
        </w:rPr>
        <w:t> </w:t>
      </w:r>
      <w:r>
        <w:rPr>
          <w:sz w:val="21"/>
        </w:rPr>
        <w:t>a</w:t>
      </w:r>
      <w:r>
        <w:rPr>
          <w:spacing w:val="-2"/>
          <w:sz w:val="21"/>
        </w:rPr>
        <w:t> </w:t>
      </w:r>
      <w:r>
        <w:rPr>
          <w:sz w:val="21"/>
        </w:rPr>
        <w:t>meeting</w:t>
      </w:r>
      <w:r>
        <w:rPr>
          <w:spacing w:val="-1"/>
          <w:sz w:val="21"/>
        </w:rPr>
        <w:t> </w:t>
      </w:r>
      <w:r>
        <w:rPr>
          <w:sz w:val="21"/>
        </w:rPr>
        <w:t>of</w:t>
      </w:r>
      <w:r>
        <w:rPr>
          <w:spacing w:val="-2"/>
          <w:sz w:val="21"/>
        </w:rPr>
        <w:t> </w:t>
      </w:r>
      <w:r>
        <w:rPr>
          <w:sz w:val="21"/>
        </w:rPr>
        <w:t>the</w:t>
      </w:r>
      <w:r>
        <w:rPr>
          <w:spacing w:val="-1"/>
          <w:sz w:val="21"/>
        </w:rPr>
        <w:t> </w:t>
      </w:r>
      <w:r>
        <w:rPr>
          <w:sz w:val="21"/>
        </w:rPr>
        <w:t>PGAV</w:t>
      </w:r>
      <w:r>
        <w:rPr>
          <w:spacing w:val="-2"/>
          <w:sz w:val="21"/>
        </w:rPr>
        <w:t> </w:t>
      </w:r>
      <w:r>
        <w:rPr>
          <w:sz w:val="21"/>
        </w:rPr>
        <w:t>a</w:t>
      </w:r>
      <w:r>
        <w:rPr>
          <w:spacing w:val="-1"/>
          <w:sz w:val="21"/>
        </w:rPr>
        <w:t> </w:t>
      </w:r>
      <w:r>
        <w:rPr>
          <w:sz w:val="21"/>
        </w:rPr>
        <w:t>Member</w:t>
      </w:r>
      <w:r>
        <w:rPr>
          <w:spacing w:val="-3"/>
          <w:sz w:val="21"/>
        </w:rPr>
        <w:t> </w:t>
      </w:r>
      <w:r>
        <w:rPr>
          <w:sz w:val="21"/>
        </w:rPr>
        <w:t>has</w:t>
      </w:r>
      <w:r>
        <w:rPr>
          <w:spacing w:val="-1"/>
          <w:sz w:val="21"/>
        </w:rPr>
        <w:t> </w:t>
      </w:r>
      <w:r>
        <w:rPr>
          <w:sz w:val="21"/>
        </w:rPr>
        <w:t>one</w:t>
      </w:r>
      <w:r>
        <w:rPr>
          <w:spacing w:val="-2"/>
          <w:sz w:val="21"/>
        </w:rPr>
        <w:t> </w:t>
      </w:r>
      <w:r>
        <w:rPr>
          <w:sz w:val="21"/>
        </w:rPr>
        <w:t>vote</w:t>
      </w:r>
      <w:r>
        <w:rPr>
          <w:spacing w:val="-1"/>
          <w:sz w:val="21"/>
        </w:rPr>
        <w:t> </w:t>
      </w:r>
      <w:r>
        <w:rPr>
          <w:spacing w:val="-2"/>
          <w:sz w:val="21"/>
        </w:rPr>
        <w:t>only.</w:t>
      </w:r>
    </w:p>
    <w:p>
      <w:pPr>
        <w:pStyle w:val="ListParagraph"/>
        <w:numPr>
          <w:ilvl w:val="1"/>
          <w:numId w:val="1"/>
        </w:numPr>
        <w:tabs>
          <w:tab w:pos="989" w:val="left" w:leader="none"/>
        </w:tabs>
        <w:spacing w:line="240" w:lineRule="auto" w:before="149" w:after="0"/>
        <w:ind w:left="989" w:right="0" w:hanging="851"/>
        <w:jc w:val="left"/>
        <w:rPr>
          <w:sz w:val="21"/>
        </w:rPr>
      </w:pPr>
      <w:r>
        <w:rPr>
          <w:sz w:val="21"/>
        </w:rPr>
        <w:t>All</w:t>
      </w:r>
      <w:r>
        <w:rPr>
          <w:spacing w:val="-2"/>
          <w:sz w:val="21"/>
        </w:rPr>
        <w:t> </w:t>
      </w:r>
      <w:r>
        <w:rPr>
          <w:sz w:val="21"/>
        </w:rPr>
        <w:t>votes</w:t>
      </w:r>
      <w:r>
        <w:rPr>
          <w:spacing w:val="-2"/>
          <w:sz w:val="21"/>
        </w:rPr>
        <w:t> </w:t>
      </w:r>
      <w:r>
        <w:rPr>
          <w:sz w:val="21"/>
        </w:rPr>
        <w:t>shall</w:t>
      </w:r>
      <w:r>
        <w:rPr>
          <w:spacing w:val="-2"/>
          <w:sz w:val="21"/>
        </w:rPr>
        <w:t> </w:t>
      </w:r>
      <w:r>
        <w:rPr>
          <w:sz w:val="21"/>
        </w:rPr>
        <w:t>be</w:t>
      </w:r>
      <w:r>
        <w:rPr>
          <w:spacing w:val="-2"/>
          <w:sz w:val="21"/>
        </w:rPr>
        <w:t> </w:t>
      </w:r>
      <w:r>
        <w:rPr>
          <w:sz w:val="21"/>
        </w:rPr>
        <w:t>given</w:t>
      </w:r>
      <w:r>
        <w:rPr>
          <w:spacing w:val="-2"/>
          <w:sz w:val="21"/>
        </w:rPr>
        <w:t> </w:t>
      </w:r>
      <w:r>
        <w:rPr>
          <w:sz w:val="21"/>
        </w:rPr>
        <w:t>personally</w:t>
      </w:r>
      <w:r>
        <w:rPr>
          <w:spacing w:val="-2"/>
          <w:sz w:val="21"/>
        </w:rPr>
        <w:t> </w:t>
      </w:r>
      <w:r>
        <w:rPr>
          <w:sz w:val="21"/>
        </w:rPr>
        <w:t>by</w:t>
      </w:r>
      <w:r>
        <w:rPr>
          <w:spacing w:val="-2"/>
          <w:sz w:val="21"/>
        </w:rPr>
        <w:t> </w:t>
      </w:r>
      <w:r>
        <w:rPr>
          <w:sz w:val="21"/>
        </w:rPr>
        <w:t>a</w:t>
      </w:r>
      <w:r>
        <w:rPr>
          <w:spacing w:val="-2"/>
          <w:sz w:val="21"/>
        </w:rPr>
        <w:t> </w:t>
      </w:r>
      <w:r>
        <w:rPr>
          <w:sz w:val="21"/>
        </w:rPr>
        <w:t>representative</w:t>
      </w:r>
      <w:r>
        <w:rPr>
          <w:spacing w:val="-2"/>
          <w:sz w:val="21"/>
        </w:rPr>
        <w:t> </w:t>
      </w:r>
      <w:r>
        <w:rPr>
          <w:sz w:val="21"/>
        </w:rPr>
        <w:t>of</w:t>
      </w:r>
      <w:r>
        <w:rPr>
          <w:spacing w:val="-3"/>
          <w:sz w:val="21"/>
        </w:rPr>
        <w:t> </w:t>
      </w:r>
      <w:r>
        <w:rPr>
          <w:sz w:val="21"/>
        </w:rPr>
        <w:t>a</w:t>
      </w:r>
      <w:r>
        <w:rPr>
          <w:spacing w:val="-2"/>
          <w:sz w:val="21"/>
        </w:rPr>
        <w:t> </w:t>
      </w:r>
      <w:r>
        <w:rPr>
          <w:sz w:val="21"/>
        </w:rPr>
        <w:t>Member</w:t>
      </w:r>
      <w:r>
        <w:rPr>
          <w:spacing w:val="-2"/>
          <w:sz w:val="21"/>
        </w:rPr>
        <w:t> </w:t>
      </w:r>
      <w:r>
        <w:rPr>
          <w:sz w:val="21"/>
        </w:rPr>
        <w:t>or</w:t>
      </w:r>
      <w:r>
        <w:rPr>
          <w:spacing w:val="-2"/>
          <w:sz w:val="21"/>
        </w:rPr>
        <w:t> </w:t>
      </w:r>
      <w:r>
        <w:rPr>
          <w:sz w:val="21"/>
        </w:rPr>
        <w:t>its</w:t>
      </w:r>
      <w:r>
        <w:rPr>
          <w:spacing w:val="-1"/>
          <w:sz w:val="21"/>
        </w:rPr>
        <w:t> </w:t>
      </w:r>
      <w:r>
        <w:rPr>
          <w:spacing w:val="-2"/>
          <w:sz w:val="21"/>
        </w:rPr>
        <w:t>proxy.</w:t>
      </w:r>
    </w:p>
    <w:p>
      <w:pPr>
        <w:pStyle w:val="ListParagraph"/>
        <w:numPr>
          <w:ilvl w:val="1"/>
          <w:numId w:val="1"/>
        </w:numPr>
        <w:tabs>
          <w:tab w:pos="989" w:val="left" w:leader="none"/>
        </w:tabs>
        <w:spacing w:line="268" w:lineRule="auto" w:before="148" w:after="0"/>
        <w:ind w:left="989" w:right="274" w:hanging="851"/>
        <w:jc w:val="left"/>
        <w:rPr>
          <w:sz w:val="21"/>
        </w:rPr>
      </w:pPr>
      <w:r>
        <w:rPr>
          <w:sz w:val="21"/>
        </w:rPr>
        <w:t>In</w:t>
      </w:r>
      <w:r>
        <w:rPr>
          <w:spacing w:val="-2"/>
          <w:sz w:val="21"/>
        </w:rPr>
        <w:t> </w:t>
      </w:r>
      <w:r>
        <w:rPr>
          <w:sz w:val="21"/>
        </w:rPr>
        <w:t>the</w:t>
      </w:r>
      <w:r>
        <w:rPr>
          <w:spacing w:val="-3"/>
          <w:sz w:val="21"/>
        </w:rPr>
        <w:t> </w:t>
      </w:r>
      <w:r>
        <w:rPr>
          <w:sz w:val="21"/>
        </w:rPr>
        <w:t>case</w:t>
      </w:r>
      <w:r>
        <w:rPr>
          <w:spacing w:val="-2"/>
          <w:sz w:val="21"/>
        </w:rPr>
        <w:t> </w:t>
      </w:r>
      <w:r>
        <w:rPr>
          <w:sz w:val="21"/>
        </w:rPr>
        <w:t>of</w:t>
      </w:r>
      <w:r>
        <w:rPr>
          <w:spacing w:val="-2"/>
          <w:sz w:val="21"/>
        </w:rPr>
        <w:t> </w:t>
      </w:r>
      <w:r>
        <w:rPr>
          <w:sz w:val="21"/>
        </w:rPr>
        <w:t>an</w:t>
      </w:r>
      <w:r>
        <w:rPr>
          <w:spacing w:val="-3"/>
          <w:sz w:val="21"/>
        </w:rPr>
        <w:t> </w:t>
      </w:r>
      <w:r>
        <w:rPr>
          <w:sz w:val="21"/>
        </w:rPr>
        <w:t>equality</w:t>
      </w:r>
      <w:r>
        <w:rPr>
          <w:spacing w:val="-2"/>
          <w:sz w:val="21"/>
        </w:rPr>
        <w:t> </w:t>
      </w:r>
      <w:r>
        <w:rPr>
          <w:sz w:val="21"/>
        </w:rPr>
        <w:t>of</w:t>
      </w:r>
      <w:r>
        <w:rPr>
          <w:spacing w:val="-2"/>
          <w:sz w:val="21"/>
        </w:rPr>
        <w:t> </w:t>
      </w:r>
      <w:r>
        <w:rPr>
          <w:sz w:val="21"/>
        </w:rPr>
        <w:t>voting</w:t>
      </w:r>
      <w:r>
        <w:rPr>
          <w:spacing w:val="-2"/>
          <w:sz w:val="21"/>
        </w:rPr>
        <w:t> </w:t>
      </w:r>
      <w:r>
        <w:rPr>
          <w:sz w:val="21"/>
        </w:rPr>
        <w:t>on</w:t>
      </w:r>
      <w:r>
        <w:rPr>
          <w:spacing w:val="-3"/>
          <w:sz w:val="21"/>
        </w:rPr>
        <w:t> </w:t>
      </w:r>
      <w:r>
        <w:rPr>
          <w:sz w:val="21"/>
        </w:rPr>
        <w:t>a</w:t>
      </w:r>
      <w:r>
        <w:rPr>
          <w:spacing w:val="-2"/>
          <w:sz w:val="21"/>
        </w:rPr>
        <w:t> </w:t>
      </w:r>
      <w:r>
        <w:rPr>
          <w:sz w:val="21"/>
        </w:rPr>
        <w:t>question,</w:t>
      </w:r>
      <w:r>
        <w:rPr>
          <w:spacing w:val="-2"/>
          <w:sz w:val="21"/>
        </w:rPr>
        <w:t> </w:t>
      </w:r>
      <w:r>
        <w:rPr>
          <w:sz w:val="21"/>
        </w:rPr>
        <w:t>the</w:t>
      </w:r>
      <w:r>
        <w:rPr>
          <w:spacing w:val="-2"/>
          <w:sz w:val="21"/>
        </w:rPr>
        <w:t> </w:t>
      </w:r>
      <w:r>
        <w:rPr>
          <w:sz w:val="21"/>
        </w:rPr>
        <w:t>Chair</w:t>
      </w:r>
      <w:r>
        <w:rPr>
          <w:spacing w:val="-2"/>
          <w:sz w:val="21"/>
        </w:rPr>
        <w:t> </w:t>
      </w:r>
      <w:r>
        <w:rPr>
          <w:sz w:val="21"/>
        </w:rPr>
        <w:t>of</w:t>
      </w:r>
      <w:r>
        <w:rPr>
          <w:spacing w:val="-2"/>
          <w:sz w:val="21"/>
        </w:rPr>
        <w:t> </w:t>
      </w:r>
      <w:r>
        <w:rPr>
          <w:sz w:val="21"/>
        </w:rPr>
        <w:t>the</w:t>
      </w:r>
      <w:r>
        <w:rPr>
          <w:spacing w:val="-3"/>
          <w:sz w:val="21"/>
        </w:rPr>
        <w:t> </w:t>
      </w:r>
      <w:r>
        <w:rPr>
          <w:sz w:val="21"/>
        </w:rPr>
        <w:t>meeting</w:t>
      </w:r>
      <w:r>
        <w:rPr>
          <w:spacing w:val="-2"/>
          <w:sz w:val="21"/>
        </w:rPr>
        <w:t> </w:t>
      </w:r>
      <w:r>
        <w:rPr>
          <w:sz w:val="21"/>
        </w:rPr>
        <w:t>is</w:t>
      </w:r>
      <w:r>
        <w:rPr>
          <w:spacing w:val="-2"/>
          <w:sz w:val="21"/>
        </w:rPr>
        <w:t> </w:t>
      </w:r>
      <w:r>
        <w:rPr>
          <w:sz w:val="21"/>
        </w:rPr>
        <w:t>entitled</w:t>
      </w:r>
      <w:r>
        <w:rPr>
          <w:spacing w:val="-2"/>
          <w:sz w:val="21"/>
        </w:rPr>
        <w:t> </w:t>
      </w:r>
      <w:r>
        <w:rPr>
          <w:sz w:val="21"/>
        </w:rPr>
        <w:t>to exercise a second or casting vote.</w:t>
      </w:r>
    </w:p>
    <w:p>
      <w:pPr>
        <w:pStyle w:val="ListParagraph"/>
        <w:numPr>
          <w:ilvl w:val="1"/>
          <w:numId w:val="1"/>
        </w:numPr>
        <w:tabs>
          <w:tab w:pos="989" w:val="left" w:leader="none"/>
        </w:tabs>
        <w:spacing w:line="268" w:lineRule="auto" w:before="120" w:after="0"/>
        <w:ind w:left="989" w:right="168" w:hanging="851"/>
        <w:jc w:val="left"/>
        <w:rPr>
          <w:sz w:val="21"/>
        </w:rPr>
      </w:pPr>
      <w:r>
        <w:rPr>
          <w:sz w:val="21"/>
        </w:rPr>
        <w:t>If at a meeting a poll on any question is demanded by not fewer than three Members, it shall be taken at that meeting in such a manner as the Chair may direct and the resolution</w:t>
      </w:r>
      <w:r>
        <w:rPr>
          <w:spacing w:val="-4"/>
          <w:sz w:val="21"/>
        </w:rPr>
        <w:t> </w:t>
      </w:r>
      <w:r>
        <w:rPr>
          <w:sz w:val="21"/>
        </w:rPr>
        <w:t>of</w:t>
      </w:r>
      <w:r>
        <w:rPr>
          <w:spacing w:val="-3"/>
          <w:sz w:val="21"/>
        </w:rPr>
        <w:t> </w:t>
      </w:r>
      <w:r>
        <w:rPr>
          <w:sz w:val="21"/>
        </w:rPr>
        <w:t>the</w:t>
      </w:r>
      <w:r>
        <w:rPr>
          <w:spacing w:val="-3"/>
          <w:sz w:val="21"/>
        </w:rPr>
        <w:t> </w:t>
      </w:r>
      <w:r>
        <w:rPr>
          <w:sz w:val="21"/>
        </w:rPr>
        <w:t>poll</w:t>
      </w:r>
      <w:r>
        <w:rPr>
          <w:spacing w:val="-3"/>
          <w:sz w:val="21"/>
        </w:rPr>
        <w:t> </w:t>
      </w:r>
      <w:r>
        <w:rPr>
          <w:sz w:val="21"/>
        </w:rPr>
        <w:t>shall</w:t>
      </w:r>
      <w:r>
        <w:rPr>
          <w:spacing w:val="-3"/>
          <w:sz w:val="21"/>
        </w:rPr>
        <w:t> </w:t>
      </w:r>
      <w:r>
        <w:rPr>
          <w:sz w:val="21"/>
        </w:rPr>
        <w:t>be</w:t>
      </w:r>
      <w:r>
        <w:rPr>
          <w:spacing w:val="-3"/>
          <w:sz w:val="21"/>
        </w:rPr>
        <w:t> </w:t>
      </w:r>
      <w:r>
        <w:rPr>
          <w:sz w:val="21"/>
        </w:rPr>
        <w:t>deemed</w:t>
      </w:r>
      <w:r>
        <w:rPr>
          <w:spacing w:val="-3"/>
          <w:sz w:val="21"/>
        </w:rPr>
        <w:t> </w:t>
      </w:r>
      <w:r>
        <w:rPr>
          <w:sz w:val="21"/>
        </w:rPr>
        <w:t>to</w:t>
      </w:r>
      <w:r>
        <w:rPr>
          <w:spacing w:val="-3"/>
          <w:sz w:val="21"/>
        </w:rPr>
        <w:t> </w:t>
      </w:r>
      <w:r>
        <w:rPr>
          <w:sz w:val="21"/>
        </w:rPr>
        <w:t>be</w:t>
      </w:r>
      <w:r>
        <w:rPr>
          <w:spacing w:val="-3"/>
          <w:sz w:val="21"/>
        </w:rPr>
        <w:t> </w:t>
      </w:r>
      <w:r>
        <w:rPr>
          <w:sz w:val="21"/>
        </w:rPr>
        <w:t>a</w:t>
      </w:r>
      <w:r>
        <w:rPr>
          <w:spacing w:val="-3"/>
          <w:sz w:val="21"/>
        </w:rPr>
        <w:t> </w:t>
      </w:r>
      <w:r>
        <w:rPr>
          <w:sz w:val="21"/>
        </w:rPr>
        <w:t>resolution</w:t>
      </w:r>
      <w:r>
        <w:rPr>
          <w:spacing w:val="-3"/>
          <w:sz w:val="21"/>
        </w:rPr>
        <w:t> </w:t>
      </w:r>
      <w:r>
        <w:rPr>
          <w:sz w:val="21"/>
        </w:rPr>
        <w:t>of</w:t>
      </w:r>
      <w:r>
        <w:rPr>
          <w:spacing w:val="-3"/>
          <w:sz w:val="21"/>
        </w:rPr>
        <w:t> </w:t>
      </w:r>
      <w:r>
        <w:rPr>
          <w:sz w:val="21"/>
        </w:rPr>
        <w:t>the</w:t>
      </w:r>
      <w:r>
        <w:rPr>
          <w:spacing w:val="-3"/>
          <w:sz w:val="21"/>
        </w:rPr>
        <w:t> </w:t>
      </w:r>
      <w:r>
        <w:rPr>
          <w:sz w:val="21"/>
        </w:rPr>
        <w:t>meeting</w:t>
      </w:r>
      <w:r>
        <w:rPr>
          <w:spacing w:val="-3"/>
          <w:sz w:val="21"/>
        </w:rPr>
        <w:t> </w:t>
      </w:r>
      <w:r>
        <w:rPr>
          <w:sz w:val="21"/>
        </w:rPr>
        <w:t>on</w:t>
      </w:r>
      <w:r>
        <w:rPr>
          <w:spacing w:val="-3"/>
          <w:sz w:val="21"/>
        </w:rPr>
        <w:t> </w:t>
      </w:r>
      <w:r>
        <w:rPr>
          <w:sz w:val="21"/>
        </w:rPr>
        <w:t>that</w:t>
      </w:r>
      <w:r>
        <w:rPr>
          <w:spacing w:val="-3"/>
          <w:sz w:val="21"/>
        </w:rPr>
        <w:t> </w:t>
      </w:r>
      <w:r>
        <w:rPr>
          <w:sz w:val="21"/>
        </w:rPr>
        <w:t>question.</w:t>
      </w:r>
    </w:p>
    <w:p>
      <w:pPr>
        <w:pStyle w:val="ListParagraph"/>
        <w:numPr>
          <w:ilvl w:val="1"/>
          <w:numId w:val="1"/>
        </w:numPr>
        <w:tabs>
          <w:tab w:pos="989" w:val="left" w:leader="none"/>
        </w:tabs>
        <w:spacing w:line="268" w:lineRule="auto" w:before="118" w:after="0"/>
        <w:ind w:left="989" w:right="239" w:hanging="851"/>
        <w:jc w:val="left"/>
        <w:rPr>
          <w:sz w:val="21"/>
        </w:rPr>
      </w:pPr>
      <w:r>
        <w:rPr>
          <w:sz w:val="21"/>
        </w:rPr>
        <w:t>A</w:t>
      </w:r>
      <w:r>
        <w:rPr>
          <w:spacing w:val="-2"/>
          <w:sz w:val="21"/>
        </w:rPr>
        <w:t> </w:t>
      </w:r>
      <w:r>
        <w:rPr>
          <w:sz w:val="21"/>
        </w:rPr>
        <w:t>poll</w:t>
      </w:r>
      <w:r>
        <w:rPr>
          <w:spacing w:val="-2"/>
          <w:sz w:val="21"/>
        </w:rPr>
        <w:t> </w:t>
      </w:r>
      <w:r>
        <w:rPr>
          <w:sz w:val="21"/>
        </w:rPr>
        <w:t>that</w:t>
      </w:r>
      <w:r>
        <w:rPr>
          <w:spacing w:val="-2"/>
          <w:sz w:val="21"/>
        </w:rPr>
        <w:t> </w:t>
      </w:r>
      <w:r>
        <w:rPr>
          <w:sz w:val="21"/>
        </w:rPr>
        <w:t>is</w:t>
      </w:r>
      <w:r>
        <w:rPr>
          <w:spacing w:val="-3"/>
          <w:sz w:val="21"/>
        </w:rPr>
        <w:t> </w:t>
      </w:r>
      <w:r>
        <w:rPr>
          <w:sz w:val="21"/>
        </w:rPr>
        <w:t>demanded</w:t>
      </w:r>
      <w:r>
        <w:rPr>
          <w:spacing w:val="-2"/>
          <w:sz w:val="21"/>
        </w:rPr>
        <w:t> </w:t>
      </w:r>
      <w:r>
        <w:rPr>
          <w:sz w:val="21"/>
        </w:rPr>
        <w:t>on</w:t>
      </w:r>
      <w:r>
        <w:rPr>
          <w:spacing w:val="-2"/>
          <w:sz w:val="21"/>
        </w:rPr>
        <w:t> </w:t>
      </w:r>
      <w:r>
        <w:rPr>
          <w:sz w:val="21"/>
        </w:rPr>
        <w:t>the</w:t>
      </w:r>
      <w:r>
        <w:rPr>
          <w:spacing w:val="-2"/>
          <w:sz w:val="21"/>
        </w:rPr>
        <w:t> </w:t>
      </w:r>
      <w:r>
        <w:rPr>
          <w:sz w:val="21"/>
        </w:rPr>
        <w:t>election</w:t>
      </w:r>
      <w:r>
        <w:rPr>
          <w:spacing w:val="-2"/>
          <w:sz w:val="21"/>
        </w:rPr>
        <w:t> </w:t>
      </w:r>
      <w:r>
        <w:rPr>
          <w:sz w:val="21"/>
        </w:rPr>
        <w:t>of</w:t>
      </w:r>
      <w:r>
        <w:rPr>
          <w:spacing w:val="-2"/>
          <w:sz w:val="21"/>
        </w:rPr>
        <w:t> </w:t>
      </w:r>
      <w:r>
        <w:rPr>
          <w:sz w:val="21"/>
        </w:rPr>
        <w:t>the</w:t>
      </w:r>
      <w:r>
        <w:rPr>
          <w:spacing w:val="-3"/>
          <w:sz w:val="21"/>
        </w:rPr>
        <w:t> </w:t>
      </w:r>
      <w:r>
        <w:rPr>
          <w:sz w:val="21"/>
        </w:rPr>
        <w:t>Chair</w:t>
      </w:r>
      <w:r>
        <w:rPr>
          <w:spacing w:val="-2"/>
          <w:sz w:val="21"/>
        </w:rPr>
        <w:t> </w:t>
      </w:r>
      <w:r>
        <w:rPr>
          <w:sz w:val="21"/>
        </w:rPr>
        <w:t>or</w:t>
      </w:r>
      <w:r>
        <w:rPr>
          <w:spacing w:val="-2"/>
          <w:sz w:val="21"/>
        </w:rPr>
        <w:t> </w:t>
      </w:r>
      <w:r>
        <w:rPr>
          <w:sz w:val="21"/>
        </w:rPr>
        <w:t>on</w:t>
      </w:r>
      <w:r>
        <w:rPr>
          <w:spacing w:val="-3"/>
          <w:sz w:val="21"/>
        </w:rPr>
        <w:t> </w:t>
      </w:r>
      <w:r>
        <w:rPr>
          <w:sz w:val="21"/>
        </w:rPr>
        <w:t>a</w:t>
      </w:r>
      <w:r>
        <w:rPr>
          <w:spacing w:val="-2"/>
          <w:sz w:val="21"/>
        </w:rPr>
        <w:t> </w:t>
      </w:r>
      <w:r>
        <w:rPr>
          <w:sz w:val="21"/>
        </w:rPr>
        <w:t>question</w:t>
      </w:r>
      <w:r>
        <w:rPr>
          <w:spacing w:val="-2"/>
          <w:sz w:val="21"/>
        </w:rPr>
        <w:t> </w:t>
      </w:r>
      <w:r>
        <w:rPr>
          <w:sz w:val="21"/>
        </w:rPr>
        <w:t>of</w:t>
      </w:r>
      <w:r>
        <w:rPr>
          <w:spacing w:val="-2"/>
          <w:sz w:val="21"/>
        </w:rPr>
        <w:t> </w:t>
      </w:r>
      <w:r>
        <w:rPr>
          <w:sz w:val="21"/>
        </w:rPr>
        <w:t>an</w:t>
      </w:r>
      <w:r>
        <w:rPr>
          <w:spacing w:val="-3"/>
          <w:sz w:val="21"/>
        </w:rPr>
        <w:t> </w:t>
      </w:r>
      <w:r>
        <w:rPr>
          <w:sz w:val="21"/>
        </w:rPr>
        <w:t>adjournment shall be taken immediately and a poll that is demanded by any other question shall be taken at such time before the close of the meeting as the Chair may direct.</w:t>
      </w:r>
    </w:p>
    <w:p>
      <w:pPr>
        <w:pStyle w:val="ListParagraph"/>
        <w:numPr>
          <w:ilvl w:val="1"/>
          <w:numId w:val="1"/>
        </w:numPr>
        <w:tabs>
          <w:tab w:pos="989" w:val="left" w:leader="none"/>
        </w:tabs>
        <w:spacing w:line="268" w:lineRule="auto" w:before="119" w:after="0"/>
        <w:ind w:left="989" w:right="415" w:hanging="851"/>
        <w:jc w:val="left"/>
        <w:rPr>
          <w:sz w:val="21"/>
        </w:rPr>
      </w:pPr>
      <w:r>
        <w:rPr>
          <w:sz w:val="21"/>
        </w:rPr>
        <w:t>A</w:t>
      </w:r>
      <w:r>
        <w:rPr>
          <w:spacing w:val="-3"/>
          <w:sz w:val="21"/>
        </w:rPr>
        <w:t> </w:t>
      </w:r>
      <w:r>
        <w:rPr>
          <w:sz w:val="21"/>
        </w:rPr>
        <w:t>Member</w:t>
      </w:r>
      <w:r>
        <w:rPr>
          <w:spacing w:val="-4"/>
          <w:sz w:val="21"/>
        </w:rPr>
        <w:t> </w:t>
      </w:r>
      <w:r>
        <w:rPr>
          <w:sz w:val="21"/>
        </w:rPr>
        <w:t>is</w:t>
      </w:r>
      <w:r>
        <w:rPr>
          <w:spacing w:val="-3"/>
          <w:sz w:val="21"/>
        </w:rPr>
        <w:t> </w:t>
      </w:r>
      <w:r>
        <w:rPr>
          <w:sz w:val="21"/>
        </w:rPr>
        <w:t>not</w:t>
      </w:r>
      <w:r>
        <w:rPr>
          <w:spacing w:val="-3"/>
          <w:sz w:val="21"/>
        </w:rPr>
        <w:t> </w:t>
      </w:r>
      <w:r>
        <w:rPr>
          <w:sz w:val="21"/>
        </w:rPr>
        <w:t>entitled</w:t>
      </w:r>
      <w:r>
        <w:rPr>
          <w:spacing w:val="-3"/>
          <w:sz w:val="21"/>
        </w:rPr>
        <w:t> </w:t>
      </w:r>
      <w:r>
        <w:rPr>
          <w:sz w:val="21"/>
        </w:rPr>
        <w:t>to</w:t>
      </w:r>
      <w:r>
        <w:rPr>
          <w:spacing w:val="-3"/>
          <w:sz w:val="21"/>
        </w:rPr>
        <w:t> </w:t>
      </w:r>
      <w:r>
        <w:rPr>
          <w:sz w:val="21"/>
        </w:rPr>
        <w:t>vote</w:t>
      </w:r>
      <w:r>
        <w:rPr>
          <w:spacing w:val="-3"/>
          <w:sz w:val="21"/>
        </w:rPr>
        <w:t> </w:t>
      </w:r>
      <w:r>
        <w:rPr>
          <w:sz w:val="21"/>
        </w:rPr>
        <w:t>at</w:t>
      </w:r>
      <w:r>
        <w:rPr>
          <w:spacing w:val="-3"/>
          <w:sz w:val="21"/>
        </w:rPr>
        <w:t> </w:t>
      </w:r>
      <w:r>
        <w:rPr>
          <w:sz w:val="21"/>
        </w:rPr>
        <w:t>any</w:t>
      </w:r>
      <w:r>
        <w:rPr>
          <w:spacing w:val="-4"/>
          <w:sz w:val="21"/>
        </w:rPr>
        <w:t> </w:t>
      </w:r>
      <w:r>
        <w:rPr>
          <w:sz w:val="21"/>
        </w:rPr>
        <w:t>meeting</w:t>
      </w:r>
      <w:r>
        <w:rPr>
          <w:spacing w:val="-3"/>
          <w:sz w:val="21"/>
        </w:rPr>
        <w:t> </w:t>
      </w:r>
      <w:r>
        <w:rPr>
          <w:sz w:val="21"/>
        </w:rPr>
        <w:t>unless</w:t>
      </w:r>
      <w:r>
        <w:rPr>
          <w:spacing w:val="-3"/>
          <w:sz w:val="21"/>
        </w:rPr>
        <w:t> </w:t>
      </w:r>
      <w:r>
        <w:rPr>
          <w:sz w:val="21"/>
        </w:rPr>
        <w:t>all</w:t>
      </w:r>
      <w:r>
        <w:rPr>
          <w:spacing w:val="-4"/>
          <w:sz w:val="21"/>
        </w:rPr>
        <w:t> </w:t>
      </w:r>
      <w:r>
        <w:rPr>
          <w:sz w:val="21"/>
        </w:rPr>
        <w:t>money</w:t>
      </w:r>
      <w:r>
        <w:rPr>
          <w:spacing w:val="-3"/>
          <w:sz w:val="21"/>
        </w:rPr>
        <w:t> </w:t>
      </w:r>
      <w:r>
        <w:rPr>
          <w:sz w:val="21"/>
        </w:rPr>
        <w:t>due</w:t>
      </w:r>
      <w:r>
        <w:rPr>
          <w:spacing w:val="-3"/>
          <w:sz w:val="21"/>
        </w:rPr>
        <w:t> </w:t>
      </w:r>
      <w:r>
        <w:rPr>
          <w:sz w:val="21"/>
        </w:rPr>
        <w:t>and</w:t>
      </w:r>
      <w:r>
        <w:rPr>
          <w:spacing w:val="-3"/>
          <w:sz w:val="21"/>
        </w:rPr>
        <w:t> </w:t>
      </w:r>
      <w:r>
        <w:rPr>
          <w:sz w:val="21"/>
        </w:rPr>
        <w:t>payable</w:t>
      </w:r>
      <w:r>
        <w:rPr>
          <w:spacing w:val="-3"/>
          <w:sz w:val="21"/>
        </w:rPr>
        <w:t> </w:t>
      </w:r>
      <w:r>
        <w:rPr>
          <w:sz w:val="21"/>
        </w:rPr>
        <w:t>by that Member of the PGAV has been paid, other than the amount of the annual subscription payable in respect of the current financial year.</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spacing w:val="-2"/>
        </w:rPr>
        <w:t>PROXIES</w:t>
      </w:r>
    </w:p>
    <w:p>
      <w:pPr>
        <w:pStyle w:val="ListParagraph"/>
        <w:numPr>
          <w:ilvl w:val="1"/>
          <w:numId w:val="1"/>
        </w:numPr>
        <w:tabs>
          <w:tab w:pos="989" w:val="left" w:leader="none"/>
        </w:tabs>
        <w:spacing w:line="268" w:lineRule="auto" w:before="89" w:after="0"/>
        <w:ind w:left="989" w:right="357" w:hanging="851"/>
        <w:jc w:val="left"/>
        <w:rPr>
          <w:sz w:val="21"/>
        </w:rPr>
      </w:pPr>
      <w:r>
        <w:rPr>
          <w:sz w:val="21"/>
        </w:rPr>
        <w:t>Each Member being a body corporate may by resolution of its board authorise a specified</w:t>
      </w:r>
      <w:r>
        <w:rPr>
          <w:spacing w:val="-3"/>
          <w:sz w:val="21"/>
        </w:rPr>
        <w:t> </w:t>
      </w:r>
      <w:r>
        <w:rPr>
          <w:sz w:val="21"/>
        </w:rPr>
        <w:t>person</w:t>
      </w:r>
      <w:r>
        <w:rPr>
          <w:spacing w:val="-3"/>
          <w:sz w:val="21"/>
        </w:rPr>
        <w:t> </w:t>
      </w:r>
      <w:r>
        <w:rPr>
          <w:sz w:val="21"/>
        </w:rPr>
        <w:t>to</w:t>
      </w:r>
      <w:r>
        <w:rPr>
          <w:spacing w:val="-3"/>
          <w:sz w:val="21"/>
        </w:rPr>
        <w:t> </w:t>
      </w:r>
      <w:r>
        <w:rPr>
          <w:sz w:val="21"/>
        </w:rPr>
        <w:t>act</w:t>
      </w:r>
      <w:r>
        <w:rPr>
          <w:spacing w:val="-3"/>
          <w:sz w:val="21"/>
        </w:rPr>
        <w:t> </w:t>
      </w:r>
      <w:r>
        <w:rPr>
          <w:sz w:val="21"/>
        </w:rPr>
        <w:t>as</w:t>
      </w:r>
      <w:r>
        <w:rPr>
          <w:spacing w:val="-5"/>
          <w:sz w:val="21"/>
        </w:rPr>
        <w:t> </w:t>
      </w:r>
      <w:r>
        <w:rPr>
          <w:sz w:val="21"/>
        </w:rPr>
        <w:t>representative</w:t>
      </w:r>
      <w:r>
        <w:rPr>
          <w:spacing w:val="-3"/>
          <w:sz w:val="21"/>
        </w:rPr>
        <w:t> </w:t>
      </w:r>
      <w:r>
        <w:rPr>
          <w:sz w:val="21"/>
        </w:rPr>
        <w:t>of</w:t>
      </w:r>
      <w:r>
        <w:rPr>
          <w:spacing w:val="-3"/>
          <w:sz w:val="21"/>
        </w:rPr>
        <w:t> </w:t>
      </w:r>
      <w:r>
        <w:rPr>
          <w:sz w:val="21"/>
        </w:rPr>
        <w:t>the</w:t>
      </w:r>
      <w:r>
        <w:rPr>
          <w:spacing w:val="-4"/>
          <w:sz w:val="21"/>
        </w:rPr>
        <w:t> </w:t>
      </w:r>
      <w:r>
        <w:rPr>
          <w:sz w:val="21"/>
        </w:rPr>
        <w:t>Member</w:t>
      </w:r>
      <w:r>
        <w:rPr>
          <w:spacing w:val="-4"/>
          <w:sz w:val="21"/>
        </w:rPr>
        <w:t> </w:t>
      </w:r>
      <w:r>
        <w:rPr>
          <w:sz w:val="21"/>
        </w:rPr>
        <w:t>at</w:t>
      </w:r>
      <w:r>
        <w:rPr>
          <w:spacing w:val="-3"/>
          <w:sz w:val="21"/>
        </w:rPr>
        <w:t> </w:t>
      </w:r>
      <w:r>
        <w:rPr>
          <w:sz w:val="21"/>
        </w:rPr>
        <w:t>meetings</w:t>
      </w:r>
      <w:r>
        <w:rPr>
          <w:spacing w:val="-3"/>
          <w:sz w:val="21"/>
        </w:rPr>
        <w:t> </w:t>
      </w:r>
      <w:r>
        <w:rPr>
          <w:sz w:val="21"/>
        </w:rPr>
        <w:t>of</w:t>
      </w:r>
      <w:r>
        <w:rPr>
          <w:spacing w:val="-3"/>
          <w:sz w:val="21"/>
        </w:rPr>
        <w:t> </w:t>
      </w:r>
      <w:r>
        <w:rPr>
          <w:sz w:val="21"/>
        </w:rPr>
        <w:t>the</w:t>
      </w:r>
      <w:r>
        <w:rPr>
          <w:spacing w:val="-3"/>
          <w:sz w:val="21"/>
        </w:rPr>
        <w:t> </w:t>
      </w:r>
      <w:r>
        <w:rPr>
          <w:sz w:val="21"/>
        </w:rPr>
        <w:t>PGAV</w:t>
      </w:r>
      <w:r>
        <w:rPr>
          <w:spacing w:val="-3"/>
          <w:sz w:val="21"/>
        </w:rPr>
        <w:t> </w:t>
      </w:r>
      <w:r>
        <w:rPr>
          <w:sz w:val="21"/>
        </w:rPr>
        <w:t>that the Member would be entitled to attend.</w:t>
      </w:r>
      <w:r>
        <w:rPr>
          <w:spacing w:val="40"/>
          <w:sz w:val="21"/>
        </w:rPr>
        <w:t> </w:t>
      </w:r>
      <w:r>
        <w:rPr>
          <w:sz w:val="21"/>
        </w:rPr>
        <w:t>A person so authorised shall be entitled to exercise on the Member’s behalf as a proxy the same powers of the Member.</w:t>
      </w:r>
    </w:p>
    <w:p>
      <w:pPr>
        <w:pStyle w:val="ListParagraph"/>
        <w:numPr>
          <w:ilvl w:val="1"/>
          <w:numId w:val="1"/>
        </w:numPr>
        <w:tabs>
          <w:tab w:pos="989" w:val="left" w:leader="none"/>
        </w:tabs>
        <w:spacing w:line="268" w:lineRule="auto" w:before="118" w:after="0"/>
        <w:ind w:left="989" w:right="414" w:hanging="851"/>
        <w:jc w:val="left"/>
        <w:rPr>
          <w:sz w:val="21"/>
        </w:rPr>
      </w:pPr>
      <w:r>
        <w:rPr>
          <w:sz w:val="21"/>
        </w:rPr>
        <w:t>Each</w:t>
      </w:r>
      <w:r>
        <w:rPr>
          <w:spacing w:val="-3"/>
          <w:sz w:val="21"/>
        </w:rPr>
        <w:t> </w:t>
      </w:r>
      <w:r>
        <w:rPr>
          <w:sz w:val="21"/>
        </w:rPr>
        <w:t>member</w:t>
      </w:r>
      <w:r>
        <w:rPr>
          <w:spacing w:val="-3"/>
          <w:sz w:val="21"/>
        </w:rPr>
        <w:t> </w:t>
      </w:r>
      <w:r>
        <w:rPr>
          <w:sz w:val="21"/>
        </w:rPr>
        <w:t>is</w:t>
      </w:r>
      <w:r>
        <w:rPr>
          <w:spacing w:val="-3"/>
          <w:sz w:val="21"/>
        </w:rPr>
        <w:t> </w:t>
      </w:r>
      <w:r>
        <w:rPr>
          <w:sz w:val="21"/>
        </w:rPr>
        <w:t>entitled</w:t>
      </w:r>
      <w:r>
        <w:rPr>
          <w:spacing w:val="-5"/>
          <w:sz w:val="21"/>
        </w:rPr>
        <w:t> </w:t>
      </w:r>
      <w:r>
        <w:rPr>
          <w:sz w:val="21"/>
        </w:rPr>
        <w:t>to</w:t>
      </w:r>
      <w:r>
        <w:rPr>
          <w:spacing w:val="-3"/>
          <w:sz w:val="21"/>
        </w:rPr>
        <w:t> </w:t>
      </w:r>
      <w:r>
        <w:rPr>
          <w:sz w:val="21"/>
        </w:rPr>
        <w:t>appoint</w:t>
      </w:r>
      <w:r>
        <w:rPr>
          <w:spacing w:val="-3"/>
          <w:sz w:val="21"/>
        </w:rPr>
        <w:t> </w:t>
      </w:r>
      <w:r>
        <w:rPr>
          <w:sz w:val="21"/>
        </w:rPr>
        <w:t>another</w:t>
      </w:r>
      <w:r>
        <w:rPr>
          <w:spacing w:val="-3"/>
          <w:sz w:val="21"/>
        </w:rPr>
        <w:t> </w:t>
      </w:r>
      <w:r>
        <w:rPr>
          <w:sz w:val="21"/>
        </w:rPr>
        <w:t>member</w:t>
      </w:r>
      <w:r>
        <w:rPr>
          <w:spacing w:val="-4"/>
          <w:sz w:val="21"/>
        </w:rPr>
        <w:t> </w:t>
      </w:r>
      <w:r>
        <w:rPr>
          <w:sz w:val="21"/>
        </w:rPr>
        <w:t>as</w:t>
      </w:r>
      <w:r>
        <w:rPr>
          <w:spacing w:val="-3"/>
          <w:sz w:val="21"/>
        </w:rPr>
        <w:t> </w:t>
      </w:r>
      <w:r>
        <w:rPr>
          <w:sz w:val="21"/>
        </w:rPr>
        <w:t>a</w:t>
      </w:r>
      <w:r>
        <w:rPr>
          <w:spacing w:val="-3"/>
          <w:sz w:val="21"/>
        </w:rPr>
        <w:t> </w:t>
      </w:r>
      <w:r>
        <w:rPr>
          <w:sz w:val="21"/>
        </w:rPr>
        <w:t>proxy</w:t>
      </w:r>
      <w:r>
        <w:rPr>
          <w:spacing w:val="-3"/>
          <w:sz w:val="21"/>
        </w:rPr>
        <w:t> </w:t>
      </w:r>
      <w:r>
        <w:rPr>
          <w:sz w:val="21"/>
        </w:rPr>
        <w:t>by</w:t>
      </w:r>
      <w:r>
        <w:rPr>
          <w:spacing w:val="-3"/>
          <w:sz w:val="21"/>
        </w:rPr>
        <w:t> </w:t>
      </w:r>
      <w:r>
        <w:rPr>
          <w:sz w:val="21"/>
        </w:rPr>
        <w:t>notice</w:t>
      </w:r>
      <w:r>
        <w:rPr>
          <w:spacing w:val="-3"/>
          <w:sz w:val="21"/>
        </w:rPr>
        <w:t> </w:t>
      </w:r>
      <w:r>
        <w:rPr>
          <w:sz w:val="21"/>
        </w:rPr>
        <w:t>given</w:t>
      </w:r>
      <w:r>
        <w:rPr>
          <w:spacing w:val="-3"/>
          <w:sz w:val="21"/>
        </w:rPr>
        <w:t> </w:t>
      </w:r>
      <w:r>
        <w:rPr>
          <w:sz w:val="21"/>
        </w:rPr>
        <w:t>to</w:t>
      </w:r>
      <w:r>
        <w:rPr>
          <w:spacing w:val="-3"/>
          <w:sz w:val="21"/>
        </w:rPr>
        <w:t> </w:t>
      </w:r>
      <w:r>
        <w:rPr>
          <w:sz w:val="21"/>
        </w:rPr>
        <w:t>the Executive Officer no later than 24 hours before the time of the meeting in respect of which the proxy is appointed.</w:t>
      </w:r>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6"/>
          <w:sz w:val="21"/>
        </w:rPr>
        <w:t> </w:t>
      </w:r>
      <w:r>
        <w:rPr>
          <w:sz w:val="21"/>
        </w:rPr>
        <w:t>notice</w:t>
      </w:r>
      <w:r>
        <w:rPr>
          <w:spacing w:val="-2"/>
          <w:sz w:val="21"/>
        </w:rPr>
        <w:t> </w:t>
      </w:r>
      <w:r>
        <w:rPr>
          <w:sz w:val="21"/>
        </w:rPr>
        <w:t>appointing</w:t>
      </w:r>
      <w:r>
        <w:rPr>
          <w:spacing w:val="-2"/>
          <w:sz w:val="21"/>
        </w:rPr>
        <w:t> </w:t>
      </w:r>
      <w:r>
        <w:rPr>
          <w:sz w:val="21"/>
        </w:rPr>
        <w:t>the</w:t>
      </w:r>
      <w:r>
        <w:rPr>
          <w:spacing w:val="-2"/>
          <w:sz w:val="21"/>
        </w:rPr>
        <w:t> </w:t>
      </w:r>
      <w:r>
        <w:rPr>
          <w:sz w:val="21"/>
        </w:rPr>
        <w:t>proxy</w:t>
      </w:r>
      <w:r>
        <w:rPr>
          <w:spacing w:val="-2"/>
          <w:sz w:val="21"/>
        </w:rPr>
        <w:t> </w:t>
      </w:r>
      <w:r>
        <w:rPr>
          <w:sz w:val="21"/>
        </w:rPr>
        <w:t>must</w:t>
      </w:r>
      <w:r>
        <w:rPr>
          <w:spacing w:val="-2"/>
          <w:sz w:val="21"/>
        </w:rPr>
        <w:t> </w:t>
      </w:r>
      <w:r>
        <w:rPr>
          <w:sz w:val="21"/>
        </w:rPr>
        <w:t>be</w:t>
      </w:r>
      <w:r>
        <w:rPr>
          <w:spacing w:val="-2"/>
          <w:sz w:val="21"/>
        </w:rPr>
        <w:t> </w:t>
      </w:r>
      <w:r>
        <w:rPr>
          <w:sz w:val="21"/>
        </w:rPr>
        <w:t>in</w:t>
      </w:r>
      <w:r>
        <w:rPr>
          <w:spacing w:val="-2"/>
          <w:sz w:val="21"/>
        </w:rPr>
        <w:t> </w:t>
      </w:r>
      <w:r>
        <w:rPr>
          <w:sz w:val="21"/>
        </w:rPr>
        <w:t>the</w:t>
      </w:r>
      <w:r>
        <w:rPr>
          <w:spacing w:val="-3"/>
          <w:sz w:val="21"/>
        </w:rPr>
        <w:t> </w:t>
      </w:r>
      <w:r>
        <w:rPr>
          <w:sz w:val="21"/>
        </w:rPr>
        <w:t>form</w:t>
      </w:r>
      <w:r>
        <w:rPr>
          <w:spacing w:val="-3"/>
          <w:sz w:val="21"/>
        </w:rPr>
        <w:t> </w:t>
      </w:r>
      <w:r>
        <w:rPr>
          <w:sz w:val="21"/>
        </w:rPr>
        <w:t>set</w:t>
      </w:r>
      <w:r>
        <w:rPr>
          <w:spacing w:val="-2"/>
          <w:sz w:val="21"/>
        </w:rPr>
        <w:t> </w:t>
      </w:r>
      <w:r>
        <w:rPr>
          <w:sz w:val="21"/>
        </w:rPr>
        <w:t>out</w:t>
      </w:r>
      <w:r>
        <w:rPr>
          <w:spacing w:val="-2"/>
          <w:sz w:val="21"/>
        </w:rPr>
        <w:t> </w:t>
      </w:r>
      <w:r>
        <w:rPr>
          <w:sz w:val="21"/>
        </w:rPr>
        <w:t>in</w:t>
      </w:r>
      <w:r>
        <w:rPr>
          <w:spacing w:val="-4"/>
          <w:sz w:val="21"/>
        </w:rPr>
        <w:t> </w:t>
      </w:r>
      <w:r>
        <w:rPr>
          <w:sz w:val="21"/>
        </w:rPr>
        <w:t>Appendix</w:t>
      </w:r>
      <w:r>
        <w:rPr>
          <w:spacing w:val="-2"/>
          <w:sz w:val="21"/>
        </w:rPr>
        <w:t> </w:t>
      </w:r>
      <w:r>
        <w:rPr>
          <w:spacing w:val="-4"/>
          <w:sz w:val="21"/>
        </w:rPr>
        <w:t>III.</w:t>
      </w:r>
    </w:p>
    <w:p>
      <w:pPr>
        <w:pStyle w:val="BodyText"/>
        <w:spacing w:before="118"/>
        <w:ind w:left="0" w:firstLine="0"/>
      </w:pPr>
    </w:p>
    <w:p>
      <w:pPr>
        <w:pStyle w:val="Heading1"/>
        <w:numPr>
          <w:ilvl w:val="0"/>
          <w:numId w:val="1"/>
        </w:numPr>
        <w:tabs>
          <w:tab w:pos="989" w:val="left" w:leader="none"/>
        </w:tabs>
        <w:spacing w:line="240" w:lineRule="auto" w:before="0" w:after="0"/>
        <w:ind w:left="989" w:right="0" w:hanging="851"/>
        <w:jc w:val="left"/>
      </w:pPr>
      <w:r>
        <w:rPr/>
        <w:t>BOARD</w:t>
      </w:r>
      <w:r>
        <w:rPr>
          <w:spacing w:val="-3"/>
        </w:rPr>
        <w:t> </w:t>
      </w:r>
      <w:r>
        <w:rPr/>
        <w:t>OF</w:t>
      </w:r>
      <w:r>
        <w:rPr>
          <w:spacing w:val="-3"/>
        </w:rPr>
        <w:t> </w:t>
      </w:r>
      <w:r>
        <w:rPr>
          <w:spacing w:val="-2"/>
        </w:rPr>
        <w:t>MANAGEMENT</w:t>
      </w:r>
    </w:p>
    <w:p>
      <w:pPr>
        <w:pStyle w:val="ListParagraph"/>
        <w:numPr>
          <w:ilvl w:val="1"/>
          <w:numId w:val="1"/>
        </w:numPr>
        <w:tabs>
          <w:tab w:pos="989" w:val="left" w:leader="none"/>
        </w:tabs>
        <w:spacing w:line="268" w:lineRule="auto" w:before="89" w:after="0"/>
        <w:ind w:left="989" w:right="262" w:hanging="851"/>
        <w:jc w:val="left"/>
        <w:rPr>
          <w:sz w:val="21"/>
        </w:rPr>
      </w:pPr>
      <w:r>
        <w:rPr>
          <w:sz w:val="21"/>
        </w:rPr>
        <w:t>The</w:t>
      </w:r>
      <w:r>
        <w:rPr>
          <w:spacing w:val="-3"/>
          <w:sz w:val="21"/>
        </w:rPr>
        <w:t> </w:t>
      </w:r>
      <w:r>
        <w:rPr>
          <w:sz w:val="21"/>
        </w:rPr>
        <w:t>affairs</w:t>
      </w:r>
      <w:r>
        <w:rPr>
          <w:spacing w:val="-3"/>
          <w:sz w:val="21"/>
        </w:rPr>
        <w:t> </w:t>
      </w:r>
      <w:r>
        <w:rPr>
          <w:sz w:val="21"/>
        </w:rPr>
        <w:t>of</w:t>
      </w:r>
      <w:r>
        <w:rPr>
          <w:spacing w:val="-3"/>
          <w:sz w:val="21"/>
        </w:rPr>
        <w:t> </w:t>
      </w:r>
      <w:r>
        <w:rPr>
          <w:sz w:val="21"/>
        </w:rPr>
        <w:t>the</w:t>
      </w:r>
      <w:r>
        <w:rPr>
          <w:spacing w:val="-3"/>
          <w:sz w:val="21"/>
        </w:rPr>
        <w:t> </w:t>
      </w:r>
      <w:r>
        <w:rPr>
          <w:sz w:val="21"/>
        </w:rPr>
        <w:t>PGAV</w:t>
      </w:r>
      <w:r>
        <w:rPr>
          <w:spacing w:val="-3"/>
          <w:sz w:val="21"/>
        </w:rPr>
        <w:t> </w:t>
      </w:r>
      <w:r>
        <w:rPr>
          <w:sz w:val="21"/>
        </w:rPr>
        <w:t>shall</w:t>
      </w:r>
      <w:r>
        <w:rPr>
          <w:spacing w:val="-3"/>
          <w:sz w:val="21"/>
        </w:rPr>
        <w:t> </w:t>
      </w:r>
      <w:r>
        <w:rPr>
          <w:sz w:val="21"/>
        </w:rPr>
        <w:t>be</w:t>
      </w:r>
      <w:r>
        <w:rPr>
          <w:spacing w:val="-3"/>
          <w:sz w:val="21"/>
        </w:rPr>
        <w:t> </w:t>
      </w:r>
      <w:r>
        <w:rPr>
          <w:sz w:val="21"/>
        </w:rPr>
        <w:t>managed</w:t>
      </w:r>
      <w:r>
        <w:rPr>
          <w:spacing w:val="-3"/>
          <w:sz w:val="21"/>
        </w:rPr>
        <w:t> </w:t>
      </w:r>
      <w:r>
        <w:rPr>
          <w:sz w:val="21"/>
        </w:rPr>
        <w:t>by</w:t>
      </w:r>
      <w:r>
        <w:rPr>
          <w:spacing w:val="-3"/>
          <w:sz w:val="21"/>
        </w:rPr>
        <w:t> </w:t>
      </w:r>
      <w:r>
        <w:rPr>
          <w:sz w:val="21"/>
        </w:rPr>
        <w:t>the</w:t>
      </w:r>
      <w:r>
        <w:rPr>
          <w:spacing w:val="-3"/>
          <w:sz w:val="21"/>
        </w:rPr>
        <w:t> </w:t>
      </w:r>
      <w:r>
        <w:rPr>
          <w:sz w:val="21"/>
        </w:rPr>
        <w:t>Board</w:t>
      </w:r>
      <w:r>
        <w:rPr>
          <w:spacing w:val="-4"/>
          <w:sz w:val="21"/>
        </w:rPr>
        <w:t> </w:t>
      </w:r>
      <w:r>
        <w:rPr>
          <w:sz w:val="21"/>
        </w:rPr>
        <w:t>of</w:t>
      </w:r>
      <w:r>
        <w:rPr>
          <w:spacing w:val="-3"/>
          <w:sz w:val="21"/>
        </w:rPr>
        <w:t> </w:t>
      </w:r>
      <w:r>
        <w:rPr>
          <w:sz w:val="21"/>
        </w:rPr>
        <w:t>Management</w:t>
      </w:r>
      <w:r>
        <w:rPr>
          <w:spacing w:val="-3"/>
          <w:sz w:val="21"/>
        </w:rPr>
        <w:t> </w:t>
      </w:r>
      <w:r>
        <w:rPr>
          <w:sz w:val="21"/>
        </w:rPr>
        <w:t>constituted</w:t>
      </w:r>
      <w:r>
        <w:rPr>
          <w:spacing w:val="-3"/>
          <w:sz w:val="21"/>
        </w:rPr>
        <w:t> </w:t>
      </w:r>
      <w:r>
        <w:rPr>
          <w:sz w:val="21"/>
        </w:rPr>
        <w:t>as provided in Rule </w:t>
      </w:r>
      <w:hyperlink w:history="true" w:anchor="_bookmark1">
        <w:r>
          <w:rPr>
            <w:sz w:val="21"/>
          </w:rPr>
          <w:t>15.3.</w:t>
        </w:r>
      </w:hyperlink>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3"/>
          <w:sz w:val="21"/>
        </w:rPr>
        <w:t> </w:t>
      </w:r>
      <w:r>
        <w:rPr>
          <w:spacing w:val="-2"/>
          <w:sz w:val="21"/>
        </w:rPr>
        <w:t>Board:</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shall</w:t>
      </w:r>
      <w:r>
        <w:rPr>
          <w:spacing w:val="-8"/>
          <w:sz w:val="21"/>
        </w:rPr>
        <w:t> </w:t>
      </w:r>
      <w:r>
        <w:rPr>
          <w:sz w:val="21"/>
        </w:rPr>
        <w:t>control</w:t>
      </w:r>
      <w:r>
        <w:rPr>
          <w:spacing w:val="-9"/>
          <w:sz w:val="21"/>
        </w:rPr>
        <w:t> </w:t>
      </w:r>
      <w:r>
        <w:rPr>
          <w:sz w:val="21"/>
        </w:rPr>
        <w:t>and</w:t>
      </w:r>
      <w:r>
        <w:rPr>
          <w:spacing w:val="-8"/>
          <w:sz w:val="21"/>
        </w:rPr>
        <w:t> </w:t>
      </w:r>
      <w:r>
        <w:rPr>
          <w:sz w:val="21"/>
        </w:rPr>
        <w:t>manage</w:t>
      </w:r>
      <w:r>
        <w:rPr>
          <w:spacing w:val="-7"/>
          <w:sz w:val="21"/>
        </w:rPr>
        <w:t> </w:t>
      </w:r>
      <w:r>
        <w:rPr>
          <w:sz w:val="21"/>
        </w:rPr>
        <w:t>the</w:t>
      </w:r>
      <w:r>
        <w:rPr>
          <w:spacing w:val="-7"/>
          <w:sz w:val="21"/>
        </w:rPr>
        <w:t> </w:t>
      </w:r>
      <w:r>
        <w:rPr>
          <w:sz w:val="21"/>
        </w:rPr>
        <w:t>business</w:t>
      </w:r>
      <w:r>
        <w:rPr>
          <w:spacing w:val="-8"/>
          <w:sz w:val="21"/>
        </w:rPr>
        <w:t> </w:t>
      </w:r>
      <w:r>
        <w:rPr>
          <w:sz w:val="21"/>
        </w:rPr>
        <w:t>and</w:t>
      </w:r>
      <w:r>
        <w:rPr>
          <w:spacing w:val="-8"/>
          <w:sz w:val="21"/>
        </w:rPr>
        <w:t> </w:t>
      </w:r>
      <w:r>
        <w:rPr>
          <w:sz w:val="21"/>
        </w:rPr>
        <w:t>affairs</w:t>
      </w:r>
      <w:r>
        <w:rPr>
          <w:spacing w:val="-8"/>
          <w:sz w:val="21"/>
        </w:rPr>
        <w:t> </w:t>
      </w:r>
      <w:r>
        <w:rPr>
          <w:sz w:val="21"/>
        </w:rPr>
        <w:t>of</w:t>
      </w:r>
      <w:r>
        <w:rPr>
          <w:spacing w:val="-8"/>
          <w:sz w:val="21"/>
        </w:rPr>
        <w:t> </w:t>
      </w:r>
      <w:r>
        <w:rPr>
          <w:sz w:val="21"/>
        </w:rPr>
        <w:t>the</w:t>
      </w:r>
      <w:r>
        <w:rPr>
          <w:spacing w:val="-7"/>
          <w:sz w:val="21"/>
        </w:rPr>
        <w:t> </w:t>
      </w:r>
      <w:r>
        <w:rPr>
          <w:spacing w:val="-2"/>
          <w:sz w:val="21"/>
        </w:rPr>
        <w:t>PGAV;</w:t>
      </w:r>
    </w:p>
    <w:p>
      <w:pPr>
        <w:pStyle w:val="ListParagraph"/>
        <w:numPr>
          <w:ilvl w:val="2"/>
          <w:numId w:val="1"/>
        </w:numPr>
        <w:tabs>
          <w:tab w:pos="1557" w:val="left" w:leader="none"/>
        </w:tabs>
        <w:spacing w:line="268" w:lineRule="auto" w:before="148" w:after="0"/>
        <w:ind w:left="1557" w:right="198" w:hanging="568"/>
        <w:jc w:val="left"/>
        <w:rPr>
          <w:sz w:val="21"/>
        </w:rPr>
      </w:pPr>
      <w:r>
        <w:rPr>
          <w:sz w:val="21"/>
        </w:rPr>
        <w:t>may, subject to these Rules, the Regulations and the Act, exercise all such powers</w:t>
      </w:r>
      <w:r>
        <w:rPr>
          <w:spacing w:val="-3"/>
          <w:sz w:val="21"/>
        </w:rPr>
        <w:t> </w:t>
      </w:r>
      <w:r>
        <w:rPr>
          <w:sz w:val="21"/>
        </w:rPr>
        <w:t>and</w:t>
      </w:r>
      <w:r>
        <w:rPr>
          <w:spacing w:val="-4"/>
          <w:sz w:val="21"/>
        </w:rPr>
        <w:t> </w:t>
      </w:r>
      <w:r>
        <w:rPr>
          <w:sz w:val="21"/>
        </w:rPr>
        <w:t>functions</w:t>
      </w:r>
      <w:r>
        <w:rPr>
          <w:spacing w:val="-3"/>
          <w:sz w:val="21"/>
        </w:rPr>
        <w:t> </w:t>
      </w:r>
      <w:r>
        <w:rPr>
          <w:sz w:val="21"/>
        </w:rPr>
        <w:t>as</w:t>
      </w:r>
      <w:r>
        <w:rPr>
          <w:spacing w:val="-4"/>
          <w:sz w:val="21"/>
        </w:rPr>
        <w:t> </w:t>
      </w:r>
      <w:r>
        <w:rPr>
          <w:sz w:val="21"/>
        </w:rPr>
        <w:t>may</w:t>
      </w:r>
      <w:r>
        <w:rPr>
          <w:spacing w:val="-2"/>
          <w:sz w:val="21"/>
        </w:rPr>
        <w:t> </w:t>
      </w:r>
      <w:r>
        <w:rPr>
          <w:sz w:val="21"/>
        </w:rPr>
        <w:t>be</w:t>
      </w:r>
      <w:r>
        <w:rPr>
          <w:spacing w:val="-4"/>
          <w:sz w:val="21"/>
        </w:rPr>
        <w:t> </w:t>
      </w:r>
      <w:r>
        <w:rPr>
          <w:sz w:val="21"/>
        </w:rPr>
        <w:t>exercised</w:t>
      </w:r>
      <w:r>
        <w:rPr>
          <w:spacing w:val="-3"/>
          <w:sz w:val="21"/>
        </w:rPr>
        <w:t> </w:t>
      </w:r>
      <w:r>
        <w:rPr>
          <w:sz w:val="21"/>
        </w:rPr>
        <w:t>by</w:t>
      </w:r>
      <w:r>
        <w:rPr>
          <w:spacing w:val="-3"/>
          <w:sz w:val="21"/>
        </w:rPr>
        <w:t> </w:t>
      </w:r>
      <w:r>
        <w:rPr>
          <w:sz w:val="21"/>
        </w:rPr>
        <w:t>the</w:t>
      </w:r>
      <w:r>
        <w:rPr>
          <w:spacing w:val="-5"/>
          <w:sz w:val="21"/>
        </w:rPr>
        <w:t> </w:t>
      </w:r>
      <w:r>
        <w:rPr>
          <w:sz w:val="21"/>
        </w:rPr>
        <w:t>PGAV</w:t>
      </w:r>
      <w:r>
        <w:rPr>
          <w:spacing w:val="-3"/>
          <w:sz w:val="21"/>
        </w:rPr>
        <w:t> </w:t>
      </w:r>
      <w:r>
        <w:rPr>
          <w:sz w:val="21"/>
        </w:rPr>
        <w:t>other</w:t>
      </w:r>
      <w:r>
        <w:rPr>
          <w:spacing w:val="-5"/>
          <w:sz w:val="21"/>
        </w:rPr>
        <w:t> </w:t>
      </w:r>
      <w:r>
        <w:rPr>
          <w:sz w:val="21"/>
        </w:rPr>
        <w:t>than</w:t>
      </w:r>
      <w:r>
        <w:rPr>
          <w:spacing w:val="-4"/>
          <w:sz w:val="21"/>
        </w:rPr>
        <w:t> </w:t>
      </w:r>
      <w:r>
        <w:rPr>
          <w:sz w:val="21"/>
        </w:rPr>
        <w:t>those</w:t>
      </w:r>
      <w:r>
        <w:rPr>
          <w:spacing w:val="-3"/>
          <w:sz w:val="21"/>
        </w:rPr>
        <w:t> </w:t>
      </w:r>
      <w:r>
        <w:rPr>
          <w:sz w:val="21"/>
        </w:rPr>
        <w:t>powers and functions that are required by these rules to be exercised by meetings of the Members of the PGAV; and</w:t>
      </w:r>
    </w:p>
    <w:p>
      <w:pPr>
        <w:pStyle w:val="ListParagraph"/>
        <w:numPr>
          <w:ilvl w:val="2"/>
          <w:numId w:val="1"/>
        </w:numPr>
        <w:tabs>
          <w:tab w:pos="1557" w:val="left" w:leader="none"/>
        </w:tabs>
        <w:spacing w:line="268" w:lineRule="auto" w:before="118" w:after="0"/>
        <w:ind w:left="1557" w:right="115" w:hanging="568"/>
        <w:jc w:val="both"/>
        <w:rPr>
          <w:sz w:val="21"/>
        </w:rPr>
      </w:pPr>
      <w:r>
        <w:rPr>
          <w:sz w:val="21"/>
        </w:rPr>
        <w:t>subject</w:t>
      </w:r>
      <w:r>
        <w:rPr>
          <w:spacing w:val="-3"/>
          <w:sz w:val="21"/>
        </w:rPr>
        <w:t> </w:t>
      </w:r>
      <w:r>
        <w:rPr>
          <w:sz w:val="21"/>
        </w:rPr>
        <w:t>to</w:t>
      </w:r>
      <w:r>
        <w:rPr>
          <w:spacing w:val="-5"/>
          <w:sz w:val="21"/>
        </w:rPr>
        <w:t> </w:t>
      </w:r>
      <w:r>
        <w:rPr>
          <w:sz w:val="21"/>
        </w:rPr>
        <w:t>these</w:t>
      </w:r>
      <w:r>
        <w:rPr>
          <w:spacing w:val="-3"/>
          <w:sz w:val="21"/>
        </w:rPr>
        <w:t> </w:t>
      </w:r>
      <w:r>
        <w:rPr>
          <w:sz w:val="21"/>
        </w:rPr>
        <w:t>Rules,</w:t>
      </w:r>
      <w:r>
        <w:rPr>
          <w:spacing w:val="-3"/>
          <w:sz w:val="21"/>
        </w:rPr>
        <w:t> </w:t>
      </w:r>
      <w:r>
        <w:rPr>
          <w:sz w:val="21"/>
        </w:rPr>
        <w:t>the</w:t>
      </w:r>
      <w:r>
        <w:rPr>
          <w:spacing w:val="-3"/>
          <w:sz w:val="21"/>
        </w:rPr>
        <w:t> </w:t>
      </w:r>
      <w:r>
        <w:rPr>
          <w:sz w:val="21"/>
        </w:rPr>
        <w:t>Regulations</w:t>
      </w:r>
      <w:r>
        <w:rPr>
          <w:spacing w:val="-3"/>
          <w:sz w:val="21"/>
        </w:rPr>
        <w:t> </w:t>
      </w:r>
      <w:r>
        <w:rPr>
          <w:sz w:val="21"/>
        </w:rPr>
        <w:t>and</w:t>
      </w:r>
      <w:r>
        <w:rPr>
          <w:spacing w:val="-3"/>
          <w:sz w:val="21"/>
        </w:rPr>
        <w:t> </w:t>
      </w:r>
      <w:r>
        <w:rPr>
          <w:sz w:val="21"/>
        </w:rPr>
        <w:t>the</w:t>
      </w:r>
      <w:r>
        <w:rPr>
          <w:spacing w:val="-3"/>
          <w:sz w:val="21"/>
        </w:rPr>
        <w:t> </w:t>
      </w:r>
      <w:r>
        <w:rPr>
          <w:sz w:val="21"/>
        </w:rPr>
        <w:t>Act,</w:t>
      </w:r>
      <w:r>
        <w:rPr>
          <w:spacing w:val="-3"/>
          <w:sz w:val="21"/>
        </w:rPr>
        <w:t> </w:t>
      </w:r>
      <w:r>
        <w:rPr>
          <w:sz w:val="21"/>
        </w:rPr>
        <w:t>has</w:t>
      </w:r>
      <w:r>
        <w:rPr>
          <w:spacing w:val="-3"/>
          <w:sz w:val="21"/>
        </w:rPr>
        <w:t> </w:t>
      </w:r>
      <w:r>
        <w:rPr>
          <w:sz w:val="21"/>
        </w:rPr>
        <w:t>power</w:t>
      </w:r>
      <w:r>
        <w:rPr>
          <w:spacing w:val="-3"/>
          <w:sz w:val="21"/>
        </w:rPr>
        <w:t> </w:t>
      </w:r>
      <w:r>
        <w:rPr>
          <w:sz w:val="21"/>
        </w:rPr>
        <w:t>to</w:t>
      </w:r>
      <w:r>
        <w:rPr>
          <w:spacing w:val="-3"/>
          <w:sz w:val="21"/>
        </w:rPr>
        <w:t> </w:t>
      </w:r>
      <w:r>
        <w:rPr>
          <w:sz w:val="21"/>
        </w:rPr>
        <w:t>perform</w:t>
      </w:r>
      <w:r>
        <w:rPr>
          <w:spacing w:val="-3"/>
          <w:sz w:val="21"/>
        </w:rPr>
        <w:t> </w:t>
      </w:r>
      <w:r>
        <w:rPr>
          <w:sz w:val="21"/>
        </w:rPr>
        <w:t>all</w:t>
      </w:r>
      <w:r>
        <w:rPr>
          <w:spacing w:val="-3"/>
          <w:sz w:val="21"/>
        </w:rPr>
        <w:t> </w:t>
      </w:r>
      <w:r>
        <w:rPr>
          <w:sz w:val="21"/>
        </w:rPr>
        <w:t>such acts</w:t>
      </w:r>
      <w:r>
        <w:rPr>
          <w:spacing w:val="-2"/>
          <w:sz w:val="21"/>
        </w:rPr>
        <w:t> </w:t>
      </w:r>
      <w:r>
        <w:rPr>
          <w:sz w:val="21"/>
        </w:rPr>
        <w:t>and</w:t>
      </w:r>
      <w:r>
        <w:rPr>
          <w:spacing w:val="-2"/>
          <w:sz w:val="21"/>
        </w:rPr>
        <w:t> </w:t>
      </w:r>
      <w:r>
        <w:rPr>
          <w:sz w:val="21"/>
        </w:rPr>
        <w:t>things</w:t>
      </w:r>
      <w:r>
        <w:rPr>
          <w:spacing w:val="-2"/>
          <w:sz w:val="21"/>
        </w:rPr>
        <w:t> </w:t>
      </w:r>
      <w:r>
        <w:rPr>
          <w:sz w:val="21"/>
        </w:rPr>
        <w:t>as</w:t>
      </w:r>
      <w:r>
        <w:rPr>
          <w:spacing w:val="-2"/>
          <w:sz w:val="21"/>
        </w:rPr>
        <w:t> </w:t>
      </w:r>
      <w:r>
        <w:rPr>
          <w:sz w:val="21"/>
        </w:rPr>
        <w:t>appear</w:t>
      </w:r>
      <w:r>
        <w:rPr>
          <w:spacing w:val="-2"/>
          <w:sz w:val="21"/>
        </w:rPr>
        <w:t> </w:t>
      </w:r>
      <w:r>
        <w:rPr>
          <w:sz w:val="21"/>
        </w:rPr>
        <w:t>to</w:t>
      </w:r>
      <w:r>
        <w:rPr>
          <w:spacing w:val="-2"/>
          <w:sz w:val="21"/>
        </w:rPr>
        <w:t> </w:t>
      </w:r>
      <w:r>
        <w:rPr>
          <w:sz w:val="21"/>
        </w:rPr>
        <w:t>the</w:t>
      </w:r>
      <w:r>
        <w:rPr>
          <w:spacing w:val="-3"/>
          <w:sz w:val="21"/>
        </w:rPr>
        <w:t> </w:t>
      </w:r>
      <w:r>
        <w:rPr>
          <w:sz w:val="21"/>
        </w:rPr>
        <w:t>Board</w:t>
      </w:r>
      <w:r>
        <w:rPr>
          <w:spacing w:val="-3"/>
          <w:sz w:val="21"/>
        </w:rPr>
        <w:t> </w:t>
      </w:r>
      <w:r>
        <w:rPr>
          <w:sz w:val="21"/>
        </w:rPr>
        <w:t>to</w:t>
      </w:r>
      <w:r>
        <w:rPr>
          <w:spacing w:val="-2"/>
          <w:sz w:val="21"/>
        </w:rPr>
        <w:t> </w:t>
      </w:r>
      <w:r>
        <w:rPr>
          <w:sz w:val="21"/>
        </w:rPr>
        <w:t>be</w:t>
      </w:r>
      <w:r>
        <w:rPr>
          <w:spacing w:val="-3"/>
          <w:sz w:val="21"/>
        </w:rPr>
        <w:t> </w:t>
      </w:r>
      <w:r>
        <w:rPr>
          <w:sz w:val="21"/>
        </w:rPr>
        <w:t>essential</w:t>
      </w:r>
      <w:r>
        <w:rPr>
          <w:spacing w:val="-2"/>
          <w:sz w:val="21"/>
        </w:rPr>
        <w:t> </w:t>
      </w:r>
      <w:r>
        <w:rPr>
          <w:sz w:val="21"/>
        </w:rPr>
        <w:t>for</w:t>
      </w:r>
      <w:r>
        <w:rPr>
          <w:spacing w:val="-3"/>
          <w:sz w:val="21"/>
        </w:rPr>
        <w:t> </w:t>
      </w:r>
      <w:r>
        <w:rPr>
          <w:sz w:val="21"/>
        </w:rPr>
        <w:t>the</w:t>
      </w:r>
      <w:r>
        <w:rPr>
          <w:spacing w:val="-3"/>
          <w:sz w:val="21"/>
        </w:rPr>
        <w:t> </w:t>
      </w:r>
      <w:r>
        <w:rPr>
          <w:sz w:val="21"/>
        </w:rPr>
        <w:t>proper</w:t>
      </w:r>
      <w:r>
        <w:rPr>
          <w:spacing w:val="-2"/>
          <w:sz w:val="21"/>
        </w:rPr>
        <w:t> </w:t>
      </w:r>
      <w:r>
        <w:rPr>
          <w:sz w:val="21"/>
        </w:rPr>
        <w:t>management of the business and affairs of the PGAV.</w:t>
      </w:r>
    </w:p>
    <w:p>
      <w:pPr>
        <w:pStyle w:val="ListParagraph"/>
        <w:numPr>
          <w:ilvl w:val="1"/>
          <w:numId w:val="1"/>
        </w:numPr>
        <w:tabs>
          <w:tab w:pos="988" w:val="left" w:leader="none"/>
        </w:tabs>
        <w:spacing w:line="240" w:lineRule="auto" w:before="119" w:after="0"/>
        <w:ind w:left="988" w:right="0" w:hanging="850"/>
        <w:jc w:val="both"/>
        <w:rPr>
          <w:sz w:val="21"/>
        </w:rPr>
      </w:pPr>
      <w:bookmarkStart w:name="_bookmark1" w:id="2"/>
      <w:bookmarkEnd w:id="2"/>
      <w:r>
        <w:rPr/>
      </w:r>
      <w:r>
        <w:rPr>
          <w:sz w:val="21"/>
        </w:rPr>
        <w:t>The</w:t>
      </w:r>
      <w:r>
        <w:rPr>
          <w:spacing w:val="-4"/>
          <w:sz w:val="21"/>
        </w:rPr>
        <w:t> </w:t>
      </w:r>
      <w:r>
        <w:rPr>
          <w:sz w:val="21"/>
        </w:rPr>
        <w:t>elected</w:t>
      </w:r>
      <w:r>
        <w:rPr>
          <w:spacing w:val="-4"/>
          <w:sz w:val="21"/>
        </w:rPr>
        <w:t> </w:t>
      </w:r>
      <w:r>
        <w:rPr>
          <w:sz w:val="21"/>
        </w:rPr>
        <w:t>officers</w:t>
      </w:r>
      <w:r>
        <w:rPr>
          <w:spacing w:val="-2"/>
          <w:sz w:val="21"/>
        </w:rPr>
        <w:t> </w:t>
      </w:r>
      <w:r>
        <w:rPr>
          <w:sz w:val="21"/>
        </w:rPr>
        <w:t>of</w:t>
      </w:r>
      <w:r>
        <w:rPr>
          <w:spacing w:val="-4"/>
          <w:sz w:val="21"/>
        </w:rPr>
        <w:t> </w:t>
      </w:r>
      <w:r>
        <w:rPr>
          <w:sz w:val="21"/>
        </w:rPr>
        <w:t>the</w:t>
      </w:r>
      <w:r>
        <w:rPr>
          <w:spacing w:val="-2"/>
          <w:sz w:val="21"/>
        </w:rPr>
        <w:t> </w:t>
      </w:r>
      <w:r>
        <w:rPr>
          <w:sz w:val="21"/>
        </w:rPr>
        <w:t>Association</w:t>
      </w:r>
      <w:r>
        <w:rPr>
          <w:spacing w:val="-3"/>
          <w:sz w:val="21"/>
        </w:rPr>
        <w:t> </w:t>
      </w:r>
      <w:r>
        <w:rPr>
          <w:sz w:val="21"/>
        </w:rPr>
        <w:t>shall</w:t>
      </w:r>
      <w:r>
        <w:rPr>
          <w:spacing w:val="-2"/>
          <w:sz w:val="21"/>
        </w:rPr>
        <w:t> </w:t>
      </w:r>
      <w:r>
        <w:rPr>
          <w:spacing w:val="-5"/>
          <w:sz w:val="21"/>
        </w:rPr>
        <w:t>be:</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a</w:t>
      </w:r>
      <w:r>
        <w:rPr>
          <w:spacing w:val="-5"/>
          <w:sz w:val="21"/>
        </w:rPr>
        <w:t> </w:t>
      </w:r>
      <w:r>
        <w:rPr>
          <w:sz w:val="21"/>
        </w:rPr>
        <w:t>President</w:t>
      </w:r>
      <w:r>
        <w:rPr>
          <w:spacing w:val="-6"/>
          <w:sz w:val="21"/>
        </w:rPr>
        <w:t> </w:t>
      </w:r>
      <w:r>
        <w:rPr>
          <w:sz w:val="21"/>
        </w:rPr>
        <w:t>or,</w:t>
      </w:r>
      <w:r>
        <w:rPr>
          <w:spacing w:val="-4"/>
          <w:sz w:val="21"/>
        </w:rPr>
        <w:t> </w:t>
      </w:r>
      <w:r>
        <w:rPr>
          <w:sz w:val="21"/>
        </w:rPr>
        <w:t>alternatively,</w:t>
      </w:r>
      <w:r>
        <w:rPr>
          <w:spacing w:val="-4"/>
          <w:sz w:val="21"/>
        </w:rPr>
        <w:t> </w:t>
      </w:r>
      <w:r>
        <w:rPr>
          <w:sz w:val="21"/>
        </w:rPr>
        <w:t>two</w:t>
      </w:r>
      <w:r>
        <w:rPr>
          <w:spacing w:val="-7"/>
          <w:sz w:val="21"/>
        </w:rPr>
        <w:t> </w:t>
      </w:r>
      <w:r>
        <w:rPr>
          <w:sz w:val="21"/>
        </w:rPr>
        <w:t>co-</w:t>
      </w:r>
      <w:r>
        <w:rPr>
          <w:spacing w:val="-2"/>
          <w:sz w:val="21"/>
        </w:rPr>
        <w:t>Presidents;</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a</w:t>
      </w:r>
      <w:r>
        <w:rPr>
          <w:spacing w:val="-12"/>
          <w:sz w:val="21"/>
        </w:rPr>
        <w:t> </w:t>
      </w:r>
      <w:r>
        <w:rPr>
          <w:sz w:val="21"/>
        </w:rPr>
        <w:t>Vice-President;</w:t>
      </w:r>
      <w:r>
        <w:rPr>
          <w:spacing w:val="-12"/>
          <w:sz w:val="21"/>
        </w:rPr>
        <w:t> </w:t>
      </w:r>
      <w:r>
        <w:rPr>
          <w:spacing w:val="-5"/>
          <w:sz w:val="21"/>
        </w:rPr>
        <w:t>and</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a</w:t>
      </w:r>
      <w:r>
        <w:rPr>
          <w:spacing w:val="-2"/>
          <w:sz w:val="21"/>
        </w:rPr>
        <w:t> Treasurer.</w:t>
      </w:r>
    </w:p>
    <w:p>
      <w:pPr>
        <w:pStyle w:val="ListParagraph"/>
        <w:numPr>
          <w:ilvl w:val="1"/>
          <w:numId w:val="1"/>
        </w:numPr>
        <w:tabs>
          <w:tab w:pos="989" w:val="left" w:leader="none"/>
        </w:tabs>
        <w:spacing w:line="268" w:lineRule="auto" w:before="148" w:after="0"/>
        <w:ind w:left="989" w:right="124" w:hanging="851"/>
        <w:jc w:val="left"/>
        <w:rPr>
          <w:sz w:val="21"/>
        </w:rPr>
      </w:pPr>
      <w:r>
        <w:rPr>
          <w:sz w:val="21"/>
        </w:rPr>
        <w:t>The</w:t>
      </w:r>
      <w:r>
        <w:rPr>
          <w:spacing w:val="-4"/>
          <w:sz w:val="21"/>
        </w:rPr>
        <w:t> </w:t>
      </w:r>
      <w:r>
        <w:rPr>
          <w:sz w:val="21"/>
        </w:rPr>
        <w:t>Board</w:t>
      </w:r>
      <w:r>
        <w:rPr>
          <w:spacing w:val="-4"/>
          <w:sz w:val="21"/>
        </w:rPr>
        <w:t> </w:t>
      </w:r>
      <w:r>
        <w:rPr>
          <w:sz w:val="21"/>
        </w:rPr>
        <w:t>of</w:t>
      </w:r>
      <w:r>
        <w:rPr>
          <w:spacing w:val="-2"/>
          <w:sz w:val="21"/>
        </w:rPr>
        <w:t> </w:t>
      </w:r>
      <w:r>
        <w:rPr>
          <w:sz w:val="21"/>
        </w:rPr>
        <w:t>Management</w:t>
      </w:r>
      <w:r>
        <w:rPr>
          <w:spacing w:val="-3"/>
          <w:sz w:val="21"/>
        </w:rPr>
        <w:t> </w:t>
      </w:r>
      <w:r>
        <w:rPr>
          <w:sz w:val="21"/>
        </w:rPr>
        <w:t>shall</w:t>
      </w:r>
      <w:r>
        <w:rPr>
          <w:spacing w:val="-3"/>
          <w:sz w:val="21"/>
        </w:rPr>
        <w:t> </w:t>
      </w:r>
      <w:r>
        <w:rPr>
          <w:sz w:val="21"/>
        </w:rPr>
        <w:t>elect</w:t>
      </w:r>
      <w:r>
        <w:rPr>
          <w:spacing w:val="-3"/>
          <w:sz w:val="21"/>
        </w:rPr>
        <w:t> </w:t>
      </w:r>
      <w:r>
        <w:rPr>
          <w:sz w:val="21"/>
        </w:rPr>
        <w:t>from</w:t>
      </w:r>
      <w:r>
        <w:rPr>
          <w:spacing w:val="-3"/>
          <w:sz w:val="21"/>
        </w:rPr>
        <w:t> </w:t>
      </w:r>
      <w:r>
        <w:rPr>
          <w:sz w:val="21"/>
        </w:rPr>
        <w:t>its</w:t>
      </w:r>
      <w:r>
        <w:rPr>
          <w:spacing w:val="-3"/>
          <w:sz w:val="21"/>
        </w:rPr>
        <w:t> </w:t>
      </w:r>
      <w:r>
        <w:rPr>
          <w:sz w:val="21"/>
        </w:rPr>
        <w:t>Members</w:t>
      </w:r>
      <w:r>
        <w:rPr>
          <w:spacing w:val="-3"/>
          <w:sz w:val="21"/>
        </w:rPr>
        <w:t> </w:t>
      </w:r>
      <w:r>
        <w:rPr>
          <w:sz w:val="21"/>
        </w:rPr>
        <w:t>the</w:t>
      </w:r>
      <w:r>
        <w:rPr>
          <w:spacing w:val="-3"/>
          <w:sz w:val="21"/>
        </w:rPr>
        <w:t> </w:t>
      </w:r>
      <w:r>
        <w:rPr>
          <w:sz w:val="21"/>
        </w:rPr>
        <w:t>officers</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in</w:t>
      </w:r>
      <w:r>
        <w:rPr>
          <w:spacing w:val="-3"/>
          <w:sz w:val="21"/>
        </w:rPr>
        <w:t> </w:t>
      </w:r>
      <w:r>
        <w:rPr>
          <w:sz w:val="21"/>
        </w:rPr>
        <w:t>Rule </w:t>
      </w:r>
      <w:r>
        <w:rPr>
          <w:spacing w:val="-2"/>
          <w:sz w:val="21"/>
        </w:rPr>
        <w:t>15.3.</w:t>
      </w:r>
    </w:p>
    <w:p>
      <w:pPr>
        <w:spacing w:after="0" w:line="268" w:lineRule="auto"/>
        <w:jc w:val="left"/>
        <w:rPr>
          <w:sz w:val="21"/>
        </w:rPr>
        <w:sectPr>
          <w:pgSz w:w="11910" w:h="16840"/>
          <w:pgMar w:header="0" w:footer="538" w:top="1020" w:bottom="720" w:left="1280" w:right="1320"/>
        </w:sectPr>
      </w:pPr>
    </w:p>
    <w:p>
      <w:pPr>
        <w:pStyle w:val="ListParagraph"/>
        <w:numPr>
          <w:ilvl w:val="1"/>
          <w:numId w:val="1"/>
        </w:numPr>
        <w:tabs>
          <w:tab w:pos="989" w:val="left" w:leader="none"/>
        </w:tabs>
        <w:spacing w:line="268" w:lineRule="auto" w:before="66" w:after="0"/>
        <w:ind w:left="989" w:right="273" w:hanging="851"/>
        <w:jc w:val="left"/>
        <w:rPr>
          <w:sz w:val="21"/>
        </w:rPr>
      </w:pPr>
      <w:r>
        <w:rPr>
          <w:sz w:val="21"/>
        </w:rPr>
        <w:t>Each</w:t>
      </w:r>
      <w:r>
        <w:rPr>
          <w:spacing w:val="-3"/>
          <w:sz w:val="21"/>
        </w:rPr>
        <w:t> </w:t>
      </w:r>
      <w:r>
        <w:rPr>
          <w:sz w:val="21"/>
        </w:rPr>
        <w:t>Board</w:t>
      </w:r>
      <w:r>
        <w:rPr>
          <w:spacing w:val="-4"/>
          <w:sz w:val="21"/>
        </w:rPr>
        <w:t> </w:t>
      </w:r>
      <w:r>
        <w:rPr>
          <w:sz w:val="21"/>
        </w:rPr>
        <w:t>member</w:t>
      </w:r>
      <w:r>
        <w:rPr>
          <w:spacing w:val="-3"/>
          <w:sz w:val="21"/>
        </w:rPr>
        <w:t> </w:t>
      </w:r>
      <w:r>
        <w:rPr>
          <w:sz w:val="21"/>
        </w:rPr>
        <w:t>shall</w:t>
      </w:r>
      <w:r>
        <w:rPr>
          <w:spacing w:val="-3"/>
          <w:sz w:val="21"/>
        </w:rPr>
        <w:t> </w:t>
      </w:r>
      <w:r>
        <w:rPr>
          <w:sz w:val="21"/>
        </w:rPr>
        <w:t>hold</w:t>
      </w:r>
      <w:r>
        <w:rPr>
          <w:spacing w:val="-3"/>
          <w:sz w:val="21"/>
        </w:rPr>
        <w:t> </w:t>
      </w:r>
      <w:r>
        <w:rPr>
          <w:sz w:val="21"/>
        </w:rPr>
        <w:t>office</w:t>
      </w:r>
      <w:r>
        <w:rPr>
          <w:spacing w:val="-5"/>
          <w:sz w:val="21"/>
        </w:rPr>
        <w:t> </w:t>
      </w:r>
      <w:r>
        <w:rPr>
          <w:sz w:val="21"/>
        </w:rPr>
        <w:t>until</w:t>
      </w:r>
      <w:r>
        <w:rPr>
          <w:spacing w:val="-3"/>
          <w:sz w:val="21"/>
        </w:rPr>
        <w:t> </w:t>
      </w:r>
      <w:r>
        <w:rPr>
          <w:sz w:val="21"/>
        </w:rPr>
        <w:t>the</w:t>
      </w:r>
      <w:r>
        <w:rPr>
          <w:spacing w:val="-4"/>
          <w:sz w:val="21"/>
        </w:rPr>
        <w:t> </w:t>
      </w:r>
      <w:r>
        <w:rPr>
          <w:sz w:val="21"/>
        </w:rPr>
        <w:t>Annual</w:t>
      </w:r>
      <w:r>
        <w:rPr>
          <w:spacing w:val="-3"/>
          <w:sz w:val="21"/>
        </w:rPr>
        <w:t> </w:t>
      </w:r>
      <w:r>
        <w:rPr>
          <w:sz w:val="21"/>
        </w:rPr>
        <w:t>General</w:t>
      </w:r>
      <w:r>
        <w:rPr>
          <w:spacing w:val="-3"/>
          <w:sz w:val="21"/>
        </w:rPr>
        <w:t> </w:t>
      </w:r>
      <w:r>
        <w:rPr>
          <w:sz w:val="21"/>
        </w:rPr>
        <w:t>Meeting</w:t>
      </w:r>
      <w:r>
        <w:rPr>
          <w:spacing w:val="-3"/>
          <w:sz w:val="21"/>
        </w:rPr>
        <w:t> </w:t>
      </w:r>
      <w:r>
        <w:rPr>
          <w:sz w:val="21"/>
        </w:rPr>
        <w:t>held</w:t>
      </w:r>
      <w:r>
        <w:rPr>
          <w:spacing w:val="-3"/>
          <w:sz w:val="21"/>
        </w:rPr>
        <w:t> </w:t>
      </w:r>
      <w:r>
        <w:rPr>
          <w:sz w:val="21"/>
        </w:rPr>
        <w:t>in</w:t>
      </w:r>
      <w:r>
        <w:rPr>
          <w:spacing w:val="-1"/>
          <w:sz w:val="21"/>
        </w:rPr>
        <w:t> </w:t>
      </w:r>
      <w:r>
        <w:rPr>
          <w:sz w:val="21"/>
        </w:rPr>
        <w:t>the</w:t>
      </w:r>
      <w:r>
        <w:rPr>
          <w:spacing w:val="-3"/>
          <w:sz w:val="21"/>
        </w:rPr>
        <w:t> </w:t>
      </w:r>
      <w:r>
        <w:rPr>
          <w:sz w:val="21"/>
        </w:rPr>
        <w:t>third year after the year of appointment but is eligible for reappointment unless otherwise provided for in Rule 15.11.</w:t>
      </w:r>
    </w:p>
    <w:p>
      <w:pPr>
        <w:pStyle w:val="ListParagraph"/>
        <w:numPr>
          <w:ilvl w:val="1"/>
          <w:numId w:val="1"/>
        </w:numPr>
        <w:tabs>
          <w:tab w:pos="989" w:val="left" w:leader="none"/>
        </w:tabs>
        <w:spacing w:line="240" w:lineRule="auto" w:before="119" w:after="0"/>
        <w:ind w:left="989" w:right="0" w:hanging="851"/>
        <w:jc w:val="left"/>
        <w:rPr>
          <w:sz w:val="21"/>
        </w:rPr>
      </w:pPr>
      <w:r>
        <w:rPr>
          <w:sz w:val="21"/>
        </w:rPr>
        <w:t>In</w:t>
      </w:r>
      <w:r>
        <w:rPr>
          <w:spacing w:val="-3"/>
          <w:sz w:val="21"/>
        </w:rPr>
        <w:t> </w:t>
      </w:r>
      <w:r>
        <w:rPr>
          <w:sz w:val="21"/>
        </w:rPr>
        <w:t>the</w:t>
      </w:r>
      <w:r>
        <w:rPr>
          <w:spacing w:val="-3"/>
          <w:sz w:val="21"/>
        </w:rPr>
        <w:t> </w:t>
      </w:r>
      <w:r>
        <w:rPr>
          <w:sz w:val="21"/>
        </w:rPr>
        <w:t>event</w:t>
      </w:r>
      <w:r>
        <w:rPr>
          <w:spacing w:val="-2"/>
          <w:sz w:val="21"/>
        </w:rPr>
        <w:t> </w:t>
      </w:r>
      <w:r>
        <w:rPr>
          <w:sz w:val="21"/>
        </w:rPr>
        <w:t>of</w:t>
      </w:r>
      <w:r>
        <w:rPr>
          <w:spacing w:val="-2"/>
          <w:sz w:val="21"/>
        </w:rPr>
        <w:t> </w:t>
      </w:r>
      <w:r>
        <w:rPr>
          <w:sz w:val="21"/>
        </w:rPr>
        <w:t>a</w:t>
      </w:r>
      <w:r>
        <w:rPr>
          <w:spacing w:val="-2"/>
          <w:sz w:val="21"/>
        </w:rPr>
        <w:t> </w:t>
      </w:r>
      <w:r>
        <w:rPr>
          <w:sz w:val="21"/>
        </w:rPr>
        <w:t>casual</w:t>
      </w:r>
      <w:r>
        <w:rPr>
          <w:spacing w:val="-4"/>
          <w:sz w:val="21"/>
        </w:rPr>
        <w:t> </w:t>
      </w:r>
      <w:r>
        <w:rPr>
          <w:sz w:val="21"/>
        </w:rPr>
        <w:t>vacancy</w:t>
      </w:r>
      <w:r>
        <w:rPr>
          <w:spacing w:val="-2"/>
          <w:sz w:val="21"/>
        </w:rPr>
        <w:t> </w:t>
      </w:r>
      <w:r>
        <w:rPr>
          <w:sz w:val="21"/>
        </w:rPr>
        <w:t>in</w:t>
      </w:r>
      <w:r>
        <w:rPr>
          <w:spacing w:val="-2"/>
          <w:sz w:val="21"/>
        </w:rPr>
        <w:t> </w:t>
      </w:r>
      <w:r>
        <w:rPr>
          <w:sz w:val="21"/>
        </w:rPr>
        <w:t>any</w:t>
      </w:r>
      <w:r>
        <w:rPr>
          <w:spacing w:val="-2"/>
          <w:sz w:val="21"/>
        </w:rPr>
        <w:t> </w:t>
      </w:r>
      <w:r>
        <w:rPr>
          <w:sz w:val="21"/>
        </w:rPr>
        <w:t>office</w:t>
      </w:r>
      <w:r>
        <w:rPr>
          <w:spacing w:val="-2"/>
          <w:sz w:val="21"/>
        </w:rPr>
        <w:t> </w:t>
      </w:r>
      <w:r>
        <w:rPr>
          <w:sz w:val="21"/>
        </w:rPr>
        <w:t>referred</w:t>
      </w:r>
      <w:r>
        <w:rPr>
          <w:spacing w:val="-2"/>
          <w:sz w:val="21"/>
        </w:rPr>
        <w:t> </w:t>
      </w:r>
      <w:r>
        <w:rPr>
          <w:sz w:val="21"/>
        </w:rPr>
        <w:t>to</w:t>
      </w:r>
      <w:r>
        <w:rPr>
          <w:spacing w:val="-2"/>
          <w:sz w:val="21"/>
        </w:rPr>
        <w:t> </w:t>
      </w:r>
      <w:r>
        <w:rPr>
          <w:sz w:val="21"/>
        </w:rPr>
        <w:t>in</w:t>
      </w:r>
      <w:r>
        <w:rPr>
          <w:spacing w:val="-2"/>
          <w:sz w:val="21"/>
        </w:rPr>
        <w:t> </w:t>
      </w:r>
      <w:r>
        <w:rPr>
          <w:sz w:val="21"/>
        </w:rPr>
        <w:t>Rule</w:t>
      </w:r>
      <w:r>
        <w:rPr>
          <w:spacing w:val="1"/>
          <w:sz w:val="21"/>
        </w:rPr>
        <w:t> </w:t>
      </w:r>
      <w:hyperlink w:history="true" w:anchor="_bookmark1">
        <w:r>
          <w:rPr>
            <w:sz w:val="21"/>
          </w:rPr>
          <w:t>15.3</w:t>
        </w:r>
      </w:hyperlink>
      <w:r>
        <w:rPr>
          <w:spacing w:val="-2"/>
          <w:sz w:val="21"/>
        </w:rPr>
        <w:t> </w:t>
      </w:r>
      <w:r>
        <w:rPr>
          <w:sz w:val="21"/>
        </w:rPr>
        <w:t>the</w:t>
      </w:r>
      <w:r>
        <w:rPr>
          <w:spacing w:val="-2"/>
          <w:sz w:val="21"/>
        </w:rPr>
        <w:t> </w:t>
      </w:r>
      <w:r>
        <w:rPr>
          <w:sz w:val="21"/>
        </w:rPr>
        <w:t>provisions</w:t>
      </w:r>
      <w:r>
        <w:rPr>
          <w:spacing w:val="-3"/>
          <w:sz w:val="21"/>
        </w:rPr>
        <w:t> </w:t>
      </w:r>
      <w:r>
        <w:rPr>
          <w:spacing w:val="-5"/>
          <w:sz w:val="21"/>
        </w:rPr>
        <w:t>of</w:t>
      </w:r>
    </w:p>
    <w:p>
      <w:pPr>
        <w:pStyle w:val="BodyText"/>
        <w:spacing w:before="29"/>
        <w:ind w:firstLine="0"/>
      </w:pPr>
      <w:r>
        <w:rPr/>
        <w:t>15.4</w:t>
      </w:r>
      <w:r>
        <w:rPr>
          <w:spacing w:val="-4"/>
        </w:rPr>
        <w:t> </w:t>
      </w:r>
      <w:r>
        <w:rPr/>
        <w:t>shall</w:t>
      </w:r>
      <w:r>
        <w:rPr>
          <w:spacing w:val="-3"/>
        </w:rPr>
        <w:t> </w:t>
      </w:r>
      <w:r>
        <w:rPr>
          <w:spacing w:val="-2"/>
        </w:rPr>
        <w:t>apply.</w:t>
      </w:r>
    </w:p>
    <w:p>
      <w:pPr>
        <w:pStyle w:val="ListParagraph"/>
        <w:numPr>
          <w:ilvl w:val="1"/>
          <w:numId w:val="1"/>
        </w:numPr>
        <w:tabs>
          <w:tab w:pos="989" w:val="left" w:leader="none"/>
        </w:tabs>
        <w:spacing w:line="268" w:lineRule="auto" w:before="148" w:after="0"/>
        <w:ind w:left="989" w:right="227" w:hanging="851"/>
        <w:jc w:val="left"/>
        <w:rPr>
          <w:sz w:val="21"/>
        </w:rPr>
      </w:pPr>
      <w:r>
        <w:rPr>
          <w:sz w:val="21"/>
        </w:rPr>
        <w:t>The</w:t>
      </w:r>
      <w:r>
        <w:rPr>
          <w:spacing w:val="-3"/>
          <w:sz w:val="21"/>
        </w:rPr>
        <w:t> </w:t>
      </w:r>
      <w:r>
        <w:rPr>
          <w:sz w:val="21"/>
        </w:rPr>
        <w:t>Board</w:t>
      </w:r>
      <w:r>
        <w:rPr>
          <w:spacing w:val="-3"/>
          <w:sz w:val="21"/>
        </w:rPr>
        <w:t> </w:t>
      </w:r>
      <w:r>
        <w:rPr>
          <w:sz w:val="21"/>
        </w:rPr>
        <w:t>shall</w:t>
      </w:r>
      <w:r>
        <w:rPr>
          <w:spacing w:val="-3"/>
          <w:sz w:val="21"/>
        </w:rPr>
        <w:t> </w:t>
      </w:r>
      <w:r>
        <w:rPr>
          <w:sz w:val="21"/>
        </w:rPr>
        <w:t>consist</w:t>
      </w:r>
      <w:r>
        <w:rPr>
          <w:spacing w:val="-3"/>
          <w:sz w:val="21"/>
        </w:rPr>
        <w:t> </w:t>
      </w:r>
      <w:r>
        <w:rPr>
          <w:sz w:val="21"/>
        </w:rPr>
        <w:t>of</w:t>
      </w:r>
      <w:r>
        <w:rPr>
          <w:spacing w:val="-3"/>
          <w:sz w:val="21"/>
        </w:rPr>
        <w:t> </w:t>
      </w:r>
      <w:r>
        <w:rPr>
          <w:sz w:val="21"/>
        </w:rPr>
        <w:t>at</w:t>
      </w:r>
      <w:r>
        <w:rPr>
          <w:spacing w:val="-3"/>
          <w:sz w:val="21"/>
        </w:rPr>
        <w:t> </w:t>
      </w:r>
      <w:r>
        <w:rPr>
          <w:sz w:val="21"/>
        </w:rPr>
        <w:t>least</w:t>
      </w:r>
      <w:r>
        <w:rPr>
          <w:spacing w:val="-3"/>
          <w:sz w:val="21"/>
        </w:rPr>
        <w:t> </w:t>
      </w:r>
      <w:r>
        <w:rPr>
          <w:sz w:val="21"/>
        </w:rPr>
        <w:t>thirteen</w:t>
      </w:r>
      <w:r>
        <w:rPr>
          <w:spacing w:val="-3"/>
          <w:sz w:val="21"/>
        </w:rPr>
        <w:t> </w:t>
      </w:r>
      <w:r>
        <w:rPr>
          <w:sz w:val="21"/>
        </w:rPr>
        <w:t>persons,</w:t>
      </w:r>
      <w:r>
        <w:rPr>
          <w:spacing w:val="-3"/>
          <w:sz w:val="21"/>
        </w:rPr>
        <w:t> </w:t>
      </w:r>
      <w:r>
        <w:rPr>
          <w:sz w:val="21"/>
        </w:rPr>
        <w:t>eight</w:t>
      </w:r>
      <w:r>
        <w:rPr>
          <w:spacing w:val="-3"/>
          <w:sz w:val="21"/>
        </w:rPr>
        <w:t> </w:t>
      </w:r>
      <w:r>
        <w:rPr>
          <w:sz w:val="21"/>
        </w:rPr>
        <w:t>of</w:t>
      </w:r>
      <w:r>
        <w:rPr>
          <w:spacing w:val="-3"/>
          <w:sz w:val="21"/>
        </w:rPr>
        <w:t> </w:t>
      </w:r>
      <w:r>
        <w:rPr>
          <w:sz w:val="21"/>
        </w:rPr>
        <w:t>whom</w:t>
      </w:r>
      <w:r>
        <w:rPr>
          <w:spacing w:val="-3"/>
          <w:sz w:val="21"/>
        </w:rPr>
        <w:t> </w:t>
      </w:r>
      <w:r>
        <w:rPr>
          <w:sz w:val="21"/>
        </w:rPr>
        <w:t>shall</w:t>
      </w:r>
      <w:r>
        <w:rPr>
          <w:spacing w:val="-3"/>
          <w:sz w:val="21"/>
        </w:rPr>
        <w:t> </w:t>
      </w:r>
      <w:r>
        <w:rPr>
          <w:sz w:val="21"/>
        </w:rPr>
        <w:t>be</w:t>
      </w:r>
      <w:r>
        <w:rPr>
          <w:spacing w:val="-3"/>
          <w:sz w:val="21"/>
        </w:rPr>
        <w:t> </w:t>
      </w:r>
      <w:r>
        <w:rPr>
          <w:sz w:val="21"/>
        </w:rPr>
        <w:t>members</w:t>
      </w:r>
      <w:r>
        <w:rPr>
          <w:spacing w:val="-3"/>
          <w:sz w:val="21"/>
        </w:rPr>
        <w:t> </w:t>
      </w:r>
      <w:r>
        <w:rPr>
          <w:sz w:val="21"/>
        </w:rPr>
        <w:t>of the professional and permanent staff of a Member Gallery.</w:t>
      </w:r>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3"/>
          <w:sz w:val="21"/>
        </w:rPr>
        <w:t> </w:t>
      </w:r>
      <w:r>
        <w:rPr>
          <w:sz w:val="21"/>
        </w:rPr>
        <w:t>Board</w:t>
      </w:r>
      <w:r>
        <w:rPr>
          <w:spacing w:val="-3"/>
          <w:sz w:val="21"/>
        </w:rPr>
        <w:t> </w:t>
      </w:r>
      <w:r>
        <w:rPr>
          <w:sz w:val="21"/>
        </w:rPr>
        <w:t>shall</w:t>
      </w:r>
      <w:r>
        <w:rPr>
          <w:spacing w:val="-1"/>
          <w:sz w:val="21"/>
        </w:rPr>
        <w:t> </w:t>
      </w:r>
      <w:r>
        <w:rPr>
          <w:sz w:val="21"/>
        </w:rPr>
        <w:t>be</w:t>
      </w:r>
      <w:r>
        <w:rPr>
          <w:spacing w:val="-3"/>
          <w:sz w:val="21"/>
        </w:rPr>
        <w:t> </w:t>
      </w:r>
      <w:r>
        <w:rPr>
          <w:sz w:val="21"/>
        </w:rPr>
        <w:t>elected</w:t>
      </w:r>
      <w:r>
        <w:rPr>
          <w:spacing w:val="-3"/>
          <w:sz w:val="21"/>
        </w:rPr>
        <w:t> </w:t>
      </w:r>
      <w:r>
        <w:rPr>
          <w:sz w:val="21"/>
        </w:rPr>
        <w:t>as</w:t>
      </w:r>
      <w:r>
        <w:rPr>
          <w:spacing w:val="-1"/>
          <w:sz w:val="21"/>
        </w:rPr>
        <w:t> </w:t>
      </w:r>
      <w:r>
        <w:rPr>
          <w:spacing w:val="-2"/>
          <w:sz w:val="21"/>
        </w:rPr>
        <w:t>follows:</w:t>
      </w:r>
    </w:p>
    <w:p>
      <w:pPr>
        <w:pStyle w:val="ListParagraph"/>
        <w:numPr>
          <w:ilvl w:val="2"/>
          <w:numId w:val="1"/>
        </w:numPr>
        <w:tabs>
          <w:tab w:pos="1557" w:val="left" w:leader="none"/>
        </w:tabs>
        <w:spacing w:line="268" w:lineRule="auto" w:before="149" w:after="0"/>
        <w:ind w:left="1557" w:right="489" w:hanging="568"/>
        <w:jc w:val="left"/>
        <w:rPr>
          <w:sz w:val="21"/>
        </w:rPr>
      </w:pPr>
      <w:r>
        <w:rPr>
          <w:sz w:val="21"/>
        </w:rPr>
        <w:t>four</w:t>
      </w:r>
      <w:r>
        <w:rPr>
          <w:spacing w:val="-5"/>
          <w:sz w:val="21"/>
        </w:rPr>
        <w:t> </w:t>
      </w:r>
      <w:r>
        <w:rPr>
          <w:sz w:val="21"/>
        </w:rPr>
        <w:t>(being</w:t>
      </w:r>
      <w:r>
        <w:rPr>
          <w:spacing w:val="-4"/>
          <w:sz w:val="21"/>
        </w:rPr>
        <w:t> </w:t>
      </w:r>
      <w:r>
        <w:rPr>
          <w:sz w:val="21"/>
        </w:rPr>
        <w:t>members</w:t>
      </w:r>
      <w:r>
        <w:rPr>
          <w:spacing w:val="-4"/>
          <w:sz w:val="21"/>
        </w:rPr>
        <w:t> </w:t>
      </w:r>
      <w:r>
        <w:rPr>
          <w:sz w:val="21"/>
        </w:rPr>
        <w:t>of</w:t>
      </w:r>
      <w:r>
        <w:rPr>
          <w:spacing w:val="-4"/>
          <w:sz w:val="21"/>
        </w:rPr>
        <w:t> </w:t>
      </w:r>
      <w:r>
        <w:rPr>
          <w:sz w:val="21"/>
        </w:rPr>
        <w:t>the</w:t>
      </w:r>
      <w:r>
        <w:rPr>
          <w:spacing w:val="-4"/>
          <w:sz w:val="21"/>
        </w:rPr>
        <w:t> </w:t>
      </w:r>
      <w:r>
        <w:rPr>
          <w:sz w:val="21"/>
        </w:rPr>
        <w:t>professional</w:t>
      </w:r>
      <w:r>
        <w:rPr>
          <w:spacing w:val="-4"/>
          <w:sz w:val="21"/>
        </w:rPr>
        <w:t> </w:t>
      </w:r>
      <w:r>
        <w:rPr>
          <w:sz w:val="21"/>
        </w:rPr>
        <w:t>and</w:t>
      </w:r>
      <w:r>
        <w:rPr>
          <w:spacing w:val="-4"/>
          <w:sz w:val="21"/>
        </w:rPr>
        <w:t> </w:t>
      </w:r>
      <w:r>
        <w:rPr>
          <w:sz w:val="21"/>
        </w:rPr>
        <w:t>permanent</w:t>
      </w:r>
      <w:r>
        <w:rPr>
          <w:spacing w:val="-4"/>
          <w:sz w:val="21"/>
        </w:rPr>
        <w:t> </w:t>
      </w:r>
      <w:r>
        <w:rPr>
          <w:sz w:val="21"/>
        </w:rPr>
        <w:t>staff</w:t>
      </w:r>
      <w:r>
        <w:rPr>
          <w:spacing w:val="-4"/>
          <w:sz w:val="21"/>
        </w:rPr>
        <w:t> </w:t>
      </w:r>
      <w:r>
        <w:rPr>
          <w:sz w:val="21"/>
        </w:rPr>
        <w:t>of</w:t>
      </w:r>
      <w:r>
        <w:rPr>
          <w:spacing w:val="-5"/>
          <w:sz w:val="21"/>
        </w:rPr>
        <w:t> </w:t>
      </w:r>
      <w:r>
        <w:rPr>
          <w:sz w:val="21"/>
        </w:rPr>
        <w:t>a</w:t>
      </w:r>
      <w:r>
        <w:rPr>
          <w:spacing w:val="-4"/>
          <w:sz w:val="21"/>
        </w:rPr>
        <w:t> </w:t>
      </w:r>
      <w:r>
        <w:rPr>
          <w:sz w:val="21"/>
        </w:rPr>
        <w:t>Metropolitan Member Gallery) shall be elected by all Member Galleries;</w:t>
      </w:r>
    </w:p>
    <w:p>
      <w:pPr>
        <w:pStyle w:val="ListParagraph"/>
        <w:numPr>
          <w:ilvl w:val="2"/>
          <w:numId w:val="1"/>
        </w:numPr>
        <w:tabs>
          <w:tab w:pos="1557" w:val="left" w:leader="none"/>
        </w:tabs>
        <w:spacing w:line="268" w:lineRule="auto" w:before="119" w:after="0"/>
        <w:ind w:left="1557" w:right="817" w:hanging="568"/>
        <w:jc w:val="left"/>
        <w:rPr>
          <w:sz w:val="21"/>
        </w:rPr>
      </w:pPr>
      <w:r>
        <w:rPr>
          <w:sz w:val="21"/>
        </w:rPr>
        <w:t>four</w:t>
      </w:r>
      <w:r>
        <w:rPr>
          <w:spacing w:val="-5"/>
          <w:sz w:val="21"/>
        </w:rPr>
        <w:t> </w:t>
      </w:r>
      <w:r>
        <w:rPr>
          <w:sz w:val="21"/>
        </w:rPr>
        <w:t>(being</w:t>
      </w:r>
      <w:r>
        <w:rPr>
          <w:spacing w:val="-4"/>
          <w:sz w:val="21"/>
        </w:rPr>
        <w:t> </w:t>
      </w:r>
      <w:r>
        <w:rPr>
          <w:sz w:val="21"/>
        </w:rPr>
        <w:t>members</w:t>
      </w:r>
      <w:r>
        <w:rPr>
          <w:spacing w:val="-4"/>
          <w:sz w:val="21"/>
        </w:rPr>
        <w:t> </w:t>
      </w:r>
      <w:r>
        <w:rPr>
          <w:sz w:val="21"/>
        </w:rPr>
        <w:t>of</w:t>
      </w:r>
      <w:r>
        <w:rPr>
          <w:spacing w:val="-4"/>
          <w:sz w:val="21"/>
        </w:rPr>
        <w:t> </w:t>
      </w:r>
      <w:r>
        <w:rPr>
          <w:sz w:val="21"/>
        </w:rPr>
        <w:t>the</w:t>
      </w:r>
      <w:r>
        <w:rPr>
          <w:spacing w:val="-4"/>
          <w:sz w:val="21"/>
        </w:rPr>
        <w:t> </w:t>
      </w:r>
      <w:r>
        <w:rPr>
          <w:sz w:val="21"/>
        </w:rPr>
        <w:t>professional</w:t>
      </w:r>
      <w:r>
        <w:rPr>
          <w:spacing w:val="-4"/>
          <w:sz w:val="21"/>
        </w:rPr>
        <w:t> </w:t>
      </w:r>
      <w:r>
        <w:rPr>
          <w:sz w:val="21"/>
        </w:rPr>
        <w:t>and</w:t>
      </w:r>
      <w:r>
        <w:rPr>
          <w:spacing w:val="-4"/>
          <w:sz w:val="21"/>
        </w:rPr>
        <w:t> </w:t>
      </w:r>
      <w:r>
        <w:rPr>
          <w:sz w:val="21"/>
        </w:rPr>
        <w:t>permanent</w:t>
      </w:r>
      <w:r>
        <w:rPr>
          <w:spacing w:val="-4"/>
          <w:sz w:val="21"/>
        </w:rPr>
        <w:t> </w:t>
      </w:r>
      <w:r>
        <w:rPr>
          <w:sz w:val="21"/>
        </w:rPr>
        <w:t>staff</w:t>
      </w:r>
      <w:r>
        <w:rPr>
          <w:spacing w:val="-4"/>
          <w:sz w:val="21"/>
        </w:rPr>
        <w:t> </w:t>
      </w:r>
      <w:r>
        <w:rPr>
          <w:sz w:val="21"/>
        </w:rPr>
        <w:t>of</w:t>
      </w:r>
      <w:r>
        <w:rPr>
          <w:spacing w:val="-5"/>
          <w:sz w:val="21"/>
        </w:rPr>
        <w:t> </w:t>
      </w:r>
      <w:r>
        <w:rPr>
          <w:sz w:val="21"/>
        </w:rPr>
        <w:t>a</w:t>
      </w:r>
      <w:r>
        <w:rPr>
          <w:spacing w:val="-4"/>
          <w:sz w:val="21"/>
        </w:rPr>
        <w:t> </w:t>
      </w:r>
      <w:r>
        <w:rPr>
          <w:sz w:val="21"/>
        </w:rPr>
        <w:t>Regional Member Gallery) shall be elected by all Member Galleries;</w:t>
      </w:r>
    </w:p>
    <w:p>
      <w:pPr>
        <w:pStyle w:val="ListParagraph"/>
        <w:numPr>
          <w:ilvl w:val="2"/>
          <w:numId w:val="1"/>
        </w:numPr>
        <w:tabs>
          <w:tab w:pos="1557" w:val="left" w:leader="none"/>
        </w:tabs>
        <w:spacing w:line="268" w:lineRule="auto" w:before="119" w:after="0"/>
        <w:ind w:left="1557" w:right="114" w:hanging="568"/>
        <w:jc w:val="left"/>
        <w:rPr>
          <w:sz w:val="21"/>
        </w:rPr>
      </w:pPr>
      <w:r>
        <w:rPr>
          <w:sz w:val="21"/>
        </w:rPr>
        <w:t>four (who, aside from the Treasurer, are not required to have any particular qualification or credential) shall be appointed by the Board, one of whom has the financial</w:t>
      </w:r>
      <w:r>
        <w:rPr>
          <w:spacing w:val="-4"/>
          <w:sz w:val="21"/>
        </w:rPr>
        <w:t> </w:t>
      </w:r>
      <w:r>
        <w:rPr>
          <w:sz w:val="21"/>
        </w:rPr>
        <w:t>and/or</w:t>
      </w:r>
      <w:r>
        <w:rPr>
          <w:spacing w:val="-4"/>
          <w:sz w:val="21"/>
        </w:rPr>
        <w:t> </w:t>
      </w:r>
      <w:r>
        <w:rPr>
          <w:sz w:val="21"/>
        </w:rPr>
        <w:t>accounting</w:t>
      </w:r>
      <w:r>
        <w:rPr>
          <w:spacing w:val="-4"/>
          <w:sz w:val="21"/>
        </w:rPr>
        <w:t> </w:t>
      </w:r>
      <w:r>
        <w:rPr>
          <w:sz w:val="21"/>
        </w:rPr>
        <w:t>qualifications</w:t>
      </w:r>
      <w:r>
        <w:rPr>
          <w:spacing w:val="-4"/>
          <w:sz w:val="21"/>
        </w:rPr>
        <w:t> </w:t>
      </w:r>
      <w:r>
        <w:rPr>
          <w:sz w:val="21"/>
        </w:rPr>
        <w:t>to</w:t>
      </w:r>
      <w:r>
        <w:rPr>
          <w:spacing w:val="-4"/>
          <w:sz w:val="21"/>
        </w:rPr>
        <w:t> </w:t>
      </w:r>
      <w:r>
        <w:rPr>
          <w:sz w:val="21"/>
        </w:rPr>
        <w:t>be</w:t>
      </w:r>
      <w:r>
        <w:rPr>
          <w:spacing w:val="-4"/>
          <w:sz w:val="21"/>
        </w:rPr>
        <w:t> </w:t>
      </w:r>
      <w:r>
        <w:rPr>
          <w:sz w:val="21"/>
        </w:rPr>
        <w:t>appointed</w:t>
      </w:r>
      <w:r>
        <w:rPr>
          <w:spacing w:val="-4"/>
          <w:sz w:val="21"/>
        </w:rPr>
        <w:t> </w:t>
      </w:r>
      <w:r>
        <w:rPr>
          <w:sz w:val="21"/>
        </w:rPr>
        <w:t>as</w:t>
      </w:r>
      <w:r>
        <w:rPr>
          <w:spacing w:val="-4"/>
          <w:sz w:val="21"/>
        </w:rPr>
        <w:t> </w:t>
      </w:r>
      <w:r>
        <w:rPr>
          <w:sz w:val="21"/>
        </w:rPr>
        <w:t>Treasurer</w:t>
      </w:r>
      <w:r>
        <w:rPr>
          <w:spacing w:val="-4"/>
          <w:sz w:val="21"/>
        </w:rPr>
        <w:t> </w:t>
      </w:r>
      <w:r>
        <w:rPr>
          <w:sz w:val="21"/>
        </w:rPr>
        <w:t>pursuant</w:t>
      </w:r>
      <w:r>
        <w:rPr>
          <w:spacing w:val="-4"/>
          <w:sz w:val="21"/>
        </w:rPr>
        <w:t> </w:t>
      </w:r>
      <w:r>
        <w:rPr>
          <w:sz w:val="21"/>
        </w:rPr>
        <w:t>to 15.3(c) above.</w:t>
      </w:r>
      <w:r>
        <w:rPr>
          <w:spacing w:val="40"/>
          <w:sz w:val="21"/>
        </w:rPr>
        <w:t> </w:t>
      </w:r>
      <w:r>
        <w:rPr>
          <w:sz w:val="21"/>
        </w:rPr>
        <w:t>These Board members become Members of the PGAV for the period of their appointment, and are not required to pay an annual subscription; </w:t>
      </w:r>
      <w:r>
        <w:rPr>
          <w:spacing w:val="-4"/>
          <w:sz w:val="21"/>
        </w:rPr>
        <w:t>and</w:t>
      </w:r>
    </w:p>
    <w:p>
      <w:pPr>
        <w:pStyle w:val="ListParagraph"/>
        <w:numPr>
          <w:ilvl w:val="2"/>
          <w:numId w:val="1"/>
        </w:numPr>
        <w:tabs>
          <w:tab w:pos="1557" w:val="left" w:leader="none"/>
        </w:tabs>
        <w:spacing w:line="268" w:lineRule="auto" w:before="117" w:after="0"/>
        <w:ind w:left="1557" w:right="362" w:hanging="568"/>
        <w:jc w:val="left"/>
        <w:rPr>
          <w:sz w:val="21"/>
        </w:rPr>
      </w:pPr>
      <w:r>
        <w:rPr>
          <w:sz w:val="21"/>
        </w:rPr>
        <w:t>one First Nations representative (who is not required to be affiliated with a Member</w:t>
      </w:r>
      <w:r>
        <w:rPr>
          <w:spacing w:val="-4"/>
          <w:sz w:val="21"/>
        </w:rPr>
        <w:t> </w:t>
      </w:r>
      <w:r>
        <w:rPr>
          <w:sz w:val="21"/>
        </w:rPr>
        <w:t>Gallery)</w:t>
      </w:r>
      <w:r>
        <w:rPr>
          <w:spacing w:val="-3"/>
          <w:sz w:val="21"/>
        </w:rPr>
        <w:t> </w:t>
      </w:r>
      <w:r>
        <w:rPr>
          <w:sz w:val="21"/>
        </w:rPr>
        <w:t>shall</w:t>
      </w:r>
      <w:r>
        <w:rPr>
          <w:spacing w:val="-3"/>
          <w:sz w:val="21"/>
        </w:rPr>
        <w:t> </w:t>
      </w:r>
      <w:r>
        <w:rPr>
          <w:sz w:val="21"/>
        </w:rPr>
        <w:t>be</w:t>
      </w:r>
      <w:r>
        <w:rPr>
          <w:spacing w:val="-3"/>
          <w:sz w:val="21"/>
        </w:rPr>
        <w:t> </w:t>
      </w:r>
      <w:r>
        <w:rPr>
          <w:sz w:val="21"/>
        </w:rPr>
        <w:t>appointed</w:t>
      </w:r>
      <w:r>
        <w:rPr>
          <w:spacing w:val="-3"/>
          <w:sz w:val="21"/>
        </w:rPr>
        <w:t> </w:t>
      </w:r>
      <w:r>
        <w:rPr>
          <w:sz w:val="21"/>
        </w:rPr>
        <w:t>by</w:t>
      </w:r>
      <w:r>
        <w:rPr>
          <w:spacing w:val="-3"/>
          <w:sz w:val="21"/>
        </w:rPr>
        <w:t> </w:t>
      </w:r>
      <w:r>
        <w:rPr>
          <w:sz w:val="21"/>
        </w:rPr>
        <w:t>the</w:t>
      </w:r>
      <w:r>
        <w:rPr>
          <w:spacing w:val="-3"/>
          <w:sz w:val="21"/>
        </w:rPr>
        <w:t> </w:t>
      </w:r>
      <w:r>
        <w:rPr>
          <w:sz w:val="21"/>
        </w:rPr>
        <w:t>Board</w:t>
      </w:r>
      <w:r>
        <w:rPr>
          <w:spacing w:val="-4"/>
          <w:sz w:val="21"/>
        </w:rPr>
        <w:t> </w:t>
      </w:r>
      <w:r>
        <w:rPr>
          <w:sz w:val="21"/>
        </w:rPr>
        <w:t>as</w:t>
      </w:r>
      <w:r>
        <w:rPr>
          <w:spacing w:val="-3"/>
          <w:sz w:val="21"/>
        </w:rPr>
        <w:t> </w:t>
      </w:r>
      <w:r>
        <w:rPr>
          <w:sz w:val="21"/>
        </w:rPr>
        <w:t>a</w:t>
      </w:r>
      <w:r>
        <w:rPr>
          <w:spacing w:val="-3"/>
          <w:sz w:val="21"/>
        </w:rPr>
        <w:t> </w:t>
      </w:r>
      <w:r>
        <w:rPr>
          <w:sz w:val="21"/>
        </w:rPr>
        <w:t>Member</w:t>
      </w:r>
      <w:r>
        <w:rPr>
          <w:spacing w:val="-4"/>
          <w:sz w:val="21"/>
        </w:rPr>
        <w:t> </w:t>
      </w:r>
      <w:r>
        <w:rPr>
          <w:sz w:val="21"/>
        </w:rPr>
        <w:t>of</w:t>
      </w:r>
      <w:r>
        <w:rPr>
          <w:spacing w:val="-3"/>
          <w:sz w:val="21"/>
        </w:rPr>
        <w:t> </w:t>
      </w:r>
      <w:r>
        <w:rPr>
          <w:sz w:val="21"/>
        </w:rPr>
        <w:t>the</w:t>
      </w:r>
      <w:r>
        <w:rPr>
          <w:spacing w:val="-3"/>
          <w:sz w:val="21"/>
        </w:rPr>
        <w:t> </w:t>
      </w:r>
      <w:r>
        <w:rPr>
          <w:sz w:val="21"/>
        </w:rPr>
        <w:t>PGAV</w:t>
      </w:r>
      <w:r>
        <w:rPr>
          <w:spacing w:val="-4"/>
          <w:sz w:val="21"/>
        </w:rPr>
        <w:t> </w:t>
      </w:r>
      <w:r>
        <w:rPr>
          <w:sz w:val="21"/>
        </w:rPr>
        <w:t>for the period of their appointment, without requirement to pay any annual </w:t>
      </w:r>
      <w:r>
        <w:rPr>
          <w:spacing w:val="-2"/>
          <w:sz w:val="21"/>
        </w:rPr>
        <w:t>subscription.</w:t>
      </w:r>
    </w:p>
    <w:p>
      <w:pPr>
        <w:pStyle w:val="ListParagraph"/>
        <w:numPr>
          <w:ilvl w:val="1"/>
          <w:numId w:val="1"/>
        </w:numPr>
        <w:tabs>
          <w:tab w:pos="989" w:val="left" w:leader="none"/>
        </w:tabs>
        <w:spacing w:line="268" w:lineRule="auto" w:before="119" w:after="0"/>
        <w:ind w:left="989" w:right="332" w:hanging="851"/>
        <w:jc w:val="left"/>
        <w:rPr>
          <w:sz w:val="21"/>
        </w:rPr>
      </w:pPr>
      <w:r>
        <w:rPr>
          <w:sz w:val="21"/>
        </w:rPr>
        <w:t>The Director of the National Gallery of Victoria (or nominee) will be represented as a Board</w:t>
      </w:r>
      <w:r>
        <w:rPr>
          <w:spacing w:val="-3"/>
          <w:sz w:val="21"/>
        </w:rPr>
        <w:t> </w:t>
      </w:r>
      <w:r>
        <w:rPr>
          <w:sz w:val="21"/>
        </w:rPr>
        <w:t>member</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which</w:t>
      </w:r>
      <w:r>
        <w:rPr>
          <w:spacing w:val="-5"/>
          <w:sz w:val="21"/>
        </w:rPr>
        <w:t> </w:t>
      </w:r>
      <w:r>
        <w:rPr>
          <w:sz w:val="21"/>
        </w:rPr>
        <w:t>Board</w:t>
      </w:r>
      <w:r>
        <w:rPr>
          <w:spacing w:val="-4"/>
          <w:sz w:val="21"/>
        </w:rPr>
        <w:t> </w:t>
      </w:r>
      <w:r>
        <w:rPr>
          <w:sz w:val="21"/>
        </w:rPr>
        <w:t>appointment</w:t>
      </w:r>
      <w:r>
        <w:rPr>
          <w:spacing w:val="-3"/>
          <w:sz w:val="21"/>
        </w:rPr>
        <w:t> </w:t>
      </w:r>
      <w:r>
        <w:rPr>
          <w:sz w:val="21"/>
        </w:rPr>
        <w:t>is</w:t>
      </w:r>
      <w:r>
        <w:rPr>
          <w:spacing w:val="-2"/>
          <w:sz w:val="21"/>
        </w:rPr>
        <w:t> </w:t>
      </w:r>
      <w:r>
        <w:rPr>
          <w:sz w:val="21"/>
        </w:rPr>
        <w:t>not</w:t>
      </w:r>
      <w:r>
        <w:rPr>
          <w:spacing w:val="-4"/>
          <w:sz w:val="21"/>
        </w:rPr>
        <w:t> </w:t>
      </w:r>
      <w:r>
        <w:rPr>
          <w:sz w:val="21"/>
        </w:rPr>
        <w:t>subject</w:t>
      </w:r>
      <w:r>
        <w:rPr>
          <w:spacing w:val="-3"/>
          <w:sz w:val="21"/>
        </w:rPr>
        <w:t> </w:t>
      </w:r>
      <w:r>
        <w:rPr>
          <w:sz w:val="21"/>
        </w:rPr>
        <w:t>to</w:t>
      </w:r>
      <w:r>
        <w:rPr>
          <w:spacing w:val="-3"/>
          <w:sz w:val="21"/>
        </w:rPr>
        <w:t> </w:t>
      </w:r>
      <w:r>
        <w:rPr>
          <w:sz w:val="21"/>
        </w:rPr>
        <w:t>any</w:t>
      </w:r>
      <w:r>
        <w:rPr>
          <w:spacing w:val="-4"/>
          <w:sz w:val="21"/>
        </w:rPr>
        <w:t> </w:t>
      </w:r>
      <w:r>
        <w:rPr>
          <w:sz w:val="21"/>
        </w:rPr>
        <w:t>term</w:t>
      </w:r>
      <w:r>
        <w:rPr>
          <w:spacing w:val="-3"/>
          <w:sz w:val="21"/>
        </w:rPr>
        <w:t> </w:t>
      </w:r>
      <w:r>
        <w:rPr>
          <w:sz w:val="21"/>
        </w:rPr>
        <w:t>limit.</w:t>
      </w:r>
    </w:p>
    <w:p>
      <w:pPr>
        <w:pStyle w:val="ListParagraph"/>
        <w:numPr>
          <w:ilvl w:val="1"/>
          <w:numId w:val="1"/>
        </w:numPr>
        <w:tabs>
          <w:tab w:pos="989" w:val="left" w:leader="none"/>
        </w:tabs>
        <w:spacing w:line="268" w:lineRule="auto" w:before="119" w:after="0"/>
        <w:ind w:left="989" w:right="120" w:hanging="851"/>
        <w:jc w:val="left"/>
        <w:rPr>
          <w:sz w:val="21"/>
        </w:rPr>
      </w:pPr>
      <w:r>
        <w:rPr>
          <w:sz w:val="21"/>
        </w:rPr>
        <w:t>Subject to 15.9 above, each member of the Board shall be appointed for a term which shall</w:t>
      </w:r>
      <w:r>
        <w:rPr>
          <w:spacing w:val="-3"/>
          <w:sz w:val="21"/>
        </w:rPr>
        <w:t> </w:t>
      </w:r>
      <w:r>
        <w:rPr>
          <w:sz w:val="21"/>
        </w:rPr>
        <w:t>conclude</w:t>
      </w:r>
      <w:r>
        <w:rPr>
          <w:spacing w:val="-3"/>
          <w:sz w:val="21"/>
        </w:rPr>
        <w:t> </w:t>
      </w:r>
      <w:r>
        <w:rPr>
          <w:sz w:val="21"/>
        </w:rPr>
        <w:t>at</w:t>
      </w:r>
      <w:r>
        <w:rPr>
          <w:spacing w:val="-2"/>
          <w:sz w:val="21"/>
        </w:rPr>
        <w:t> </w:t>
      </w:r>
      <w:r>
        <w:rPr>
          <w:sz w:val="21"/>
        </w:rPr>
        <w:t>the</w:t>
      </w:r>
      <w:r>
        <w:rPr>
          <w:spacing w:val="-3"/>
          <w:sz w:val="21"/>
        </w:rPr>
        <w:t> </w:t>
      </w:r>
      <w:r>
        <w:rPr>
          <w:sz w:val="21"/>
        </w:rPr>
        <w:t>Annual</w:t>
      </w:r>
      <w:r>
        <w:rPr>
          <w:spacing w:val="-3"/>
          <w:sz w:val="21"/>
        </w:rPr>
        <w:t> </w:t>
      </w:r>
      <w:r>
        <w:rPr>
          <w:sz w:val="21"/>
        </w:rPr>
        <w:t>General</w:t>
      </w:r>
      <w:r>
        <w:rPr>
          <w:spacing w:val="-3"/>
          <w:sz w:val="21"/>
        </w:rPr>
        <w:t> </w:t>
      </w:r>
      <w:r>
        <w:rPr>
          <w:sz w:val="21"/>
        </w:rPr>
        <w:t>Meeting</w:t>
      </w:r>
      <w:r>
        <w:rPr>
          <w:spacing w:val="-3"/>
          <w:sz w:val="21"/>
        </w:rPr>
        <w:t> </w:t>
      </w:r>
      <w:r>
        <w:rPr>
          <w:sz w:val="21"/>
        </w:rPr>
        <w:t>held</w:t>
      </w:r>
      <w:r>
        <w:rPr>
          <w:spacing w:val="-3"/>
          <w:sz w:val="21"/>
        </w:rPr>
        <w:t> </w:t>
      </w:r>
      <w:r>
        <w:rPr>
          <w:sz w:val="21"/>
        </w:rPr>
        <w:t>in</w:t>
      </w:r>
      <w:r>
        <w:rPr>
          <w:spacing w:val="-3"/>
          <w:sz w:val="21"/>
        </w:rPr>
        <w:t> </w:t>
      </w:r>
      <w:r>
        <w:rPr>
          <w:sz w:val="21"/>
        </w:rPr>
        <w:t>the</w:t>
      </w:r>
      <w:r>
        <w:rPr>
          <w:spacing w:val="-2"/>
          <w:sz w:val="21"/>
        </w:rPr>
        <w:t> </w:t>
      </w:r>
      <w:r>
        <w:rPr>
          <w:sz w:val="21"/>
        </w:rPr>
        <w:t>third</w:t>
      </w:r>
      <w:r>
        <w:rPr>
          <w:spacing w:val="-3"/>
          <w:sz w:val="21"/>
        </w:rPr>
        <w:t> </w:t>
      </w:r>
      <w:r>
        <w:rPr>
          <w:sz w:val="21"/>
        </w:rPr>
        <w:t>year</w:t>
      </w:r>
      <w:r>
        <w:rPr>
          <w:spacing w:val="-4"/>
          <w:sz w:val="21"/>
        </w:rPr>
        <w:t> </w:t>
      </w:r>
      <w:r>
        <w:rPr>
          <w:sz w:val="21"/>
        </w:rPr>
        <w:t>after</w:t>
      </w:r>
      <w:r>
        <w:rPr>
          <w:spacing w:val="-3"/>
          <w:sz w:val="21"/>
        </w:rPr>
        <w:t> </w:t>
      </w:r>
      <w:r>
        <w:rPr>
          <w:sz w:val="21"/>
        </w:rPr>
        <w:t>the</w:t>
      </w:r>
      <w:r>
        <w:rPr>
          <w:spacing w:val="-4"/>
          <w:sz w:val="21"/>
        </w:rPr>
        <w:t> </w:t>
      </w:r>
      <w:r>
        <w:rPr>
          <w:sz w:val="21"/>
        </w:rPr>
        <w:t>year</w:t>
      </w:r>
      <w:r>
        <w:rPr>
          <w:spacing w:val="-3"/>
          <w:sz w:val="21"/>
        </w:rPr>
        <w:t> </w:t>
      </w:r>
      <w:r>
        <w:rPr>
          <w:sz w:val="21"/>
        </w:rPr>
        <w:t>of</w:t>
      </w:r>
      <w:r>
        <w:rPr>
          <w:spacing w:val="-3"/>
          <w:sz w:val="21"/>
        </w:rPr>
        <w:t> </w:t>
      </w:r>
      <w:r>
        <w:rPr>
          <w:sz w:val="21"/>
        </w:rPr>
        <w:t>their appointment, but is eligible for reappointment.</w:t>
      </w:r>
      <w:r>
        <w:rPr>
          <w:spacing w:val="40"/>
          <w:sz w:val="21"/>
        </w:rPr>
        <w:t> </w:t>
      </w:r>
      <w:r>
        <w:rPr>
          <w:sz w:val="21"/>
        </w:rPr>
        <w:t>For Board members appointed pursuant to 15.8(c) and 15.8(d) above, the Board member’s appointment shall commence at the Annual General Meeting at which their appointment to the Board is endorsed.</w:t>
      </w:r>
    </w:p>
    <w:p>
      <w:pPr>
        <w:pStyle w:val="ListParagraph"/>
        <w:numPr>
          <w:ilvl w:val="1"/>
          <w:numId w:val="1"/>
        </w:numPr>
        <w:tabs>
          <w:tab w:pos="989" w:val="left" w:leader="none"/>
        </w:tabs>
        <w:spacing w:line="268" w:lineRule="auto" w:before="118" w:after="0"/>
        <w:ind w:left="989" w:right="227" w:hanging="851"/>
        <w:jc w:val="left"/>
        <w:rPr>
          <w:sz w:val="21"/>
        </w:rPr>
      </w:pPr>
      <w:r>
        <w:rPr>
          <w:sz w:val="21"/>
        </w:rPr>
        <w:t>A person who has been appointed to be a member of the Board for two consecutive terms</w:t>
      </w:r>
      <w:r>
        <w:rPr>
          <w:spacing w:val="-2"/>
          <w:sz w:val="21"/>
        </w:rPr>
        <w:t> </w:t>
      </w:r>
      <w:r>
        <w:rPr>
          <w:sz w:val="21"/>
        </w:rPr>
        <w:t>is</w:t>
      </w:r>
      <w:r>
        <w:rPr>
          <w:spacing w:val="-2"/>
          <w:sz w:val="21"/>
        </w:rPr>
        <w:t> </w:t>
      </w:r>
      <w:r>
        <w:rPr>
          <w:sz w:val="21"/>
        </w:rPr>
        <w:t>not</w:t>
      </w:r>
      <w:r>
        <w:rPr>
          <w:spacing w:val="-2"/>
          <w:sz w:val="21"/>
        </w:rPr>
        <w:t> </w:t>
      </w:r>
      <w:r>
        <w:rPr>
          <w:sz w:val="21"/>
        </w:rPr>
        <w:t>able</w:t>
      </w:r>
      <w:r>
        <w:rPr>
          <w:spacing w:val="-2"/>
          <w:sz w:val="21"/>
        </w:rPr>
        <w:t> </w:t>
      </w:r>
      <w:r>
        <w:rPr>
          <w:sz w:val="21"/>
        </w:rPr>
        <w:t>to</w:t>
      </w:r>
      <w:r>
        <w:rPr>
          <w:spacing w:val="-2"/>
          <w:sz w:val="21"/>
        </w:rPr>
        <w:t> </w:t>
      </w:r>
      <w:r>
        <w:rPr>
          <w:sz w:val="21"/>
        </w:rPr>
        <w:t>be</w:t>
      </w:r>
      <w:r>
        <w:rPr>
          <w:spacing w:val="-2"/>
          <w:sz w:val="21"/>
        </w:rPr>
        <w:t> </w:t>
      </w:r>
      <w:r>
        <w:rPr>
          <w:sz w:val="21"/>
        </w:rPr>
        <w:t>reappointed</w:t>
      </w:r>
      <w:r>
        <w:rPr>
          <w:spacing w:val="-2"/>
          <w:sz w:val="21"/>
        </w:rPr>
        <w:t> </w:t>
      </w:r>
      <w:r>
        <w:rPr>
          <w:sz w:val="21"/>
        </w:rPr>
        <w:t>to</w:t>
      </w:r>
      <w:r>
        <w:rPr>
          <w:spacing w:val="-2"/>
          <w:sz w:val="21"/>
        </w:rPr>
        <w:t> </w:t>
      </w:r>
      <w:r>
        <w:rPr>
          <w:sz w:val="21"/>
        </w:rPr>
        <w:t>be</w:t>
      </w:r>
      <w:r>
        <w:rPr>
          <w:spacing w:val="-2"/>
          <w:sz w:val="21"/>
        </w:rPr>
        <w:t> </w:t>
      </w:r>
      <w:r>
        <w:rPr>
          <w:sz w:val="21"/>
        </w:rPr>
        <w:t>a</w:t>
      </w:r>
      <w:r>
        <w:rPr>
          <w:spacing w:val="-2"/>
          <w:sz w:val="21"/>
        </w:rPr>
        <w:t> </w:t>
      </w:r>
      <w:r>
        <w:rPr>
          <w:sz w:val="21"/>
        </w:rPr>
        <w:t>member</w:t>
      </w:r>
      <w:r>
        <w:rPr>
          <w:spacing w:val="-2"/>
          <w:sz w:val="21"/>
        </w:rPr>
        <w:t> </w:t>
      </w:r>
      <w:r>
        <w:rPr>
          <w:sz w:val="21"/>
        </w:rPr>
        <w:t>of</w:t>
      </w:r>
      <w:r>
        <w:rPr>
          <w:spacing w:val="-2"/>
          <w:sz w:val="21"/>
        </w:rPr>
        <w:t> </w:t>
      </w:r>
      <w:r>
        <w:rPr>
          <w:sz w:val="21"/>
        </w:rPr>
        <w:t>the</w:t>
      </w:r>
      <w:r>
        <w:rPr>
          <w:spacing w:val="-3"/>
          <w:sz w:val="21"/>
        </w:rPr>
        <w:t> </w:t>
      </w:r>
      <w:r>
        <w:rPr>
          <w:sz w:val="21"/>
        </w:rPr>
        <w:t>Board</w:t>
      </w:r>
      <w:r>
        <w:rPr>
          <w:spacing w:val="-3"/>
          <w:sz w:val="21"/>
        </w:rPr>
        <w:t> </w:t>
      </w:r>
      <w:r>
        <w:rPr>
          <w:sz w:val="21"/>
        </w:rPr>
        <w:t>unless</w:t>
      </w:r>
      <w:r>
        <w:rPr>
          <w:spacing w:val="-2"/>
          <w:sz w:val="21"/>
        </w:rPr>
        <w:t> </w:t>
      </w:r>
      <w:r>
        <w:rPr>
          <w:sz w:val="21"/>
        </w:rPr>
        <w:t>a</w:t>
      </w:r>
      <w:r>
        <w:rPr>
          <w:spacing w:val="-2"/>
          <w:sz w:val="21"/>
        </w:rPr>
        <w:t> </w:t>
      </w:r>
      <w:r>
        <w:rPr>
          <w:sz w:val="21"/>
        </w:rPr>
        <w:t>period</w:t>
      </w:r>
      <w:r>
        <w:rPr>
          <w:spacing w:val="-2"/>
          <w:sz w:val="21"/>
        </w:rPr>
        <w:t> </w:t>
      </w:r>
      <w:r>
        <w:rPr>
          <w:sz w:val="21"/>
        </w:rPr>
        <w:t>of</w:t>
      </w:r>
      <w:r>
        <w:rPr>
          <w:spacing w:val="-2"/>
          <w:sz w:val="21"/>
        </w:rPr>
        <w:t> </w:t>
      </w:r>
      <w:r>
        <w:rPr>
          <w:sz w:val="21"/>
        </w:rPr>
        <w:t>one year has elapsed since he or she last was a member of the Board.</w:t>
      </w:r>
    </w:p>
    <w:p>
      <w:pPr>
        <w:pStyle w:val="ListParagraph"/>
        <w:numPr>
          <w:ilvl w:val="1"/>
          <w:numId w:val="1"/>
        </w:numPr>
        <w:tabs>
          <w:tab w:pos="989" w:val="left" w:leader="none"/>
        </w:tabs>
        <w:spacing w:line="268" w:lineRule="auto" w:before="118" w:after="0"/>
        <w:ind w:left="989" w:right="125" w:hanging="851"/>
        <w:jc w:val="left"/>
        <w:rPr>
          <w:sz w:val="21"/>
        </w:rPr>
      </w:pPr>
      <w:r>
        <w:rPr>
          <w:sz w:val="21"/>
        </w:rPr>
        <w:t>The</w:t>
      </w:r>
      <w:r>
        <w:rPr>
          <w:spacing w:val="-4"/>
          <w:sz w:val="21"/>
        </w:rPr>
        <w:t> </w:t>
      </w:r>
      <w:r>
        <w:rPr>
          <w:sz w:val="21"/>
        </w:rPr>
        <w:t>Board</w:t>
      </w:r>
      <w:r>
        <w:rPr>
          <w:spacing w:val="-4"/>
          <w:sz w:val="21"/>
        </w:rPr>
        <w:t> </w:t>
      </w:r>
      <w:r>
        <w:rPr>
          <w:sz w:val="21"/>
        </w:rPr>
        <w:t>may</w:t>
      </w:r>
      <w:r>
        <w:rPr>
          <w:spacing w:val="-3"/>
          <w:sz w:val="21"/>
        </w:rPr>
        <w:t> </w:t>
      </w:r>
      <w:r>
        <w:rPr>
          <w:sz w:val="21"/>
        </w:rPr>
        <w:t>fill</w:t>
      </w:r>
      <w:r>
        <w:rPr>
          <w:spacing w:val="-5"/>
          <w:sz w:val="21"/>
        </w:rPr>
        <w:t> </w:t>
      </w:r>
      <w:r>
        <w:rPr>
          <w:sz w:val="21"/>
        </w:rPr>
        <w:t>any</w:t>
      </w:r>
      <w:r>
        <w:rPr>
          <w:spacing w:val="-3"/>
          <w:sz w:val="21"/>
        </w:rPr>
        <w:t> </w:t>
      </w:r>
      <w:r>
        <w:rPr>
          <w:sz w:val="21"/>
        </w:rPr>
        <w:t>vacancy</w:t>
      </w:r>
      <w:r>
        <w:rPr>
          <w:spacing w:val="-3"/>
          <w:sz w:val="21"/>
        </w:rPr>
        <w:t> </w:t>
      </w:r>
      <w:r>
        <w:rPr>
          <w:sz w:val="21"/>
        </w:rPr>
        <w:t>occurring</w:t>
      </w:r>
      <w:r>
        <w:rPr>
          <w:spacing w:val="-4"/>
          <w:sz w:val="21"/>
        </w:rPr>
        <w:t> </w:t>
      </w:r>
      <w:r>
        <w:rPr>
          <w:sz w:val="21"/>
        </w:rPr>
        <w:t>in</w:t>
      </w:r>
      <w:r>
        <w:rPr>
          <w:spacing w:val="-3"/>
          <w:sz w:val="21"/>
        </w:rPr>
        <w:t> </w:t>
      </w:r>
      <w:r>
        <w:rPr>
          <w:sz w:val="21"/>
        </w:rPr>
        <w:t>its</w:t>
      </w:r>
      <w:r>
        <w:rPr>
          <w:spacing w:val="-2"/>
          <w:sz w:val="21"/>
        </w:rPr>
        <w:t> </w:t>
      </w:r>
      <w:r>
        <w:rPr>
          <w:sz w:val="21"/>
        </w:rPr>
        <w:t>numbers.</w:t>
      </w:r>
      <w:r>
        <w:rPr>
          <w:spacing w:val="40"/>
          <w:sz w:val="21"/>
        </w:rPr>
        <w:t> </w:t>
      </w:r>
      <w:r>
        <w:rPr>
          <w:sz w:val="21"/>
        </w:rPr>
        <w:t>The</w:t>
      </w:r>
      <w:r>
        <w:rPr>
          <w:spacing w:val="-5"/>
          <w:sz w:val="21"/>
        </w:rPr>
        <w:t> </w:t>
      </w:r>
      <w:r>
        <w:rPr>
          <w:sz w:val="21"/>
        </w:rPr>
        <w:t>person</w:t>
      </w:r>
      <w:r>
        <w:rPr>
          <w:spacing w:val="-3"/>
          <w:sz w:val="21"/>
        </w:rPr>
        <w:t> </w:t>
      </w:r>
      <w:r>
        <w:rPr>
          <w:sz w:val="21"/>
        </w:rPr>
        <w:t>so</w:t>
      </w:r>
      <w:r>
        <w:rPr>
          <w:spacing w:val="-3"/>
          <w:sz w:val="21"/>
        </w:rPr>
        <w:t> </w:t>
      </w:r>
      <w:r>
        <w:rPr>
          <w:sz w:val="21"/>
        </w:rPr>
        <w:t>appointed</w:t>
      </w:r>
      <w:r>
        <w:rPr>
          <w:spacing w:val="-3"/>
          <w:sz w:val="21"/>
        </w:rPr>
        <w:t> </w:t>
      </w:r>
      <w:r>
        <w:rPr>
          <w:sz w:val="21"/>
        </w:rPr>
        <w:t>shall hold office, subject to these Rules, until the next Annual General Meeting at which that person will be eligible for election for two terms.</w:t>
      </w:r>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4"/>
          <w:sz w:val="21"/>
        </w:rPr>
        <w:t> </w:t>
      </w:r>
      <w:r>
        <w:rPr>
          <w:sz w:val="21"/>
        </w:rPr>
        <w:t>members</w:t>
      </w:r>
      <w:r>
        <w:rPr>
          <w:spacing w:val="-2"/>
          <w:sz w:val="21"/>
        </w:rPr>
        <w:t> </w:t>
      </w:r>
      <w:r>
        <w:rPr>
          <w:sz w:val="21"/>
        </w:rPr>
        <w:t>of</w:t>
      </w:r>
      <w:r>
        <w:rPr>
          <w:spacing w:val="-3"/>
          <w:sz w:val="21"/>
        </w:rPr>
        <w:t> </w:t>
      </w:r>
      <w:r>
        <w:rPr>
          <w:sz w:val="21"/>
        </w:rPr>
        <w:t>the</w:t>
      </w:r>
      <w:r>
        <w:rPr>
          <w:spacing w:val="-3"/>
          <w:sz w:val="21"/>
        </w:rPr>
        <w:t> </w:t>
      </w:r>
      <w:r>
        <w:rPr>
          <w:sz w:val="21"/>
        </w:rPr>
        <w:t>Board</w:t>
      </w:r>
      <w:r>
        <w:rPr>
          <w:spacing w:val="-4"/>
          <w:sz w:val="21"/>
        </w:rPr>
        <w:t> </w:t>
      </w:r>
      <w:r>
        <w:rPr>
          <w:sz w:val="21"/>
        </w:rPr>
        <w:t>shall</w:t>
      </w:r>
      <w:r>
        <w:rPr>
          <w:spacing w:val="-2"/>
          <w:sz w:val="21"/>
        </w:rPr>
        <w:t> </w:t>
      </w:r>
      <w:r>
        <w:rPr>
          <w:sz w:val="21"/>
        </w:rPr>
        <w:t>be</w:t>
      </w:r>
      <w:r>
        <w:rPr>
          <w:spacing w:val="-4"/>
          <w:sz w:val="21"/>
        </w:rPr>
        <w:t> </w:t>
      </w:r>
      <w:r>
        <w:rPr>
          <w:sz w:val="21"/>
        </w:rPr>
        <w:t>bound</w:t>
      </w:r>
      <w:r>
        <w:rPr>
          <w:spacing w:val="-3"/>
          <w:sz w:val="21"/>
        </w:rPr>
        <w:t> </w:t>
      </w:r>
      <w:r>
        <w:rPr>
          <w:sz w:val="21"/>
        </w:rPr>
        <w:t>by</w:t>
      </w:r>
      <w:r>
        <w:rPr>
          <w:spacing w:val="-2"/>
          <w:sz w:val="21"/>
        </w:rPr>
        <w:t> </w:t>
      </w:r>
      <w:r>
        <w:rPr>
          <w:sz w:val="21"/>
        </w:rPr>
        <w:t>these</w:t>
      </w:r>
      <w:r>
        <w:rPr>
          <w:spacing w:val="-2"/>
          <w:sz w:val="21"/>
        </w:rPr>
        <w:t> Rules.</w:t>
      </w:r>
    </w:p>
    <w:p>
      <w:pPr>
        <w:pStyle w:val="ListParagraph"/>
        <w:numPr>
          <w:ilvl w:val="1"/>
          <w:numId w:val="1"/>
        </w:numPr>
        <w:tabs>
          <w:tab w:pos="989" w:val="left" w:leader="none"/>
        </w:tabs>
        <w:spacing w:line="240" w:lineRule="auto" w:before="149" w:after="0"/>
        <w:ind w:left="989" w:right="0" w:hanging="851"/>
        <w:jc w:val="left"/>
        <w:rPr>
          <w:sz w:val="21"/>
        </w:rPr>
      </w:pPr>
      <w:r>
        <w:rPr>
          <w:sz w:val="21"/>
        </w:rPr>
        <w:t>For</w:t>
      </w:r>
      <w:r>
        <w:rPr>
          <w:spacing w:val="-4"/>
          <w:sz w:val="21"/>
        </w:rPr>
        <w:t> </w:t>
      </w:r>
      <w:r>
        <w:rPr>
          <w:sz w:val="21"/>
        </w:rPr>
        <w:t>the</w:t>
      </w:r>
      <w:r>
        <w:rPr>
          <w:spacing w:val="-2"/>
          <w:sz w:val="21"/>
        </w:rPr>
        <w:t> </w:t>
      </w:r>
      <w:r>
        <w:rPr>
          <w:sz w:val="21"/>
        </w:rPr>
        <w:t>purposes</w:t>
      </w:r>
      <w:r>
        <w:rPr>
          <w:spacing w:val="-2"/>
          <w:sz w:val="21"/>
        </w:rPr>
        <w:t> </w:t>
      </w:r>
      <w:r>
        <w:rPr>
          <w:sz w:val="21"/>
        </w:rPr>
        <w:t>of</w:t>
      </w:r>
      <w:r>
        <w:rPr>
          <w:spacing w:val="-2"/>
          <w:sz w:val="21"/>
        </w:rPr>
        <w:t> </w:t>
      </w:r>
      <w:r>
        <w:rPr>
          <w:sz w:val="21"/>
        </w:rPr>
        <w:t>these</w:t>
      </w:r>
      <w:r>
        <w:rPr>
          <w:spacing w:val="-2"/>
          <w:sz w:val="21"/>
        </w:rPr>
        <w:t> </w:t>
      </w:r>
      <w:r>
        <w:rPr>
          <w:sz w:val="21"/>
        </w:rPr>
        <w:t>Rules,</w:t>
      </w:r>
      <w:r>
        <w:rPr>
          <w:spacing w:val="-2"/>
          <w:sz w:val="21"/>
        </w:rPr>
        <w:t> </w:t>
      </w:r>
      <w:r>
        <w:rPr>
          <w:sz w:val="21"/>
        </w:rPr>
        <w:t>the</w:t>
      </w:r>
      <w:r>
        <w:rPr>
          <w:spacing w:val="-3"/>
          <w:sz w:val="21"/>
        </w:rPr>
        <w:t> </w:t>
      </w:r>
      <w:r>
        <w:rPr>
          <w:sz w:val="21"/>
        </w:rPr>
        <w:t>office</w:t>
      </w:r>
      <w:r>
        <w:rPr>
          <w:spacing w:val="-2"/>
          <w:sz w:val="21"/>
        </w:rPr>
        <w:t> </w:t>
      </w:r>
      <w:r>
        <w:rPr>
          <w:sz w:val="21"/>
        </w:rPr>
        <w:t>of</w:t>
      </w:r>
      <w:r>
        <w:rPr>
          <w:spacing w:val="-3"/>
          <w:sz w:val="21"/>
        </w:rPr>
        <w:t> </w:t>
      </w:r>
      <w:r>
        <w:rPr>
          <w:sz w:val="21"/>
        </w:rPr>
        <w:t>a</w:t>
      </w:r>
      <w:r>
        <w:rPr>
          <w:spacing w:val="-1"/>
          <w:sz w:val="21"/>
        </w:rPr>
        <w:t> </w:t>
      </w:r>
      <w:r>
        <w:rPr>
          <w:sz w:val="21"/>
        </w:rPr>
        <w:t>member</w:t>
      </w:r>
      <w:r>
        <w:rPr>
          <w:spacing w:val="-3"/>
          <w:sz w:val="21"/>
        </w:rPr>
        <w:t> </w:t>
      </w:r>
      <w:r>
        <w:rPr>
          <w:sz w:val="21"/>
        </w:rPr>
        <w:t>of</w:t>
      </w:r>
      <w:r>
        <w:rPr>
          <w:spacing w:val="-2"/>
          <w:sz w:val="21"/>
        </w:rPr>
        <w:t> </w:t>
      </w:r>
      <w:r>
        <w:rPr>
          <w:sz w:val="21"/>
        </w:rPr>
        <w:t>the</w:t>
      </w:r>
      <w:r>
        <w:rPr>
          <w:spacing w:val="-1"/>
          <w:sz w:val="21"/>
        </w:rPr>
        <w:t> </w:t>
      </w:r>
      <w:r>
        <w:rPr>
          <w:sz w:val="21"/>
        </w:rPr>
        <w:t>Board</w:t>
      </w:r>
      <w:r>
        <w:rPr>
          <w:spacing w:val="-4"/>
          <w:sz w:val="21"/>
        </w:rPr>
        <w:t> </w:t>
      </w:r>
      <w:r>
        <w:rPr>
          <w:sz w:val="21"/>
        </w:rPr>
        <w:t>becomes</w:t>
      </w:r>
      <w:r>
        <w:rPr>
          <w:spacing w:val="1"/>
          <w:sz w:val="21"/>
        </w:rPr>
        <w:t> </w:t>
      </w:r>
      <w:r>
        <w:rPr>
          <w:sz w:val="21"/>
        </w:rPr>
        <w:t>vacant</w:t>
      </w:r>
      <w:r>
        <w:rPr>
          <w:spacing w:val="-2"/>
          <w:sz w:val="21"/>
        </w:rPr>
        <w:t> </w:t>
      </w:r>
      <w:r>
        <w:rPr>
          <w:spacing w:val="-5"/>
          <w:sz w:val="21"/>
        </w:rPr>
        <w:t>if:</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the</w:t>
      </w:r>
      <w:r>
        <w:rPr>
          <w:spacing w:val="-8"/>
          <w:sz w:val="21"/>
        </w:rPr>
        <w:t> </w:t>
      </w:r>
      <w:r>
        <w:rPr>
          <w:sz w:val="21"/>
        </w:rPr>
        <w:t>member</w:t>
      </w:r>
      <w:r>
        <w:rPr>
          <w:spacing w:val="-8"/>
          <w:sz w:val="21"/>
        </w:rPr>
        <w:t> </w:t>
      </w:r>
      <w:r>
        <w:rPr>
          <w:sz w:val="21"/>
        </w:rPr>
        <w:t>ceases</w:t>
      </w:r>
      <w:r>
        <w:rPr>
          <w:spacing w:val="-7"/>
          <w:sz w:val="21"/>
        </w:rPr>
        <w:t> </w:t>
      </w:r>
      <w:r>
        <w:rPr>
          <w:sz w:val="21"/>
        </w:rPr>
        <w:t>to</w:t>
      </w:r>
      <w:r>
        <w:rPr>
          <w:spacing w:val="-9"/>
          <w:sz w:val="21"/>
        </w:rPr>
        <w:t> </w:t>
      </w:r>
      <w:r>
        <w:rPr>
          <w:sz w:val="21"/>
        </w:rPr>
        <w:t>satisfy</w:t>
      </w:r>
      <w:r>
        <w:rPr>
          <w:spacing w:val="-8"/>
          <w:sz w:val="21"/>
        </w:rPr>
        <w:t> </w:t>
      </w:r>
      <w:r>
        <w:rPr>
          <w:sz w:val="21"/>
        </w:rPr>
        <w:t>the</w:t>
      </w:r>
      <w:r>
        <w:rPr>
          <w:spacing w:val="-7"/>
          <w:sz w:val="21"/>
        </w:rPr>
        <w:t> </w:t>
      </w:r>
      <w:r>
        <w:rPr>
          <w:sz w:val="21"/>
        </w:rPr>
        <w:t>appointment</w:t>
      </w:r>
      <w:r>
        <w:rPr>
          <w:spacing w:val="-7"/>
          <w:sz w:val="21"/>
        </w:rPr>
        <w:t> </w:t>
      </w:r>
      <w:r>
        <w:rPr>
          <w:sz w:val="21"/>
        </w:rPr>
        <w:t>criteria</w:t>
      </w:r>
      <w:r>
        <w:rPr>
          <w:spacing w:val="-8"/>
          <w:sz w:val="21"/>
        </w:rPr>
        <w:t> </w:t>
      </w:r>
      <w:r>
        <w:rPr>
          <w:sz w:val="21"/>
        </w:rPr>
        <w:t>of</w:t>
      </w:r>
      <w:r>
        <w:rPr>
          <w:spacing w:val="-7"/>
          <w:sz w:val="21"/>
        </w:rPr>
        <w:t> </w:t>
      </w:r>
      <w:r>
        <w:rPr>
          <w:sz w:val="21"/>
        </w:rPr>
        <w:t>Rule</w:t>
      </w:r>
      <w:r>
        <w:rPr>
          <w:spacing w:val="-7"/>
          <w:sz w:val="21"/>
        </w:rPr>
        <w:t> </w:t>
      </w:r>
      <w:r>
        <w:rPr>
          <w:spacing w:val="-2"/>
          <w:sz w:val="21"/>
        </w:rPr>
        <w:t>15.8;</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the</w:t>
      </w:r>
      <w:r>
        <w:rPr>
          <w:spacing w:val="-7"/>
          <w:sz w:val="21"/>
        </w:rPr>
        <w:t> </w:t>
      </w:r>
      <w:r>
        <w:rPr>
          <w:sz w:val="21"/>
        </w:rPr>
        <w:t>member</w:t>
      </w:r>
      <w:r>
        <w:rPr>
          <w:spacing w:val="-8"/>
          <w:sz w:val="21"/>
        </w:rPr>
        <w:t> </w:t>
      </w:r>
      <w:r>
        <w:rPr>
          <w:sz w:val="21"/>
        </w:rPr>
        <w:t>resigns</w:t>
      </w:r>
      <w:r>
        <w:rPr>
          <w:spacing w:val="-7"/>
          <w:sz w:val="21"/>
        </w:rPr>
        <w:t> </w:t>
      </w:r>
      <w:r>
        <w:rPr>
          <w:sz w:val="21"/>
        </w:rPr>
        <w:t>office</w:t>
      </w:r>
      <w:r>
        <w:rPr>
          <w:spacing w:val="-8"/>
          <w:sz w:val="21"/>
        </w:rPr>
        <w:t> </w:t>
      </w:r>
      <w:r>
        <w:rPr>
          <w:sz w:val="21"/>
        </w:rPr>
        <w:t>by</w:t>
      </w:r>
      <w:r>
        <w:rPr>
          <w:spacing w:val="-7"/>
          <w:sz w:val="21"/>
        </w:rPr>
        <w:t> </w:t>
      </w:r>
      <w:r>
        <w:rPr>
          <w:sz w:val="21"/>
        </w:rPr>
        <w:t>notice</w:t>
      </w:r>
      <w:r>
        <w:rPr>
          <w:spacing w:val="-6"/>
          <w:sz w:val="21"/>
        </w:rPr>
        <w:t> </w:t>
      </w:r>
      <w:r>
        <w:rPr>
          <w:sz w:val="21"/>
        </w:rPr>
        <w:t>in</w:t>
      </w:r>
      <w:r>
        <w:rPr>
          <w:spacing w:val="-7"/>
          <w:sz w:val="21"/>
        </w:rPr>
        <w:t> </w:t>
      </w:r>
      <w:r>
        <w:rPr>
          <w:sz w:val="21"/>
        </w:rPr>
        <w:t>writing</w:t>
      </w:r>
      <w:r>
        <w:rPr>
          <w:spacing w:val="-8"/>
          <w:sz w:val="21"/>
        </w:rPr>
        <w:t> </w:t>
      </w:r>
      <w:r>
        <w:rPr>
          <w:sz w:val="21"/>
        </w:rPr>
        <w:t>given</w:t>
      </w:r>
      <w:r>
        <w:rPr>
          <w:spacing w:val="-7"/>
          <w:sz w:val="21"/>
        </w:rPr>
        <w:t> </w:t>
      </w:r>
      <w:r>
        <w:rPr>
          <w:sz w:val="21"/>
        </w:rPr>
        <w:t>to</w:t>
      </w:r>
      <w:r>
        <w:rPr>
          <w:spacing w:val="-7"/>
          <w:sz w:val="21"/>
        </w:rPr>
        <w:t> </w:t>
      </w:r>
      <w:r>
        <w:rPr>
          <w:sz w:val="21"/>
        </w:rPr>
        <w:t>the</w:t>
      </w:r>
      <w:r>
        <w:rPr>
          <w:spacing w:val="-5"/>
          <w:sz w:val="21"/>
        </w:rPr>
        <w:t> </w:t>
      </w:r>
      <w:r>
        <w:rPr>
          <w:sz w:val="21"/>
        </w:rPr>
        <w:t>President</w:t>
      </w:r>
      <w:r>
        <w:rPr>
          <w:spacing w:val="-7"/>
          <w:sz w:val="21"/>
        </w:rPr>
        <w:t> </w:t>
      </w:r>
      <w:r>
        <w:rPr>
          <w:sz w:val="21"/>
        </w:rPr>
        <w:t>or</w:t>
      </w:r>
      <w:r>
        <w:rPr>
          <w:spacing w:val="-7"/>
          <w:sz w:val="21"/>
        </w:rPr>
        <w:t> </w:t>
      </w:r>
      <w:r>
        <w:rPr>
          <w:spacing w:val="-5"/>
          <w:sz w:val="21"/>
        </w:rPr>
        <w:t>co-</w:t>
      </w:r>
    </w:p>
    <w:p>
      <w:pPr>
        <w:pStyle w:val="BodyText"/>
        <w:spacing w:before="29"/>
        <w:ind w:left="1557" w:firstLine="0"/>
      </w:pPr>
      <w:r>
        <w:rPr/>
        <w:t>President</w:t>
      </w:r>
      <w:r>
        <w:rPr>
          <w:spacing w:val="-4"/>
        </w:rPr>
        <w:t> </w:t>
      </w:r>
      <w:r>
        <w:rPr/>
        <w:t>or</w:t>
      </w:r>
      <w:r>
        <w:rPr>
          <w:spacing w:val="-5"/>
        </w:rPr>
        <w:t> </w:t>
      </w:r>
      <w:r>
        <w:rPr/>
        <w:t>Executive</w:t>
      </w:r>
      <w:r>
        <w:rPr>
          <w:spacing w:val="-4"/>
        </w:rPr>
        <w:t> </w:t>
      </w:r>
      <w:r>
        <w:rPr/>
        <w:t>Officer;</w:t>
      </w:r>
      <w:r>
        <w:rPr>
          <w:spacing w:val="-3"/>
        </w:rPr>
        <w:t> </w:t>
      </w:r>
      <w:r>
        <w:rPr>
          <w:spacing w:val="-5"/>
        </w:rPr>
        <w:t>or</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the</w:t>
      </w:r>
      <w:r>
        <w:rPr>
          <w:spacing w:val="-6"/>
          <w:sz w:val="21"/>
        </w:rPr>
        <w:t> </w:t>
      </w:r>
      <w:r>
        <w:rPr>
          <w:sz w:val="21"/>
        </w:rPr>
        <w:t>member</w:t>
      </w:r>
      <w:r>
        <w:rPr>
          <w:spacing w:val="-7"/>
          <w:sz w:val="21"/>
        </w:rPr>
        <w:t> </w:t>
      </w:r>
      <w:r>
        <w:rPr>
          <w:sz w:val="21"/>
        </w:rPr>
        <w:t>ceases</w:t>
      </w:r>
      <w:r>
        <w:rPr>
          <w:spacing w:val="-6"/>
          <w:sz w:val="21"/>
        </w:rPr>
        <w:t> </w:t>
      </w:r>
      <w:r>
        <w:rPr>
          <w:sz w:val="21"/>
        </w:rPr>
        <w:t>to</w:t>
      </w:r>
      <w:r>
        <w:rPr>
          <w:spacing w:val="-6"/>
          <w:sz w:val="21"/>
        </w:rPr>
        <w:t> </w:t>
      </w:r>
      <w:r>
        <w:rPr>
          <w:sz w:val="21"/>
        </w:rPr>
        <w:t>be</w:t>
      </w:r>
      <w:r>
        <w:rPr>
          <w:spacing w:val="-8"/>
          <w:sz w:val="21"/>
        </w:rPr>
        <w:t> </w:t>
      </w:r>
      <w:r>
        <w:rPr>
          <w:sz w:val="21"/>
        </w:rPr>
        <w:t>a</w:t>
      </w:r>
      <w:r>
        <w:rPr>
          <w:spacing w:val="-6"/>
          <w:sz w:val="21"/>
        </w:rPr>
        <w:t> </w:t>
      </w:r>
      <w:r>
        <w:rPr>
          <w:sz w:val="21"/>
        </w:rPr>
        <w:t>member</w:t>
      </w:r>
      <w:r>
        <w:rPr>
          <w:spacing w:val="-6"/>
          <w:sz w:val="21"/>
        </w:rPr>
        <w:t> </w:t>
      </w:r>
      <w:r>
        <w:rPr>
          <w:sz w:val="21"/>
        </w:rPr>
        <w:t>of</w:t>
      </w:r>
      <w:r>
        <w:rPr>
          <w:spacing w:val="-6"/>
          <w:sz w:val="21"/>
        </w:rPr>
        <w:t> </w:t>
      </w:r>
      <w:r>
        <w:rPr>
          <w:sz w:val="21"/>
        </w:rPr>
        <w:t>a</w:t>
      </w:r>
      <w:r>
        <w:rPr>
          <w:spacing w:val="-6"/>
          <w:sz w:val="21"/>
        </w:rPr>
        <w:t> </w:t>
      </w:r>
      <w:r>
        <w:rPr>
          <w:sz w:val="21"/>
        </w:rPr>
        <w:t>Member</w:t>
      </w:r>
      <w:r>
        <w:rPr>
          <w:spacing w:val="-6"/>
          <w:sz w:val="21"/>
        </w:rPr>
        <w:t> </w:t>
      </w:r>
      <w:r>
        <w:rPr>
          <w:spacing w:val="-2"/>
          <w:sz w:val="21"/>
        </w:rPr>
        <w:t>Gallery.</w:t>
      </w:r>
    </w:p>
    <w:p>
      <w:pPr>
        <w:pStyle w:val="ListParagraph"/>
        <w:numPr>
          <w:ilvl w:val="1"/>
          <w:numId w:val="1"/>
        </w:numPr>
        <w:tabs>
          <w:tab w:pos="989" w:val="left" w:leader="none"/>
        </w:tabs>
        <w:spacing w:line="268" w:lineRule="auto" w:before="149" w:after="0"/>
        <w:ind w:left="989" w:right="335" w:hanging="851"/>
        <w:jc w:val="left"/>
        <w:rPr>
          <w:sz w:val="21"/>
        </w:rPr>
      </w:pPr>
      <w:r>
        <w:rPr>
          <w:sz w:val="21"/>
        </w:rPr>
        <w:t>A</w:t>
      </w:r>
      <w:r>
        <w:rPr>
          <w:spacing w:val="-2"/>
          <w:sz w:val="21"/>
        </w:rPr>
        <w:t> </w:t>
      </w:r>
      <w:r>
        <w:rPr>
          <w:sz w:val="21"/>
        </w:rPr>
        <w:t>Board</w:t>
      </w:r>
      <w:r>
        <w:rPr>
          <w:spacing w:val="-2"/>
          <w:sz w:val="21"/>
        </w:rPr>
        <w:t> </w:t>
      </w:r>
      <w:r>
        <w:rPr>
          <w:sz w:val="21"/>
        </w:rPr>
        <w:t>member</w:t>
      </w:r>
      <w:r>
        <w:rPr>
          <w:spacing w:val="-3"/>
          <w:sz w:val="21"/>
        </w:rPr>
        <w:t> </w:t>
      </w:r>
      <w:r>
        <w:rPr>
          <w:sz w:val="21"/>
        </w:rPr>
        <w:t>who</w:t>
      </w:r>
      <w:r>
        <w:rPr>
          <w:spacing w:val="-3"/>
          <w:sz w:val="21"/>
        </w:rPr>
        <w:t> </w:t>
      </w:r>
      <w:r>
        <w:rPr>
          <w:sz w:val="21"/>
        </w:rPr>
        <w:t>is</w:t>
      </w:r>
      <w:r>
        <w:rPr>
          <w:spacing w:val="-1"/>
          <w:sz w:val="21"/>
        </w:rPr>
        <w:t> </w:t>
      </w:r>
      <w:r>
        <w:rPr>
          <w:sz w:val="21"/>
        </w:rPr>
        <w:t>a</w:t>
      </w:r>
      <w:r>
        <w:rPr>
          <w:spacing w:val="-2"/>
          <w:sz w:val="21"/>
        </w:rPr>
        <w:t> </w:t>
      </w:r>
      <w:r>
        <w:rPr>
          <w:sz w:val="21"/>
        </w:rPr>
        <w:t>permanent</w:t>
      </w:r>
      <w:r>
        <w:rPr>
          <w:spacing w:val="-1"/>
          <w:sz w:val="21"/>
        </w:rPr>
        <w:t> </w:t>
      </w:r>
      <w:r>
        <w:rPr>
          <w:sz w:val="21"/>
        </w:rPr>
        <w:t>staff</w:t>
      </w:r>
      <w:r>
        <w:rPr>
          <w:spacing w:val="-2"/>
          <w:sz w:val="21"/>
        </w:rPr>
        <w:t> </w:t>
      </w:r>
      <w:r>
        <w:rPr>
          <w:sz w:val="21"/>
        </w:rPr>
        <w:t>member</w:t>
      </w:r>
      <w:r>
        <w:rPr>
          <w:spacing w:val="-2"/>
          <w:sz w:val="21"/>
        </w:rPr>
        <w:t> </w:t>
      </w:r>
      <w:r>
        <w:rPr>
          <w:sz w:val="21"/>
        </w:rPr>
        <w:t>of</w:t>
      </w:r>
      <w:r>
        <w:rPr>
          <w:spacing w:val="-2"/>
          <w:sz w:val="21"/>
        </w:rPr>
        <w:t> </w:t>
      </w:r>
      <w:r>
        <w:rPr>
          <w:sz w:val="21"/>
        </w:rPr>
        <w:t>a</w:t>
      </w:r>
      <w:r>
        <w:rPr>
          <w:spacing w:val="-2"/>
          <w:sz w:val="21"/>
        </w:rPr>
        <w:t> </w:t>
      </w:r>
      <w:r>
        <w:rPr>
          <w:sz w:val="21"/>
        </w:rPr>
        <w:t>Member</w:t>
      </w:r>
      <w:r>
        <w:rPr>
          <w:spacing w:val="-2"/>
          <w:sz w:val="21"/>
        </w:rPr>
        <w:t> </w:t>
      </w:r>
      <w:r>
        <w:rPr>
          <w:sz w:val="21"/>
        </w:rPr>
        <w:t>Gallery</w:t>
      </w:r>
      <w:r>
        <w:rPr>
          <w:spacing w:val="-2"/>
          <w:sz w:val="21"/>
        </w:rPr>
        <w:t> </w:t>
      </w:r>
      <w:r>
        <w:rPr>
          <w:sz w:val="21"/>
        </w:rPr>
        <w:t>who</w:t>
      </w:r>
      <w:r>
        <w:rPr>
          <w:spacing w:val="-2"/>
          <w:sz w:val="21"/>
        </w:rPr>
        <w:t> </w:t>
      </w:r>
      <w:r>
        <w:rPr>
          <w:sz w:val="21"/>
        </w:rPr>
        <w:t>goes</w:t>
      </w:r>
      <w:r>
        <w:rPr>
          <w:spacing w:val="-2"/>
          <w:sz w:val="21"/>
        </w:rPr>
        <w:t> </w:t>
      </w:r>
      <w:r>
        <w:rPr>
          <w:sz w:val="21"/>
        </w:rPr>
        <w:t>on extended leave, depending on the type of leave taken, does not in all circumstances cease</w:t>
      </w:r>
      <w:r>
        <w:rPr>
          <w:spacing w:val="-2"/>
          <w:sz w:val="21"/>
        </w:rPr>
        <w:t> </w:t>
      </w:r>
      <w:r>
        <w:rPr>
          <w:sz w:val="21"/>
        </w:rPr>
        <w:t>to</w:t>
      </w:r>
      <w:r>
        <w:rPr>
          <w:spacing w:val="-2"/>
          <w:sz w:val="21"/>
        </w:rPr>
        <w:t> </w:t>
      </w:r>
      <w:r>
        <w:rPr>
          <w:sz w:val="21"/>
        </w:rPr>
        <w:t>be</w:t>
      </w:r>
      <w:r>
        <w:rPr>
          <w:spacing w:val="-4"/>
          <w:sz w:val="21"/>
        </w:rPr>
        <w:t> </w:t>
      </w:r>
      <w:r>
        <w:rPr>
          <w:sz w:val="21"/>
        </w:rPr>
        <w:t>a</w:t>
      </w:r>
      <w:r>
        <w:rPr>
          <w:spacing w:val="-2"/>
          <w:sz w:val="21"/>
        </w:rPr>
        <w:t> </w:t>
      </w:r>
      <w:r>
        <w:rPr>
          <w:sz w:val="21"/>
        </w:rPr>
        <w:t>member</w:t>
      </w:r>
      <w:r>
        <w:rPr>
          <w:spacing w:val="-3"/>
          <w:sz w:val="21"/>
        </w:rPr>
        <w:t> </w:t>
      </w:r>
      <w:r>
        <w:rPr>
          <w:sz w:val="21"/>
        </w:rPr>
        <w:t>of</w:t>
      </w:r>
      <w:r>
        <w:rPr>
          <w:spacing w:val="-2"/>
          <w:sz w:val="21"/>
        </w:rPr>
        <w:t> </w:t>
      </w:r>
      <w:r>
        <w:rPr>
          <w:sz w:val="21"/>
        </w:rPr>
        <w:t>the</w:t>
      </w:r>
      <w:r>
        <w:rPr>
          <w:spacing w:val="-2"/>
          <w:sz w:val="21"/>
        </w:rPr>
        <w:t> </w:t>
      </w:r>
      <w:r>
        <w:rPr>
          <w:sz w:val="21"/>
        </w:rPr>
        <w:t>Board.</w:t>
      </w:r>
      <w:r>
        <w:rPr>
          <w:spacing w:val="40"/>
          <w:sz w:val="21"/>
        </w:rPr>
        <w:t> </w:t>
      </w:r>
      <w:r>
        <w:rPr>
          <w:sz w:val="21"/>
        </w:rPr>
        <w:t>A</w:t>
      </w:r>
      <w:r>
        <w:rPr>
          <w:spacing w:val="-2"/>
          <w:sz w:val="21"/>
        </w:rPr>
        <w:t> </w:t>
      </w:r>
      <w:r>
        <w:rPr>
          <w:sz w:val="21"/>
        </w:rPr>
        <w:t>member’s</w:t>
      </w:r>
      <w:r>
        <w:rPr>
          <w:spacing w:val="-3"/>
          <w:sz w:val="21"/>
        </w:rPr>
        <w:t> </w:t>
      </w:r>
      <w:r>
        <w:rPr>
          <w:sz w:val="21"/>
        </w:rPr>
        <w:t>eligibility</w:t>
      </w:r>
      <w:r>
        <w:rPr>
          <w:spacing w:val="-2"/>
          <w:sz w:val="21"/>
        </w:rPr>
        <w:t> </w:t>
      </w:r>
      <w:r>
        <w:rPr>
          <w:sz w:val="21"/>
        </w:rPr>
        <w:t>to</w:t>
      </w:r>
      <w:r>
        <w:rPr>
          <w:spacing w:val="-2"/>
          <w:sz w:val="21"/>
        </w:rPr>
        <w:t> </w:t>
      </w:r>
      <w:r>
        <w:rPr>
          <w:sz w:val="21"/>
        </w:rPr>
        <w:t>remain</w:t>
      </w:r>
      <w:r>
        <w:rPr>
          <w:spacing w:val="-2"/>
          <w:sz w:val="21"/>
        </w:rPr>
        <w:t> </w:t>
      </w:r>
      <w:r>
        <w:rPr>
          <w:sz w:val="21"/>
        </w:rPr>
        <w:t>on</w:t>
      </w:r>
      <w:r>
        <w:rPr>
          <w:spacing w:val="-3"/>
          <w:sz w:val="21"/>
        </w:rPr>
        <w:t> </w:t>
      </w:r>
      <w:r>
        <w:rPr>
          <w:sz w:val="21"/>
        </w:rPr>
        <w:t>the</w:t>
      </w:r>
      <w:r>
        <w:rPr>
          <w:spacing w:val="-2"/>
          <w:sz w:val="21"/>
        </w:rPr>
        <w:t> </w:t>
      </w:r>
      <w:r>
        <w:rPr>
          <w:sz w:val="21"/>
        </w:rPr>
        <w:t>Board</w:t>
      </w:r>
      <w:r>
        <w:rPr>
          <w:spacing w:val="-2"/>
          <w:sz w:val="21"/>
        </w:rPr>
        <w:t> </w:t>
      </w:r>
      <w:r>
        <w:rPr>
          <w:sz w:val="21"/>
        </w:rPr>
        <w:t>will be reviewed by the Board on a case by case basis.</w:t>
      </w:r>
    </w:p>
    <w:p>
      <w:pPr>
        <w:spacing w:after="0" w:line="268" w:lineRule="auto"/>
        <w:jc w:val="left"/>
        <w:rPr>
          <w:sz w:val="21"/>
        </w:rPr>
        <w:sectPr>
          <w:pgSz w:w="11910" w:h="16840"/>
          <w:pgMar w:header="0" w:footer="538" w:top="1020" w:bottom="720" w:left="1280" w:right="1320"/>
        </w:sectPr>
      </w:pPr>
    </w:p>
    <w:p>
      <w:pPr>
        <w:pStyle w:val="Heading1"/>
        <w:numPr>
          <w:ilvl w:val="0"/>
          <w:numId w:val="1"/>
        </w:numPr>
        <w:tabs>
          <w:tab w:pos="989" w:val="left" w:leader="none"/>
        </w:tabs>
        <w:spacing w:line="240" w:lineRule="auto" w:before="78" w:after="0"/>
        <w:ind w:left="989" w:right="0" w:hanging="851"/>
        <w:jc w:val="left"/>
      </w:pPr>
      <w:r>
        <w:rPr/>
        <w:t>PROCEEDINGS</w:t>
      </w:r>
      <w:r>
        <w:rPr>
          <w:spacing w:val="-1"/>
        </w:rPr>
        <w:t> </w:t>
      </w:r>
      <w:r>
        <w:rPr/>
        <w:t>OF</w:t>
      </w:r>
      <w:r>
        <w:rPr>
          <w:spacing w:val="-2"/>
        </w:rPr>
        <w:t> </w:t>
      </w:r>
      <w:r>
        <w:rPr/>
        <w:t>THE</w:t>
      </w:r>
      <w:r>
        <w:rPr>
          <w:spacing w:val="-1"/>
        </w:rPr>
        <w:t> </w:t>
      </w:r>
      <w:r>
        <w:rPr>
          <w:spacing w:val="-4"/>
        </w:rPr>
        <w:t>BOARD</w:t>
      </w:r>
    </w:p>
    <w:p>
      <w:pPr>
        <w:pStyle w:val="ListParagraph"/>
        <w:numPr>
          <w:ilvl w:val="1"/>
          <w:numId w:val="1"/>
        </w:numPr>
        <w:tabs>
          <w:tab w:pos="989" w:val="left" w:leader="none"/>
        </w:tabs>
        <w:spacing w:line="268" w:lineRule="auto" w:before="88" w:after="0"/>
        <w:ind w:left="989" w:right="123" w:hanging="851"/>
        <w:jc w:val="left"/>
        <w:rPr>
          <w:sz w:val="21"/>
        </w:rPr>
      </w:pPr>
      <w:r>
        <w:rPr>
          <w:sz w:val="21"/>
        </w:rPr>
        <w:t>The</w:t>
      </w:r>
      <w:r>
        <w:rPr>
          <w:spacing w:val="-2"/>
          <w:sz w:val="21"/>
        </w:rPr>
        <w:t> </w:t>
      </w:r>
      <w:r>
        <w:rPr>
          <w:sz w:val="21"/>
        </w:rPr>
        <w:t>Board</w:t>
      </w:r>
      <w:r>
        <w:rPr>
          <w:spacing w:val="-2"/>
          <w:sz w:val="21"/>
        </w:rPr>
        <w:t> </w:t>
      </w:r>
      <w:r>
        <w:rPr>
          <w:sz w:val="21"/>
        </w:rPr>
        <w:t>shall</w:t>
      </w:r>
      <w:r>
        <w:rPr>
          <w:spacing w:val="-2"/>
          <w:sz w:val="21"/>
        </w:rPr>
        <w:t> </w:t>
      </w:r>
      <w:r>
        <w:rPr>
          <w:sz w:val="21"/>
        </w:rPr>
        <w:t>meet</w:t>
      </w:r>
      <w:r>
        <w:rPr>
          <w:spacing w:val="-2"/>
          <w:sz w:val="21"/>
        </w:rPr>
        <w:t> </w:t>
      </w:r>
      <w:r>
        <w:rPr>
          <w:sz w:val="21"/>
        </w:rPr>
        <w:t>at</w:t>
      </w:r>
      <w:r>
        <w:rPr>
          <w:spacing w:val="-2"/>
          <w:sz w:val="21"/>
        </w:rPr>
        <w:t> </w:t>
      </w:r>
      <w:r>
        <w:rPr>
          <w:sz w:val="21"/>
        </w:rPr>
        <w:t>least</w:t>
      </w:r>
      <w:r>
        <w:rPr>
          <w:spacing w:val="-2"/>
          <w:sz w:val="21"/>
        </w:rPr>
        <w:t> </w:t>
      </w:r>
      <w:r>
        <w:rPr>
          <w:sz w:val="21"/>
        </w:rPr>
        <w:t>four</w:t>
      </w:r>
      <w:r>
        <w:rPr>
          <w:spacing w:val="-2"/>
          <w:sz w:val="21"/>
        </w:rPr>
        <w:t> </w:t>
      </w:r>
      <w:r>
        <w:rPr>
          <w:sz w:val="21"/>
        </w:rPr>
        <w:t>times</w:t>
      </w:r>
      <w:r>
        <w:rPr>
          <w:spacing w:val="-2"/>
          <w:sz w:val="21"/>
        </w:rPr>
        <w:t> </w:t>
      </w:r>
      <w:r>
        <w:rPr>
          <w:sz w:val="21"/>
        </w:rPr>
        <w:t>in</w:t>
      </w:r>
      <w:r>
        <w:rPr>
          <w:spacing w:val="-2"/>
          <w:sz w:val="21"/>
        </w:rPr>
        <w:t> </w:t>
      </w:r>
      <w:r>
        <w:rPr>
          <w:sz w:val="21"/>
        </w:rPr>
        <w:t>each</w:t>
      </w:r>
      <w:r>
        <w:rPr>
          <w:spacing w:val="-2"/>
          <w:sz w:val="21"/>
        </w:rPr>
        <w:t> </w:t>
      </w:r>
      <w:r>
        <w:rPr>
          <w:sz w:val="21"/>
        </w:rPr>
        <w:t>year</w:t>
      </w:r>
      <w:r>
        <w:rPr>
          <w:spacing w:val="-3"/>
          <w:sz w:val="21"/>
        </w:rPr>
        <w:t> </w:t>
      </w:r>
      <w:r>
        <w:rPr>
          <w:sz w:val="21"/>
        </w:rPr>
        <w:t>at</w:t>
      </w:r>
      <w:r>
        <w:rPr>
          <w:spacing w:val="-2"/>
          <w:sz w:val="21"/>
        </w:rPr>
        <w:t> </w:t>
      </w:r>
      <w:r>
        <w:rPr>
          <w:sz w:val="21"/>
        </w:rPr>
        <w:t>such</w:t>
      </w:r>
      <w:r>
        <w:rPr>
          <w:spacing w:val="-2"/>
          <w:sz w:val="21"/>
        </w:rPr>
        <w:t> </w:t>
      </w:r>
      <w:r>
        <w:rPr>
          <w:sz w:val="21"/>
        </w:rPr>
        <w:t>place</w:t>
      </w:r>
      <w:r>
        <w:rPr>
          <w:spacing w:val="-2"/>
          <w:sz w:val="21"/>
        </w:rPr>
        <w:t> </w:t>
      </w:r>
      <w:r>
        <w:rPr>
          <w:sz w:val="21"/>
        </w:rPr>
        <w:t>and</w:t>
      </w:r>
      <w:r>
        <w:rPr>
          <w:spacing w:val="-3"/>
          <w:sz w:val="21"/>
        </w:rPr>
        <w:t> </w:t>
      </w:r>
      <w:r>
        <w:rPr>
          <w:sz w:val="21"/>
        </w:rPr>
        <w:t>at</w:t>
      </w:r>
      <w:r>
        <w:rPr>
          <w:spacing w:val="-2"/>
          <w:sz w:val="21"/>
        </w:rPr>
        <w:t> </w:t>
      </w:r>
      <w:r>
        <w:rPr>
          <w:sz w:val="21"/>
        </w:rPr>
        <w:t>such</w:t>
      </w:r>
      <w:r>
        <w:rPr>
          <w:spacing w:val="-2"/>
          <w:sz w:val="21"/>
        </w:rPr>
        <w:t> </w:t>
      </w:r>
      <w:r>
        <w:rPr>
          <w:sz w:val="21"/>
        </w:rPr>
        <w:t>times</w:t>
      </w:r>
      <w:r>
        <w:rPr>
          <w:spacing w:val="-4"/>
          <w:sz w:val="21"/>
        </w:rPr>
        <w:t> </w:t>
      </w:r>
      <w:r>
        <w:rPr>
          <w:sz w:val="21"/>
        </w:rPr>
        <w:t>as the Board may determine. The Board may meet using any technology that allows the members of the Board to simultaneously communicate with each participating member, including but not limited to teleconference, videoconference or online video communication and any resolution passed at any such meeting shall, notwithstanding that the members of the Board are not present together in one place, be deemed to have been passed at a duly constituted meeting of the Board.</w:t>
      </w:r>
    </w:p>
    <w:p>
      <w:pPr>
        <w:pStyle w:val="ListParagraph"/>
        <w:numPr>
          <w:ilvl w:val="1"/>
          <w:numId w:val="1"/>
        </w:numPr>
        <w:tabs>
          <w:tab w:pos="989" w:val="left" w:leader="none"/>
        </w:tabs>
        <w:spacing w:line="240" w:lineRule="auto" w:before="117" w:after="0"/>
        <w:ind w:left="989" w:right="0" w:hanging="851"/>
        <w:jc w:val="left"/>
        <w:rPr>
          <w:sz w:val="21"/>
        </w:rPr>
      </w:pPr>
      <w:r>
        <w:rPr>
          <w:sz w:val="21"/>
        </w:rPr>
        <w:t>The</w:t>
      </w:r>
      <w:r>
        <w:rPr>
          <w:spacing w:val="-4"/>
          <w:sz w:val="21"/>
        </w:rPr>
        <w:t> </w:t>
      </w:r>
      <w:r>
        <w:rPr>
          <w:sz w:val="21"/>
        </w:rPr>
        <w:t>Board</w:t>
      </w:r>
      <w:r>
        <w:rPr>
          <w:spacing w:val="-3"/>
          <w:sz w:val="21"/>
        </w:rPr>
        <w:t> </w:t>
      </w:r>
      <w:r>
        <w:rPr>
          <w:sz w:val="21"/>
        </w:rPr>
        <w:t>may</w:t>
      </w:r>
      <w:r>
        <w:rPr>
          <w:spacing w:val="-1"/>
          <w:sz w:val="21"/>
        </w:rPr>
        <w:t> </w:t>
      </w:r>
      <w:r>
        <w:rPr>
          <w:sz w:val="21"/>
        </w:rPr>
        <w:t>regulate</w:t>
      </w:r>
      <w:r>
        <w:rPr>
          <w:spacing w:val="-2"/>
          <w:sz w:val="21"/>
        </w:rPr>
        <w:t> </w:t>
      </w:r>
      <w:r>
        <w:rPr>
          <w:sz w:val="21"/>
        </w:rPr>
        <w:t>its</w:t>
      </w:r>
      <w:r>
        <w:rPr>
          <w:spacing w:val="-2"/>
          <w:sz w:val="21"/>
        </w:rPr>
        <w:t> </w:t>
      </w:r>
      <w:r>
        <w:rPr>
          <w:sz w:val="21"/>
        </w:rPr>
        <w:t>own</w:t>
      </w:r>
      <w:r>
        <w:rPr>
          <w:spacing w:val="-2"/>
          <w:sz w:val="21"/>
        </w:rPr>
        <w:t> proceedings.</w:t>
      </w:r>
    </w:p>
    <w:p>
      <w:pPr>
        <w:pStyle w:val="ListParagraph"/>
        <w:numPr>
          <w:ilvl w:val="1"/>
          <w:numId w:val="1"/>
        </w:numPr>
        <w:tabs>
          <w:tab w:pos="989" w:val="left" w:leader="none"/>
        </w:tabs>
        <w:spacing w:line="268" w:lineRule="auto" w:before="149" w:after="0"/>
        <w:ind w:left="989" w:right="241" w:hanging="851"/>
        <w:jc w:val="left"/>
        <w:rPr>
          <w:sz w:val="21"/>
        </w:rPr>
      </w:pPr>
      <w:r>
        <w:rPr>
          <w:sz w:val="21"/>
        </w:rPr>
        <w:t>Four</w:t>
      </w:r>
      <w:r>
        <w:rPr>
          <w:spacing w:val="-3"/>
          <w:sz w:val="21"/>
        </w:rPr>
        <w:t> </w:t>
      </w:r>
      <w:r>
        <w:rPr>
          <w:sz w:val="21"/>
        </w:rPr>
        <w:t>members</w:t>
      </w:r>
      <w:r>
        <w:rPr>
          <w:spacing w:val="-3"/>
          <w:sz w:val="21"/>
        </w:rPr>
        <w:t> </w:t>
      </w:r>
      <w:r>
        <w:rPr>
          <w:sz w:val="21"/>
        </w:rPr>
        <w:t>of</w:t>
      </w:r>
      <w:r>
        <w:rPr>
          <w:spacing w:val="-3"/>
          <w:sz w:val="21"/>
        </w:rPr>
        <w:t> </w:t>
      </w:r>
      <w:r>
        <w:rPr>
          <w:sz w:val="21"/>
        </w:rPr>
        <w:t>the</w:t>
      </w:r>
      <w:r>
        <w:rPr>
          <w:spacing w:val="-4"/>
          <w:sz w:val="21"/>
        </w:rPr>
        <w:t> </w:t>
      </w:r>
      <w:r>
        <w:rPr>
          <w:sz w:val="21"/>
        </w:rPr>
        <w:t>Board</w:t>
      </w:r>
      <w:r>
        <w:rPr>
          <w:spacing w:val="-4"/>
          <w:sz w:val="21"/>
        </w:rPr>
        <w:t> </w:t>
      </w:r>
      <w:r>
        <w:rPr>
          <w:sz w:val="21"/>
        </w:rPr>
        <w:t>(two</w:t>
      </w:r>
      <w:r>
        <w:rPr>
          <w:spacing w:val="-3"/>
          <w:sz w:val="21"/>
        </w:rPr>
        <w:t> </w:t>
      </w:r>
      <w:r>
        <w:rPr>
          <w:sz w:val="21"/>
        </w:rPr>
        <w:t>of</w:t>
      </w:r>
      <w:r>
        <w:rPr>
          <w:spacing w:val="-3"/>
          <w:sz w:val="21"/>
        </w:rPr>
        <w:t> </w:t>
      </w:r>
      <w:r>
        <w:rPr>
          <w:sz w:val="21"/>
        </w:rPr>
        <w:t>whom</w:t>
      </w:r>
      <w:r>
        <w:rPr>
          <w:spacing w:val="-3"/>
          <w:sz w:val="21"/>
        </w:rPr>
        <w:t> </w:t>
      </w:r>
      <w:r>
        <w:rPr>
          <w:sz w:val="21"/>
        </w:rPr>
        <w:t>shall</w:t>
      </w:r>
      <w:r>
        <w:rPr>
          <w:spacing w:val="-3"/>
          <w:sz w:val="21"/>
        </w:rPr>
        <w:t> </w:t>
      </w:r>
      <w:r>
        <w:rPr>
          <w:sz w:val="21"/>
        </w:rPr>
        <w:t>be</w:t>
      </w:r>
      <w:r>
        <w:rPr>
          <w:spacing w:val="-5"/>
          <w:sz w:val="21"/>
        </w:rPr>
        <w:t> </w:t>
      </w:r>
      <w:r>
        <w:rPr>
          <w:sz w:val="21"/>
        </w:rPr>
        <w:t>appointees</w:t>
      </w:r>
      <w:r>
        <w:rPr>
          <w:spacing w:val="-3"/>
          <w:sz w:val="21"/>
        </w:rPr>
        <w:t> </w:t>
      </w:r>
      <w:r>
        <w:rPr>
          <w:sz w:val="21"/>
        </w:rPr>
        <w:t>of</w:t>
      </w:r>
      <w:r>
        <w:rPr>
          <w:spacing w:val="-3"/>
          <w:sz w:val="21"/>
        </w:rPr>
        <w:t> </w:t>
      </w:r>
      <w:r>
        <w:rPr>
          <w:sz w:val="21"/>
        </w:rPr>
        <w:t>Metropolitan</w:t>
      </w:r>
      <w:r>
        <w:rPr>
          <w:spacing w:val="-4"/>
          <w:sz w:val="21"/>
        </w:rPr>
        <w:t> </w:t>
      </w:r>
      <w:r>
        <w:rPr>
          <w:sz w:val="21"/>
        </w:rPr>
        <w:t>Galleries and two of whom shall be appointees of Regional Galleries) shall constitute a quorum for the transaction of the business of Board meetings.</w:t>
      </w:r>
    </w:p>
    <w:p>
      <w:pPr>
        <w:pStyle w:val="ListParagraph"/>
        <w:numPr>
          <w:ilvl w:val="1"/>
          <w:numId w:val="1"/>
        </w:numPr>
        <w:tabs>
          <w:tab w:pos="989" w:val="left" w:leader="none"/>
        </w:tabs>
        <w:spacing w:line="268" w:lineRule="auto" w:before="118" w:after="0"/>
        <w:ind w:left="989" w:right="191" w:hanging="851"/>
        <w:jc w:val="left"/>
        <w:rPr>
          <w:sz w:val="21"/>
        </w:rPr>
      </w:pPr>
      <w:r>
        <w:rPr>
          <w:sz w:val="21"/>
        </w:rPr>
        <w:t>No</w:t>
      </w:r>
      <w:r>
        <w:rPr>
          <w:spacing w:val="-3"/>
          <w:sz w:val="21"/>
        </w:rPr>
        <w:t> </w:t>
      </w:r>
      <w:r>
        <w:rPr>
          <w:sz w:val="21"/>
        </w:rPr>
        <w:t>business</w:t>
      </w:r>
      <w:r>
        <w:rPr>
          <w:spacing w:val="-2"/>
          <w:sz w:val="21"/>
        </w:rPr>
        <w:t> </w:t>
      </w:r>
      <w:r>
        <w:rPr>
          <w:sz w:val="21"/>
        </w:rPr>
        <w:t>shall</w:t>
      </w:r>
      <w:r>
        <w:rPr>
          <w:spacing w:val="-2"/>
          <w:sz w:val="21"/>
        </w:rPr>
        <w:t> </w:t>
      </w:r>
      <w:r>
        <w:rPr>
          <w:sz w:val="21"/>
        </w:rPr>
        <w:t>be</w:t>
      </w:r>
      <w:r>
        <w:rPr>
          <w:spacing w:val="-3"/>
          <w:sz w:val="21"/>
        </w:rPr>
        <w:t> </w:t>
      </w:r>
      <w:r>
        <w:rPr>
          <w:sz w:val="21"/>
        </w:rPr>
        <w:t>transacted</w:t>
      </w:r>
      <w:r>
        <w:rPr>
          <w:spacing w:val="-3"/>
          <w:sz w:val="21"/>
        </w:rPr>
        <w:t> </w:t>
      </w:r>
      <w:r>
        <w:rPr>
          <w:sz w:val="21"/>
        </w:rPr>
        <w:t>unless</w:t>
      </w:r>
      <w:r>
        <w:rPr>
          <w:spacing w:val="-2"/>
          <w:sz w:val="21"/>
        </w:rPr>
        <w:t> </w:t>
      </w:r>
      <w:r>
        <w:rPr>
          <w:sz w:val="21"/>
        </w:rPr>
        <w:t>a</w:t>
      </w:r>
      <w:r>
        <w:rPr>
          <w:spacing w:val="-2"/>
          <w:sz w:val="21"/>
        </w:rPr>
        <w:t> </w:t>
      </w:r>
      <w:r>
        <w:rPr>
          <w:sz w:val="21"/>
        </w:rPr>
        <w:t>quorum</w:t>
      </w:r>
      <w:r>
        <w:rPr>
          <w:spacing w:val="-2"/>
          <w:sz w:val="21"/>
        </w:rPr>
        <w:t> </w:t>
      </w:r>
      <w:r>
        <w:rPr>
          <w:sz w:val="21"/>
        </w:rPr>
        <w:t>is</w:t>
      </w:r>
      <w:r>
        <w:rPr>
          <w:spacing w:val="-2"/>
          <w:sz w:val="21"/>
        </w:rPr>
        <w:t> </w:t>
      </w:r>
      <w:r>
        <w:rPr>
          <w:sz w:val="21"/>
        </w:rPr>
        <w:t>present</w:t>
      </w:r>
      <w:r>
        <w:rPr>
          <w:spacing w:val="-2"/>
          <w:sz w:val="21"/>
        </w:rPr>
        <w:t> </w:t>
      </w:r>
      <w:r>
        <w:rPr>
          <w:sz w:val="21"/>
        </w:rPr>
        <w:t>and</w:t>
      </w:r>
      <w:r>
        <w:rPr>
          <w:spacing w:val="-2"/>
          <w:sz w:val="21"/>
        </w:rPr>
        <w:t> </w:t>
      </w:r>
      <w:r>
        <w:rPr>
          <w:sz w:val="21"/>
        </w:rPr>
        <w:t>if</w:t>
      </w:r>
      <w:r>
        <w:rPr>
          <w:spacing w:val="-2"/>
          <w:sz w:val="21"/>
        </w:rPr>
        <w:t> </w:t>
      </w:r>
      <w:r>
        <w:rPr>
          <w:sz w:val="21"/>
        </w:rPr>
        <w:t>within</w:t>
      </w:r>
      <w:r>
        <w:rPr>
          <w:spacing w:val="-2"/>
          <w:sz w:val="21"/>
        </w:rPr>
        <w:t> </w:t>
      </w:r>
      <w:r>
        <w:rPr>
          <w:sz w:val="21"/>
        </w:rPr>
        <w:t>half</w:t>
      </w:r>
      <w:r>
        <w:rPr>
          <w:spacing w:val="-2"/>
          <w:sz w:val="21"/>
        </w:rPr>
        <w:t> </w:t>
      </w:r>
      <w:r>
        <w:rPr>
          <w:sz w:val="21"/>
        </w:rPr>
        <w:t>an</w:t>
      </w:r>
      <w:r>
        <w:rPr>
          <w:spacing w:val="-3"/>
          <w:sz w:val="21"/>
        </w:rPr>
        <w:t> </w:t>
      </w:r>
      <w:r>
        <w:rPr>
          <w:sz w:val="21"/>
        </w:rPr>
        <w:t>hour</w:t>
      </w:r>
      <w:r>
        <w:rPr>
          <w:spacing w:val="-2"/>
          <w:sz w:val="21"/>
        </w:rPr>
        <w:t> </w:t>
      </w:r>
      <w:r>
        <w:rPr>
          <w:sz w:val="21"/>
        </w:rPr>
        <w:t>of the time appointed for the meeting a quorum is not present the meeting shall stand adjourned to an agreed time within the four weeks following, unless the meeting was a special meeting in which case it lapses.</w:t>
      </w:r>
    </w:p>
    <w:p>
      <w:pPr>
        <w:pStyle w:val="ListParagraph"/>
        <w:numPr>
          <w:ilvl w:val="1"/>
          <w:numId w:val="1"/>
        </w:numPr>
        <w:tabs>
          <w:tab w:pos="989" w:val="left" w:leader="none"/>
        </w:tabs>
        <w:spacing w:line="240" w:lineRule="auto" w:before="119" w:after="0"/>
        <w:ind w:left="989" w:right="0" w:hanging="851"/>
        <w:jc w:val="left"/>
        <w:rPr>
          <w:sz w:val="21"/>
        </w:rPr>
      </w:pPr>
      <w:r>
        <w:rPr>
          <w:sz w:val="21"/>
        </w:rPr>
        <w:t>At</w:t>
      </w:r>
      <w:r>
        <w:rPr>
          <w:spacing w:val="-2"/>
          <w:sz w:val="21"/>
        </w:rPr>
        <w:t> </w:t>
      </w:r>
      <w:r>
        <w:rPr>
          <w:sz w:val="21"/>
        </w:rPr>
        <w:t>the</w:t>
      </w:r>
      <w:r>
        <w:rPr>
          <w:spacing w:val="-2"/>
          <w:sz w:val="21"/>
        </w:rPr>
        <w:t> </w:t>
      </w:r>
      <w:r>
        <w:rPr>
          <w:sz w:val="21"/>
        </w:rPr>
        <w:t>meetings</w:t>
      </w:r>
      <w:r>
        <w:rPr>
          <w:spacing w:val="-1"/>
          <w:sz w:val="21"/>
        </w:rPr>
        <w:t> </w:t>
      </w:r>
      <w:r>
        <w:rPr>
          <w:sz w:val="21"/>
        </w:rPr>
        <w:t>of</w:t>
      </w:r>
      <w:r>
        <w:rPr>
          <w:spacing w:val="-1"/>
          <w:sz w:val="21"/>
        </w:rPr>
        <w:t> </w:t>
      </w:r>
      <w:r>
        <w:rPr>
          <w:sz w:val="21"/>
        </w:rPr>
        <w:t>the</w:t>
      </w:r>
      <w:r>
        <w:rPr>
          <w:spacing w:val="-2"/>
          <w:sz w:val="21"/>
        </w:rPr>
        <w:t> Board:</w:t>
      </w:r>
    </w:p>
    <w:p>
      <w:pPr>
        <w:pStyle w:val="ListParagraph"/>
        <w:numPr>
          <w:ilvl w:val="2"/>
          <w:numId w:val="1"/>
        </w:numPr>
        <w:tabs>
          <w:tab w:pos="1557" w:val="left" w:leader="none"/>
        </w:tabs>
        <w:spacing w:line="268" w:lineRule="auto" w:before="148" w:after="0"/>
        <w:ind w:left="1557" w:right="685" w:hanging="568"/>
        <w:jc w:val="left"/>
        <w:rPr>
          <w:sz w:val="21"/>
        </w:rPr>
      </w:pPr>
      <w:r>
        <w:rPr>
          <w:sz w:val="21"/>
        </w:rPr>
        <w:t>the</w:t>
      </w:r>
      <w:r>
        <w:rPr>
          <w:spacing w:val="-4"/>
          <w:sz w:val="21"/>
        </w:rPr>
        <w:t> </w:t>
      </w:r>
      <w:r>
        <w:rPr>
          <w:sz w:val="21"/>
        </w:rPr>
        <w:t>President</w:t>
      </w:r>
      <w:r>
        <w:rPr>
          <w:spacing w:val="-3"/>
          <w:sz w:val="21"/>
        </w:rPr>
        <w:t> </w:t>
      </w:r>
      <w:r>
        <w:rPr>
          <w:sz w:val="21"/>
        </w:rPr>
        <w:t>or</w:t>
      </w:r>
      <w:r>
        <w:rPr>
          <w:spacing w:val="-5"/>
          <w:sz w:val="21"/>
        </w:rPr>
        <w:t> </w:t>
      </w:r>
      <w:r>
        <w:rPr>
          <w:sz w:val="21"/>
        </w:rPr>
        <w:t>a</w:t>
      </w:r>
      <w:r>
        <w:rPr>
          <w:spacing w:val="-4"/>
          <w:sz w:val="21"/>
        </w:rPr>
        <w:t> </w:t>
      </w:r>
      <w:r>
        <w:rPr>
          <w:sz w:val="21"/>
        </w:rPr>
        <w:t>co-President</w:t>
      </w:r>
      <w:r>
        <w:rPr>
          <w:spacing w:val="-4"/>
          <w:sz w:val="21"/>
        </w:rPr>
        <w:t> </w:t>
      </w:r>
      <w:r>
        <w:rPr>
          <w:sz w:val="21"/>
        </w:rPr>
        <w:t>or,</w:t>
      </w:r>
      <w:r>
        <w:rPr>
          <w:spacing w:val="-3"/>
          <w:sz w:val="21"/>
        </w:rPr>
        <w:t> </w:t>
      </w:r>
      <w:r>
        <w:rPr>
          <w:sz w:val="21"/>
        </w:rPr>
        <w:t>in</w:t>
      </w:r>
      <w:r>
        <w:rPr>
          <w:spacing w:val="-3"/>
          <w:sz w:val="21"/>
        </w:rPr>
        <w:t> </w:t>
      </w:r>
      <w:r>
        <w:rPr>
          <w:sz w:val="21"/>
        </w:rPr>
        <w:t>their</w:t>
      </w:r>
      <w:r>
        <w:rPr>
          <w:spacing w:val="-3"/>
          <w:sz w:val="21"/>
        </w:rPr>
        <w:t> </w:t>
      </w:r>
      <w:r>
        <w:rPr>
          <w:sz w:val="21"/>
        </w:rPr>
        <w:t>absence,</w:t>
      </w:r>
      <w:r>
        <w:rPr>
          <w:spacing w:val="-3"/>
          <w:sz w:val="21"/>
        </w:rPr>
        <w:t> </w:t>
      </w:r>
      <w:r>
        <w:rPr>
          <w:sz w:val="21"/>
        </w:rPr>
        <w:t>the</w:t>
      </w:r>
      <w:r>
        <w:rPr>
          <w:spacing w:val="-3"/>
          <w:sz w:val="21"/>
        </w:rPr>
        <w:t> </w:t>
      </w:r>
      <w:r>
        <w:rPr>
          <w:sz w:val="21"/>
        </w:rPr>
        <w:t>Vice-President</w:t>
      </w:r>
      <w:r>
        <w:rPr>
          <w:spacing w:val="-3"/>
          <w:sz w:val="21"/>
        </w:rPr>
        <w:t> </w:t>
      </w:r>
      <w:r>
        <w:rPr>
          <w:sz w:val="21"/>
        </w:rPr>
        <w:t>shall preside; or</w:t>
      </w:r>
    </w:p>
    <w:p>
      <w:pPr>
        <w:pStyle w:val="ListParagraph"/>
        <w:numPr>
          <w:ilvl w:val="2"/>
          <w:numId w:val="1"/>
        </w:numPr>
        <w:tabs>
          <w:tab w:pos="1557" w:val="left" w:leader="none"/>
        </w:tabs>
        <w:spacing w:line="268" w:lineRule="auto" w:before="119" w:after="0"/>
        <w:ind w:left="1557" w:right="336" w:hanging="568"/>
        <w:jc w:val="left"/>
        <w:rPr>
          <w:sz w:val="21"/>
        </w:rPr>
      </w:pPr>
      <w:r>
        <w:rPr>
          <w:sz w:val="21"/>
        </w:rPr>
        <w:t>if the President or co-Presidents and the Vice-President are absent, one of the remaining</w:t>
      </w:r>
      <w:r>
        <w:rPr>
          <w:spacing w:val="-4"/>
          <w:sz w:val="21"/>
        </w:rPr>
        <w:t> </w:t>
      </w:r>
      <w:r>
        <w:rPr>
          <w:sz w:val="21"/>
        </w:rPr>
        <w:t>members</w:t>
      </w:r>
      <w:r>
        <w:rPr>
          <w:spacing w:val="-3"/>
          <w:sz w:val="21"/>
        </w:rPr>
        <w:t> </w:t>
      </w:r>
      <w:r>
        <w:rPr>
          <w:sz w:val="21"/>
        </w:rPr>
        <w:t>of</w:t>
      </w:r>
      <w:r>
        <w:rPr>
          <w:spacing w:val="-3"/>
          <w:sz w:val="21"/>
        </w:rPr>
        <w:t> </w:t>
      </w:r>
      <w:r>
        <w:rPr>
          <w:sz w:val="21"/>
        </w:rPr>
        <w:t>the</w:t>
      </w:r>
      <w:r>
        <w:rPr>
          <w:spacing w:val="-4"/>
          <w:sz w:val="21"/>
        </w:rPr>
        <w:t> </w:t>
      </w:r>
      <w:r>
        <w:rPr>
          <w:sz w:val="21"/>
        </w:rPr>
        <w:t>Board</w:t>
      </w:r>
      <w:r>
        <w:rPr>
          <w:spacing w:val="-4"/>
          <w:sz w:val="21"/>
        </w:rPr>
        <w:t> </w:t>
      </w:r>
      <w:r>
        <w:rPr>
          <w:sz w:val="21"/>
        </w:rPr>
        <w:t>chosen</w:t>
      </w:r>
      <w:r>
        <w:rPr>
          <w:spacing w:val="-4"/>
          <w:sz w:val="21"/>
        </w:rPr>
        <w:t> </w:t>
      </w:r>
      <w:r>
        <w:rPr>
          <w:sz w:val="21"/>
        </w:rPr>
        <w:t>by</w:t>
      </w:r>
      <w:r>
        <w:rPr>
          <w:spacing w:val="-3"/>
          <w:sz w:val="21"/>
        </w:rPr>
        <w:t> </w:t>
      </w:r>
      <w:r>
        <w:rPr>
          <w:sz w:val="21"/>
        </w:rPr>
        <w:t>the</w:t>
      </w:r>
      <w:r>
        <w:rPr>
          <w:spacing w:val="-4"/>
          <w:sz w:val="21"/>
        </w:rPr>
        <w:t> </w:t>
      </w:r>
      <w:r>
        <w:rPr>
          <w:sz w:val="21"/>
        </w:rPr>
        <w:t>members</w:t>
      </w:r>
      <w:r>
        <w:rPr>
          <w:spacing w:val="-3"/>
          <w:sz w:val="21"/>
        </w:rPr>
        <w:t> </w:t>
      </w:r>
      <w:r>
        <w:rPr>
          <w:sz w:val="21"/>
        </w:rPr>
        <w:t>present</w:t>
      </w:r>
      <w:r>
        <w:rPr>
          <w:spacing w:val="-3"/>
          <w:sz w:val="21"/>
        </w:rPr>
        <w:t> </w:t>
      </w:r>
      <w:r>
        <w:rPr>
          <w:sz w:val="21"/>
        </w:rPr>
        <w:t>shall</w:t>
      </w:r>
      <w:r>
        <w:rPr>
          <w:spacing w:val="-3"/>
          <w:sz w:val="21"/>
        </w:rPr>
        <w:t> </w:t>
      </w:r>
      <w:r>
        <w:rPr>
          <w:sz w:val="21"/>
        </w:rPr>
        <w:t>preside.</w:t>
      </w:r>
    </w:p>
    <w:p>
      <w:pPr>
        <w:pStyle w:val="ListParagraph"/>
        <w:numPr>
          <w:ilvl w:val="1"/>
          <w:numId w:val="1"/>
        </w:numPr>
        <w:tabs>
          <w:tab w:pos="989" w:val="left" w:leader="none"/>
        </w:tabs>
        <w:spacing w:line="268" w:lineRule="auto" w:before="120" w:after="0"/>
        <w:ind w:left="989" w:right="287" w:hanging="851"/>
        <w:jc w:val="left"/>
        <w:rPr>
          <w:sz w:val="21"/>
        </w:rPr>
      </w:pPr>
      <w:r>
        <w:rPr>
          <w:sz w:val="21"/>
        </w:rPr>
        <w:t>Question arising at a meeting of the Board or of any sub-committee appointed by the Board</w:t>
      </w:r>
      <w:r>
        <w:rPr>
          <w:spacing w:val="-3"/>
          <w:sz w:val="21"/>
        </w:rPr>
        <w:t> </w:t>
      </w:r>
      <w:r>
        <w:rPr>
          <w:sz w:val="21"/>
        </w:rPr>
        <w:t>shall</w:t>
      </w:r>
      <w:r>
        <w:rPr>
          <w:spacing w:val="-3"/>
          <w:sz w:val="21"/>
        </w:rPr>
        <w:t> </w:t>
      </w:r>
      <w:r>
        <w:rPr>
          <w:sz w:val="21"/>
        </w:rPr>
        <w:t>be</w:t>
      </w:r>
      <w:r>
        <w:rPr>
          <w:spacing w:val="-4"/>
          <w:sz w:val="21"/>
        </w:rPr>
        <w:t> </w:t>
      </w:r>
      <w:r>
        <w:rPr>
          <w:sz w:val="21"/>
        </w:rPr>
        <w:t>determined</w:t>
      </w:r>
      <w:r>
        <w:rPr>
          <w:spacing w:val="-3"/>
          <w:sz w:val="21"/>
        </w:rPr>
        <w:t> </w:t>
      </w:r>
      <w:r>
        <w:rPr>
          <w:sz w:val="21"/>
        </w:rPr>
        <w:t>on</w:t>
      </w:r>
      <w:r>
        <w:rPr>
          <w:spacing w:val="-3"/>
          <w:sz w:val="21"/>
        </w:rPr>
        <w:t> </w:t>
      </w:r>
      <w:r>
        <w:rPr>
          <w:sz w:val="21"/>
        </w:rPr>
        <w:t>a</w:t>
      </w:r>
      <w:r>
        <w:rPr>
          <w:spacing w:val="-3"/>
          <w:sz w:val="21"/>
        </w:rPr>
        <w:t> </w:t>
      </w:r>
      <w:r>
        <w:rPr>
          <w:sz w:val="21"/>
        </w:rPr>
        <w:t>show</w:t>
      </w:r>
      <w:r>
        <w:rPr>
          <w:spacing w:val="-3"/>
          <w:sz w:val="21"/>
        </w:rPr>
        <w:t> </w:t>
      </w:r>
      <w:r>
        <w:rPr>
          <w:sz w:val="21"/>
        </w:rPr>
        <w:t>of</w:t>
      </w:r>
      <w:r>
        <w:rPr>
          <w:spacing w:val="-3"/>
          <w:sz w:val="21"/>
        </w:rPr>
        <w:t> </w:t>
      </w:r>
      <w:r>
        <w:rPr>
          <w:sz w:val="21"/>
        </w:rPr>
        <w:t>hands</w:t>
      </w:r>
      <w:r>
        <w:rPr>
          <w:spacing w:val="-3"/>
          <w:sz w:val="21"/>
        </w:rPr>
        <w:t> </w:t>
      </w:r>
      <w:r>
        <w:rPr>
          <w:sz w:val="21"/>
        </w:rPr>
        <w:t>or,</w:t>
      </w:r>
      <w:r>
        <w:rPr>
          <w:spacing w:val="-3"/>
          <w:sz w:val="21"/>
        </w:rPr>
        <w:t> </w:t>
      </w:r>
      <w:r>
        <w:rPr>
          <w:sz w:val="21"/>
        </w:rPr>
        <w:t>if</w:t>
      </w:r>
      <w:r>
        <w:rPr>
          <w:spacing w:val="-3"/>
          <w:sz w:val="21"/>
        </w:rPr>
        <w:t> </w:t>
      </w:r>
      <w:r>
        <w:rPr>
          <w:sz w:val="21"/>
        </w:rPr>
        <w:t>demanded</w:t>
      </w:r>
      <w:r>
        <w:rPr>
          <w:spacing w:val="-3"/>
          <w:sz w:val="21"/>
        </w:rPr>
        <w:t> </w:t>
      </w:r>
      <w:r>
        <w:rPr>
          <w:sz w:val="21"/>
        </w:rPr>
        <w:t>by</w:t>
      </w:r>
      <w:r>
        <w:rPr>
          <w:spacing w:val="-3"/>
          <w:sz w:val="21"/>
        </w:rPr>
        <w:t> </w:t>
      </w:r>
      <w:r>
        <w:rPr>
          <w:sz w:val="21"/>
        </w:rPr>
        <w:t>a</w:t>
      </w:r>
      <w:r>
        <w:rPr>
          <w:spacing w:val="-3"/>
          <w:sz w:val="21"/>
        </w:rPr>
        <w:t> </w:t>
      </w:r>
      <w:r>
        <w:rPr>
          <w:sz w:val="21"/>
        </w:rPr>
        <w:t>member,</w:t>
      </w:r>
      <w:r>
        <w:rPr>
          <w:spacing w:val="-3"/>
          <w:sz w:val="21"/>
        </w:rPr>
        <w:t> </w:t>
      </w:r>
      <w:r>
        <w:rPr>
          <w:sz w:val="21"/>
        </w:rPr>
        <w:t>by</w:t>
      </w:r>
      <w:r>
        <w:rPr>
          <w:spacing w:val="-3"/>
          <w:sz w:val="21"/>
        </w:rPr>
        <w:t> </w:t>
      </w:r>
      <w:r>
        <w:rPr>
          <w:sz w:val="21"/>
        </w:rPr>
        <w:t>a</w:t>
      </w:r>
      <w:r>
        <w:rPr>
          <w:spacing w:val="-3"/>
          <w:sz w:val="21"/>
        </w:rPr>
        <w:t> </w:t>
      </w:r>
      <w:r>
        <w:rPr>
          <w:sz w:val="21"/>
        </w:rPr>
        <w:t>poll taken in such a manner as the person presiding the meeting may determine.</w:t>
      </w:r>
    </w:p>
    <w:p>
      <w:pPr>
        <w:pStyle w:val="ListParagraph"/>
        <w:numPr>
          <w:ilvl w:val="1"/>
          <w:numId w:val="1"/>
        </w:numPr>
        <w:tabs>
          <w:tab w:pos="989" w:val="left" w:leader="none"/>
        </w:tabs>
        <w:spacing w:line="268" w:lineRule="auto" w:before="118" w:after="0"/>
        <w:ind w:left="989" w:right="214" w:hanging="851"/>
        <w:jc w:val="both"/>
        <w:rPr>
          <w:sz w:val="21"/>
        </w:rPr>
      </w:pPr>
      <w:r>
        <w:rPr>
          <w:sz w:val="21"/>
        </w:rPr>
        <w:t>Each member present at a meeting of the Board</w:t>
      </w:r>
      <w:r>
        <w:rPr>
          <w:spacing w:val="-1"/>
          <w:sz w:val="21"/>
        </w:rPr>
        <w:t> </w:t>
      </w:r>
      <w:r>
        <w:rPr>
          <w:sz w:val="21"/>
        </w:rPr>
        <w:t>or of any sub-committee appointed by the Board (including the person presiding at the meeting) is entitled to one vote and, in the</w:t>
      </w:r>
      <w:r>
        <w:rPr>
          <w:spacing w:val="-3"/>
          <w:sz w:val="21"/>
        </w:rPr>
        <w:t> </w:t>
      </w:r>
      <w:r>
        <w:rPr>
          <w:sz w:val="21"/>
        </w:rPr>
        <w:t>event</w:t>
      </w:r>
      <w:r>
        <w:rPr>
          <w:spacing w:val="-3"/>
          <w:sz w:val="21"/>
        </w:rPr>
        <w:t> </w:t>
      </w:r>
      <w:r>
        <w:rPr>
          <w:sz w:val="21"/>
        </w:rPr>
        <w:t>of</w:t>
      </w:r>
      <w:r>
        <w:rPr>
          <w:spacing w:val="-3"/>
          <w:sz w:val="21"/>
        </w:rPr>
        <w:t> </w:t>
      </w:r>
      <w:r>
        <w:rPr>
          <w:sz w:val="21"/>
        </w:rPr>
        <w:t>any</w:t>
      </w:r>
      <w:r>
        <w:rPr>
          <w:spacing w:val="-3"/>
          <w:sz w:val="21"/>
        </w:rPr>
        <w:t> </w:t>
      </w:r>
      <w:r>
        <w:rPr>
          <w:sz w:val="21"/>
        </w:rPr>
        <w:t>equality</w:t>
      </w:r>
      <w:r>
        <w:rPr>
          <w:spacing w:val="-3"/>
          <w:sz w:val="21"/>
        </w:rPr>
        <w:t> </w:t>
      </w:r>
      <w:r>
        <w:rPr>
          <w:sz w:val="21"/>
        </w:rPr>
        <w:t>of</w:t>
      </w:r>
      <w:r>
        <w:rPr>
          <w:spacing w:val="-3"/>
          <w:sz w:val="21"/>
        </w:rPr>
        <w:t> </w:t>
      </w:r>
      <w:r>
        <w:rPr>
          <w:sz w:val="21"/>
        </w:rPr>
        <w:t>votes</w:t>
      </w:r>
      <w:r>
        <w:rPr>
          <w:spacing w:val="-4"/>
          <w:sz w:val="21"/>
        </w:rPr>
        <w:t> </w:t>
      </w:r>
      <w:r>
        <w:rPr>
          <w:sz w:val="21"/>
        </w:rPr>
        <w:t>on</w:t>
      </w:r>
      <w:r>
        <w:rPr>
          <w:spacing w:val="-3"/>
          <w:sz w:val="21"/>
        </w:rPr>
        <w:t> </w:t>
      </w:r>
      <w:r>
        <w:rPr>
          <w:sz w:val="21"/>
        </w:rPr>
        <w:t>any</w:t>
      </w:r>
      <w:r>
        <w:rPr>
          <w:spacing w:val="-3"/>
          <w:sz w:val="21"/>
        </w:rPr>
        <w:t> </w:t>
      </w:r>
      <w:r>
        <w:rPr>
          <w:sz w:val="21"/>
        </w:rPr>
        <w:t>question,</w:t>
      </w:r>
      <w:r>
        <w:rPr>
          <w:spacing w:val="-4"/>
          <w:sz w:val="21"/>
        </w:rPr>
        <w:t> </w:t>
      </w:r>
      <w:r>
        <w:rPr>
          <w:sz w:val="21"/>
        </w:rPr>
        <w:t>the</w:t>
      </w:r>
      <w:r>
        <w:rPr>
          <w:spacing w:val="-3"/>
          <w:sz w:val="21"/>
        </w:rPr>
        <w:t> </w:t>
      </w:r>
      <w:r>
        <w:rPr>
          <w:sz w:val="21"/>
        </w:rPr>
        <w:t>person</w:t>
      </w:r>
      <w:r>
        <w:rPr>
          <w:spacing w:val="-3"/>
          <w:sz w:val="21"/>
        </w:rPr>
        <w:t> </w:t>
      </w:r>
      <w:r>
        <w:rPr>
          <w:sz w:val="21"/>
        </w:rPr>
        <w:t>presiding</w:t>
      </w:r>
      <w:r>
        <w:rPr>
          <w:spacing w:val="-4"/>
          <w:sz w:val="21"/>
        </w:rPr>
        <w:t> </w:t>
      </w:r>
      <w:r>
        <w:rPr>
          <w:sz w:val="21"/>
        </w:rPr>
        <w:t>may</w:t>
      </w:r>
      <w:r>
        <w:rPr>
          <w:spacing w:val="-3"/>
          <w:sz w:val="21"/>
        </w:rPr>
        <w:t> </w:t>
      </w:r>
      <w:r>
        <w:rPr>
          <w:sz w:val="21"/>
        </w:rPr>
        <w:t>exercise</w:t>
      </w:r>
      <w:r>
        <w:rPr>
          <w:spacing w:val="-3"/>
          <w:sz w:val="21"/>
        </w:rPr>
        <w:t> </w:t>
      </w:r>
      <w:r>
        <w:rPr>
          <w:sz w:val="21"/>
        </w:rPr>
        <w:t>a second or casting vote.</w:t>
      </w:r>
    </w:p>
    <w:p>
      <w:pPr>
        <w:pStyle w:val="ListParagraph"/>
        <w:numPr>
          <w:ilvl w:val="1"/>
          <w:numId w:val="1"/>
        </w:numPr>
        <w:tabs>
          <w:tab w:pos="989" w:val="left" w:leader="none"/>
        </w:tabs>
        <w:spacing w:line="268" w:lineRule="auto" w:before="118" w:after="0"/>
        <w:ind w:left="989" w:right="276" w:hanging="851"/>
        <w:jc w:val="both"/>
        <w:rPr>
          <w:sz w:val="21"/>
        </w:rPr>
      </w:pPr>
      <w:r>
        <w:rPr>
          <w:sz w:val="21"/>
        </w:rPr>
        <w:t>Written</w:t>
      </w:r>
      <w:r>
        <w:rPr>
          <w:spacing w:val="-3"/>
          <w:sz w:val="21"/>
        </w:rPr>
        <w:t> </w:t>
      </w:r>
      <w:r>
        <w:rPr>
          <w:sz w:val="21"/>
        </w:rPr>
        <w:t>notice</w:t>
      </w:r>
      <w:r>
        <w:rPr>
          <w:spacing w:val="-4"/>
          <w:sz w:val="21"/>
        </w:rPr>
        <w:t> </w:t>
      </w:r>
      <w:r>
        <w:rPr>
          <w:sz w:val="21"/>
        </w:rPr>
        <w:t>of</w:t>
      </w:r>
      <w:r>
        <w:rPr>
          <w:spacing w:val="-3"/>
          <w:sz w:val="21"/>
        </w:rPr>
        <w:t> </w:t>
      </w:r>
      <w:r>
        <w:rPr>
          <w:sz w:val="21"/>
        </w:rPr>
        <w:t>each</w:t>
      </w:r>
      <w:r>
        <w:rPr>
          <w:spacing w:val="-3"/>
          <w:sz w:val="21"/>
        </w:rPr>
        <w:t> </w:t>
      </w:r>
      <w:r>
        <w:rPr>
          <w:sz w:val="21"/>
        </w:rPr>
        <w:t>Board</w:t>
      </w:r>
      <w:r>
        <w:rPr>
          <w:spacing w:val="-3"/>
          <w:sz w:val="21"/>
        </w:rPr>
        <w:t> </w:t>
      </w:r>
      <w:r>
        <w:rPr>
          <w:sz w:val="21"/>
        </w:rPr>
        <w:t>meeting</w:t>
      </w:r>
      <w:r>
        <w:rPr>
          <w:spacing w:val="-3"/>
          <w:sz w:val="21"/>
        </w:rPr>
        <w:t> </w:t>
      </w:r>
      <w:r>
        <w:rPr>
          <w:sz w:val="21"/>
        </w:rPr>
        <w:t>shall</w:t>
      </w:r>
      <w:r>
        <w:rPr>
          <w:spacing w:val="-3"/>
          <w:sz w:val="21"/>
        </w:rPr>
        <w:t> </w:t>
      </w:r>
      <w:r>
        <w:rPr>
          <w:sz w:val="21"/>
        </w:rPr>
        <w:t>be</w:t>
      </w:r>
      <w:r>
        <w:rPr>
          <w:spacing w:val="-4"/>
          <w:sz w:val="21"/>
        </w:rPr>
        <w:t> </w:t>
      </w:r>
      <w:r>
        <w:rPr>
          <w:sz w:val="21"/>
        </w:rPr>
        <w:t>served</w:t>
      </w:r>
      <w:r>
        <w:rPr>
          <w:spacing w:val="-3"/>
          <w:sz w:val="21"/>
        </w:rPr>
        <w:t> </w:t>
      </w:r>
      <w:r>
        <w:rPr>
          <w:sz w:val="21"/>
        </w:rPr>
        <w:t>on</w:t>
      </w:r>
      <w:r>
        <w:rPr>
          <w:spacing w:val="-4"/>
          <w:sz w:val="21"/>
        </w:rPr>
        <w:t> </w:t>
      </w:r>
      <w:r>
        <w:rPr>
          <w:sz w:val="21"/>
        </w:rPr>
        <w:t>each</w:t>
      </w:r>
      <w:r>
        <w:rPr>
          <w:spacing w:val="-2"/>
          <w:sz w:val="21"/>
        </w:rPr>
        <w:t> </w:t>
      </w:r>
      <w:r>
        <w:rPr>
          <w:sz w:val="21"/>
        </w:rPr>
        <w:t>member</w:t>
      </w:r>
      <w:r>
        <w:rPr>
          <w:spacing w:val="-4"/>
          <w:sz w:val="21"/>
        </w:rPr>
        <w:t> </w:t>
      </w:r>
      <w:r>
        <w:rPr>
          <w:sz w:val="21"/>
        </w:rPr>
        <w:t>of</w:t>
      </w:r>
      <w:r>
        <w:rPr>
          <w:spacing w:val="-3"/>
          <w:sz w:val="21"/>
        </w:rPr>
        <w:t> </w:t>
      </w:r>
      <w:r>
        <w:rPr>
          <w:sz w:val="21"/>
        </w:rPr>
        <w:t>the</w:t>
      </w:r>
      <w:r>
        <w:rPr>
          <w:spacing w:val="-3"/>
          <w:sz w:val="21"/>
        </w:rPr>
        <w:t> </w:t>
      </w:r>
      <w:r>
        <w:rPr>
          <w:sz w:val="21"/>
        </w:rPr>
        <w:t>Board</w:t>
      </w:r>
      <w:r>
        <w:rPr>
          <w:spacing w:val="-5"/>
          <w:sz w:val="21"/>
        </w:rPr>
        <w:t> </w:t>
      </w:r>
      <w:r>
        <w:rPr>
          <w:sz w:val="21"/>
        </w:rPr>
        <w:t>by delivering</w:t>
      </w:r>
      <w:r>
        <w:rPr>
          <w:spacing w:val="-1"/>
          <w:sz w:val="21"/>
        </w:rPr>
        <w:t> </w:t>
      </w:r>
      <w:r>
        <w:rPr>
          <w:sz w:val="21"/>
        </w:rPr>
        <w:t>it</w:t>
      </w:r>
      <w:r>
        <w:rPr>
          <w:spacing w:val="-1"/>
          <w:sz w:val="21"/>
        </w:rPr>
        <w:t> </w:t>
      </w:r>
      <w:r>
        <w:rPr>
          <w:sz w:val="21"/>
        </w:rPr>
        <w:t>to</w:t>
      </w:r>
      <w:r>
        <w:rPr>
          <w:spacing w:val="-1"/>
          <w:sz w:val="21"/>
        </w:rPr>
        <w:t> </w:t>
      </w:r>
      <w:r>
        <w:rPr>
          <w:sz w:val="21"/>
        </w:rPr>
        <w:t>by</w:t>
      </w:r>
      <w:r>
        <w:rPr>
          <w:spacing w:val="-1"/>
          <w:sz w:val="21"/>
        </w:rPr>
        <w:t> </w:t>
      </w:r>
      <w:r>
        <w:rPr>
          <w:sz w:val="21"/>
        </w:rPr>
        <w:t>email</w:t>
      </w:r>
      <w:r>
        <w:rPr>
          <w:spacing w:val="-1"/>
          <w:sz w:val="21"/>
        </w:rPr>
        <w:t> </w:t>
      </w:r>
      <w:r>
        <w:rPr>
          <w:sz w:val="21"/>
        </w:rPr>
        <w:t>or</w:t>
      </w:r>
      <w:r>
        <w:rPr>
          <w:spacing w:val="-1"/>
          <w:sz w:val="21"/>
        </w:rPr>
        <w:t> </w:t>
      </w:r>
      <w:r>
        <w:rPr>
          <w:sz w:val="21"/>
        </w:rPr>
        <w:t>post</w:t>
      </w:r>
      <w:r>
        <w:rPr>
          <w:spacing w:val="-1"/>
          <w:sz w:val="21"/>
        </w:rPr>
        <w:t> </w:t>
      </w:r>
      <w:r>
        <w:rPr>
          <w:sz w:val="21"/>
        </w:rPr>
        <w:t>addressed</w:t>
      </w:r>
      <w:r>
        <w:rPr>
          <w:spacing w:val="-2"/>
          <w:sz w:val="21"/>
        </w:rPr>
        <w:t> </w:t>
      </w:r>
      <w:r>
        <w:rPr>
          <w:sz w:val="21"/>
        </w:rPr>
        <w:t>to</w:t>
      </w:r>
      <w:r>
        <w:rPr>
          <w:spacing w:val="-1"/>
          <w:sz w:val="21"/>
        </w:rPr>
        <w:t> </w:t>
      </w:r>
      <w:r>
        <w:rPr>
          <w:sz w:val="21"/>
        </w:rPr>
        <w:t>the</w:t>
      </w:r>
      <w:r>
        <w:rPr>
          <w:spacing w:val="-1"/>
          <w:sz w:val="21"/>
        </w:rPr>
        <w:t> </w:t>
      </w:r>
      <w:r>
        <w:rPr>
          <w:sz w:val="21"/>
        </w:rPr>
        <w:t>Member</w:t>
      </w:r>
      <w:r>
        <w:rPr>
          <w:spacing w:val="-1"/>
          <w:sz w:val="21"/>
        </w:rPr>
        <w:t> </w:t>
      </w:r>
      <w:r>
        <w:rPr>
          <w:sz w:val="21"/>
        </w:rPr>
        <w:t>at</w:t>
      </w:r>
      <w:r>
        <w:rPr>
          <w:spacing w:val="-1"/>
          <w:sz w:val="21"/>
        </w:rPr>
        <w:t> </w:t>
      </w:r>
      <w:r>
        <w:rPr>
          <w:sz w:val="21"/>
        </w:rPr>
        <w:t>their</w:t>
      </w:r>
      <w:r>
        <w:rPr>
          <w:spacing w:val="-1"/>
          <w:sz w:val="21"/>
        </w:rPr>
        <w:t> </w:t>
      </w:r>
      <w:r>
        <w:rPr>
          <w:sz w:val="21"/>
        </w:rPr>
        <w:t>usual</w:t>
      </w:r>
      <w:r>
        <w:rPr>
          <w:spacing w:val="-1"/>
          <w:sz w:val="21"/>
        </w:rPr>
        <w:t> </w:t>
      </w:r>
      <w:r>
        <w:rPr>
          <w:sz w:val="21"/>
        </w:rPr>
        <w:t>known</w:t>
      </w:r>
      <w:r>
        <w:rPr>
          <w:spacing w:val="-2"/>
          <w:sz w:val="21"/>
        </w:rPr>
        <w:t> </w:t>
      </w:r>
      <w:r>
        <w:rPr>
          <w:sz w:val="21"/>
        </w:rPr>
        <w:t>address at least two business days before the date of the meeting.</w:t>
      </w:r>
    </w:p>
    <w:p>
      <w:pPr>
        <w:pStyle w:val="ListParagraph"/>
        <w:numPr>
          <w:ilvl w:val="1"/>
          <w:numId w:val="1"/>
        </w:numPr>
        <w:tabs>
          <w:tab w:pos="988" w:val="left" w:leader="none"/>
        </w:tabs>
        <w:spacing w:line="240" w:lineRule="auto" w:before="119" w:after="0"/>
        <w:ind w:left="988" w:right="0" w:hanging="850"/>
        <w:jc w:val="both"/>
        <w:rPr>
          <w:sz w:val="21"/>
        </w:rPr>
      </w:pPr>
      <w:r>
        <w:rPr>
          <w:sz w:val="21"/>
        </w:rPr>
        <w:t>Subject</w:t>
      </w:r>
      <w:r>
        <w:rPr>
          <w:spacing w:val="-3"/>
          <w:sz w:val="21"/>
        </w:rPr>
        <w:t> </w:t>
      </w:r>
      <w:r>
        <w:rPr>
          <w:sz w:val="21"/>
        </w:rPr>
        <w:t>to</w:t>
      </w:r>
      <w:r>
        <w:rPr>
          <w:spacing w:val="-2"/>
          <w:sz w:val="21"/>
        </w:rPr>
        <w:t> </w:t>
      </w:r>
      <w:r>
        <w:rPr>
          <w:sz w:val="21"/>
        </w:rPr>
        <w:t>Rule</w:t>
      </w:r>
      <w:r>
        <w:rPr>
          <w:spacing w:val="-2"/>
          <w:sz w:val="21"/>
        </w:rPr>
        <w:t> </w:t>
      </w:r>
      <w:r>
        <w:rPr>
          <w:sz w:val="21"/>
        </w:rPr>
        <w:t>16.4,</w:t>
      </w:r>
      <w:r>
        <w:rPr>
          <w:spacing w:val="-3"/>
          <w:sz w:val="21"/>
        </w:rPr>
        <w:t> </w:t>
      </w:r>
      <w:r>
        <w:rPr>
          <w:sz w:val="21"/>
        </w:rPr>
        <w:t>the</w:t>
      </w:r>
      <w:r>
        <w:rPr>
          <w:spacing w:val="-2"/>
          <w:sz w:val="21"/>
        </w:rPr>
        <w:t> </w:t>
      </w:r>
      <w:r>
        <w:rPr>
          <w:sz w:val="21"/>
        </w:rPr>
        <w:t>Board</w:t>
      </w:r>
      <w:r>
        <w:rPr>
          <w:spacing w:val="-4"/>
          <w:sz w:val="21"/>
        </w:rPr>
        <w:t> </w:t>
      </w:r>
      <w:r>
        <w:rPr>
          <w:sz w:val="21"/>
        </w:rPr>
        <w:t>may</w:t>
      </w:r>
      <w:r>
        <w:rPr>
          <w:spacing w:val="-3"/>
          <w:sz w:val="21"/>
        </w:rPr>
        <w:t> </w:t>
      </w:r>
      <w:r>
        <w:rPr>
          <w:sz w:val="21"/>
        </w:rPr>
        <w:t>act</w:t>
      </w:r>
      <w:r>
        <w:rPr>
          <w:spacing w:val="-2"/>
          <w:sz w:val="21"/>
        </w:rPr>
        <w:t> </w:t>
      </w:r>
      <w:r>
        <w:rPr>
          <w:sz w:val="21"/>
        </w:rPr>
        <w:t>notwithstanding</w:t>
      </w:r>
      <w:r>
        <w:rPr>
          <w:spacing w:val="-2"/>
          <w:sz w:val="21"/>
        </w:rPr>
        <w:t> </w:t>
      </w:r>
      <w:r>
        <w:rPr>
          <w:sz w:val="21"/>
        </w:rPr>
        <w:t>any</w:t>
      </w:r>
      <w:r>
        <w:rPr>
          <w:spacing w:val="-2"/>
          <w:sz w:val="21"/>
        </w:rPr>
        <w:t> </w:t>
      </w:r>
      <w:r>
        <w:rPr>
          <w:sz w:val="21"/>
        </w:rPr>
        <w:t>vacancy</w:t>
      </w:r>
      <w:r>
        <w:rPr>
          <w:spacing w:val="-2"/>
          <w:sz w:val="21"/>
        </w:rPr>
        <w:t> </w:t>
      </w:r>
      <w:r>
        <w:rPr>
          <w:sz w:val="21"/>
        </w:rPr>
        <w:t>on</w:t>
      </w:r>
      <w:r>
        <w:rPr>
          <w:spacing w:val="-2"/>
          <w:sz w:val="21"/>
        </w:rPr>
        <w:t> </w:t>
      </w:r>
      <w:r>
        <w:rPr>
          <w:sz w:val="21"/>
        </w:rPr>
        <w:t>the</w:t>
      </w:r>
      <w:r>
        <w:rPr>
          <w:spacing w:val="-4"/>
          <w:sz w:val="21"/>
        </w:rPr>
        <w:t> </w:t>
      </w:r>
      <w:r>
        <w:rPr>
          <w:spacing w:val="-2"/>
          <w:sz w:val="21"/>
        </w:rPr>
        <w:t>Board.</w:t>
      </w:r>
    </w:p>
    <w:p>
      <w:pPr>
        <w:pStyle w:val="ListParagraph"/>
        <w:numPr>
          <w:ilvl w:val="1"/>
          <w:numId w:val="1"/>
        </w:numPr>
        <w:tabs>
          <w:tab w:pos="987" w:val="left" w:leader="none"/>
        </w:tabs>
        <w:spacing w:line="240" w:lineRule="auto" w:before="149" w:after="0"/>
        <w:ind w:left="987" w:right="0" w:hanging="849"/>
        <w:jc w:val="both"/>
        <w:rPr>
          <w:sz w:val="21"/>
        </w:rPr>
      </w:pPr>
      <w:r>
        <w:rPr>
          <w:sz w:val="21"/>
        </w:rPr>
        <w:t>The</w:t>
      </w:r>
      <w:r>
        <w:rPr>
          <w:spacing w:val="-4"/>
          <w:sz w:val="21"/>
        </w:rPr>
        <w:t> </w:t>
      </w:r>
      <w:r>
        <w:rPr>
          <w:sz w:val="21"/>
        </w:rPr>
        <w:t>Board</w:t>
      </w:r>
      <w:r>
        <w:rPr>
          <w:spacing w:val="-4"/>
          <w:sz w:val="21"/>
        </w:rPr>
        <w:t> </w:t>
      </w:r>
      <w:r>
        <w:rPr>
          <w:sz w:val="21"/>
        </w:rPr>
        <w:t>shall</w:t>
      </w:r>
      <w:r>
        <w:rPr>
          <w:spacing w:val="-3"/>
          <w:sz w:val="21"/>
        </w:rPr>
        <w:t> </w:t>
      </w:r>
      <w:r>
        <w:rPr>
          <w:sz w:val="21"/>
        </w:rPr>
        <w:t>have</w:t>
      </w:r>
      <w:r>
        <w:rPr>
          <w:spacing w:val="-3"/>
          <w:sz w:val="21"/>
        </w:rPr>
        <w:t> </w:t>
      </w:r>
      <w:r>
        <w:rPr>
          <w:sz w:val="21"/>
        </w:rPr>
        <w:t>the</w:t>
      </w:r>
      <w:r>
        <w:rPr>
          <w:spacing w:val="-3"/>
          <w:sz w:val="21"/>
        </w:rPr>
        <w:t> </w:t>
      </w:r>
      <w:r>
        <w:rPr>
          <w:sz w:val="21"/>
        </w:rPr>
        <w:t>power</w:t>
      </w:r>
      <w:r>
        <w:rPr>
          <w:spacing w:val="-3"/>
          <w:sz w:val="21"/>
        </w:rPr>
        <w:t> </w:t>
      </w:r>
      <w:r>
        <w:rPr>
          <w:spacing w:val="-5"/>
          <w:sz w:val="21"/>
        </w:rPr>
        <w:t>to:</w:t>
      </w:r>
    </w:p>
    <w:p>
      <w:pPr>
        <w:pStyle w:val="ListParagraph"/>
        <w:numPr>
          <w:ilvl w:val="2"/>
          <w:numId w:val="1"/>
        </w:numPr>
        <w:tabs>
          <w:tab w:pos="1557" w:val="left" w:leader="none"/>
        </w:tabs>
        <w:spacing w:line="268" w:lineRule="auto" w:before="148" w:after="0"/>
        <w:ind w:left="1557" w:right="209" w:hanging="568"/>
        <w:jc w:val="left"/>
        <w:rPr>
          <w:sz w:val="21"/>
        </w:rPr>
      </w:pPr>
      <w:r>
        <w:rPr>
          <w:sz w:val="21"/>
        </w:rPr>
        <w:t>co-opt</w:t>
      </w:r>
      <w:r>
        <w:rPr>
          <w:spacing w:val="-3"/>
          <w:sz w:val="21"/>
        </w:rPr>
        <w:t> </w:t>
      </w:r>
      <w:r>
        <w:rPr>
          <w:sz w:val="21"/>
        </w:rPr>
        <w:t>advisers</w:t>
      </w:r>
      <w:r>
        <w:rPr>
          <w:spacing w:val="-3"/>
          <w:sz w:val="21"/>
        </w:rPr>
        <w:t> </w:t>
      </w:r>
      <w:r>
        <w:rPr>
          <w:sz w:val="21"/>
        </w:rPr>
        <w:t>who</w:t>
      </w:r>
      <w:r>
        <w:rPr>
          <w:spacing w:val="-3"/>
          <w:sz w:val="21"/>
        </w:rPr>
        <w:t> </w:t>
      </w:r>
      <w:r>
        <w:rPr>
          <w:sz w:val="21"/>
        </w:rPr>
        <w:t>may</w:t>
      </w:r>
      <w:r>
        <w:rPr>
          <w:spacing w:val="-3"/>
          <w:sz w:val="21"/>
        </w:rPr>
        <w:t> </w:t>
      </w:r>
      <w:r>
        <w:rPr>
          <w:sz w:val="21"/>
        </w:rPr>
        <w:t>be</w:t>
      </w:r>
      <w:r>
        <w:rPr>
          <w:spacing w:val="-4"/>
          <w:sz w:val="21"/>
        </w:rPr>
        <w:t> </w:t>
      </w:r>
      <w:r>
        <w:rPr>
          <w:sz w:val="21"/>
        </w:rPr>
        <w:t>asked</w:t>
      </w:r>
      <w:r>
        <w:rPr>
          <w:spacing w:val="-3"/>
          <w:sz w:val="21"/>
        </w:rPr>
        <w:t> </w:t>
      </w:r>
      <w:r>
        <w:rPr>
          <w:sz w:val="21"/>
        </w:rPr>
        <w:t>to</w:t>
      </w:r>
      <w:r>
        <w:rPr>
          <w:spacing w:val="-5"/>
          <w:sz w:val="21"/>
        </w:rPr>
        <w:t> </w:t>
      </w:r>
      <w:r>
        <w:rPr>
          <w:sz w:val="21"/>
        </w:rPr>
        <w:t>attend</w:t>
      </w:r>
      <w:r>
        <w:rPr>
          <w:spacing w:val="-3"/>
          <w:sz w:val="21"/>
        </w:rPr>
        <w:t> </w:t>
      </w:r>
      <w:r>
        <w:rPr>
          <w:sz w:val="21"/>
        </w:rPr>
        <w:t>meetings</w:t>
      </w:r>
      <w:r>
        <w:rPr>
          <w:spacing w:val="-3"/>
          <w:sz w:val="21"/>
        </w:rPr>
        <w:t> </w:t>
      </w:r>
      <w:r>
        <w:rPr>
          <w:sz w:val="21"/>
        </w:rPr>
        <w:t>on</w:t>
      </w:r>
      <w:r>
        <w:rPr>
          <w:spacing w:val="-4"/>
          <w:sz w:val="21"/>
        </w:rPr>
        <w:t> </w:t>
      </w:r>
      <w:r>
        <w:rPr>
          <w:sz w:val="21"/>
        </w:rPr>
        <w:t>a</w:t>
      </w:r>
      <w:r>
        <w:rPr>
          <w:spacing w:val="-3"/>
          <w:sz w:val="21"/>
        </w:rPr>
        <w:t> </w:t>
      </w:r>
      <w:r>
        <w:rPr>
          <w:sz w:val="21"/>
        </w:rPr>
        <w:t>regular</w:t>
      </w:r>
      <w:r>
        <w:rPr>
          <w:spacing w:val="-4"/>
          <w:sz w:val="21"/>
        </w:rPr>
        <w:t> </w:t>
      </w:r>
      <w:r>
        <w:rPr>
          <w:sz w:val="21"/>
        </w:rPr>
        <w:t>basis</w:t>
      </w:r>
      <w:r>
        <w:rPr>
          <w:spacing w:val="-3"/>
          <w:sz w:val="21"/>
        </w:rPr>
        <w:t> </w:t>
      </w:r>
      <w:r>
        <w:rPr>
          <w:sz w:val="21"/>
        </w:rPr>
        <w:t>but</w:t>
      </w:r>
      <w:r>
        <w:rPr>
          <w:spacing w:val="-3"/>
          <w:sz w:val="21"/>
        </w:rPr>
        <w:t> </w:t>
      </w:r>
      <w:r>
        <w:rPr>
          <w:sz w:val="21"/>
        </w:rPr>
        <w:t>who do not have voting powers; or</w:t>
      </w:r>
    </w:p>
    <w:p>
      <w:pPr>
        <w:pStyle w:val="ListParagraph"/>
        <w:numPr>
          <w:ilvl w:val="2"/>
          <w:numId w:val="1"/>
        </w:numPr>
        <w:tabs>
          <w:tab w:pos="1557" w:val="left" w:leader="none"/>
        </w:tabs>
        <w:spacing w:line="268" w:lineRule="auto" w:before="119" w:after="0"/>
        <w:ind w:left="1557" w:right="931" w:hanging="568"/>
        <w:jc w:val="left"/>
        <w:rPr>
          <w:sz w:val="21"/>
        </w:rPr>
      </w:pPr>
      <w:r>
        <w:rPr>
          <w:sz w:val="21"/>
        </w:rPr>
        <w:t>invite</w:t>
      </w:r>
      <w:r>
        <w:rPr>
          <w:spacing w:val="-3"/>
          <w:sz w:val="21"/>
        </w:rPr>
        <w:t> </w:t>
      </w:r>
      <w:r>
        <w:rPr>
          <w:sz w:val="21"/>
        </w:rPr>
        <w:t>any</w:t>
      </w:r>
      <w:r>
        <w:rPr>
          <w:spacing w:val="-3"/>
          <w:sz w:val="21"/>
        </w:rPr>
        <w:t> </w:t>
      </w:r>
      <w:r>
        <w:rPr>
          <w:sz w:val="21"/>
        </w:rPr>
        <w:t>person</w:t>
      </w:r>
      <w:r>
        <w:rPr>
          <w:spacing w:val="-3"/>
          <w:sz w:val="21"/>
        </w:rPr>
        <w:t> </w:t>
      </w:r>
      <w:r>
        <w:rPr>
          <w:sz w:val="21"/>
        </w:rPr>
        <w:t>to</w:t>
      </w:r>
      <w:r>
        <w:rPr>
          <w:spacing w:val="-3"/>
          <w:sz w:val="21"/>
        </w:rPr>
        <w:t> </w:t>
      </w:r>
      <w:r>
        <w:rPr>
          <w:sz w:val="21"/>
        </w:rPr>
        <w:t>attend</w:t>
      </w:r>
      <w:r>
        <w:rPr>
          <w:spacing w:val="-3"/>
          <w:sz w:val="21"/>
        </w:rPr>
        <w:t> </w:t>
      </w:r>
      <w:r>
        <w:rPr>
          <w:sz w:val="21"/>
        </w:rPr>
        <w:t>a</w:t>
      </w:r>
      <w:r>
        <w:rPr>
          <w:spacing w:val="-3"/>
          <w:sz w:val="21"/>
        </w:rPr>
        <w:t> </w:t>
      </w:r>
      <w:r>
        <w:rPr>
          <w:sz w:val="21"/>
        </w:rPr>
        <w:t>meeting</w:t>
      </w:r>
      <w:r>
        <w:rPr>
          <w:spacing w:val="-3"/>
          <w:sz w:val="21"/>
        </w:rPr>
        <w:t> </w:t>
      </w:r>
      <w:r>
        <w:rPr>
          <w:sz w:val="21"/>
        </w:rPr>
        <w:t>to</w:t>
      </w:r>
      <w:r>
        <w:rPr>
          <w:spacing w:val="-3"/>
          <w:sz w:val="21"/>
        </w:rPr>
        <w:t> </w:t>
      </w:r>
      <w:r>
        <w:rPr>
          <w:sz w:val="21"/>
        </w:rPr>
        <w:t>assist</w:t>
      </w:r>
      <w:r>
        <w:rPr>
          <w:spacing w:val="-4"/>
          <w:sz w:val="21"/>
        </w:rPr>
        <w:t> </w:t>
      </w:r>
      <w:r>
        <w:rPr>
          <w:sz w:val="21"/>
        </w:rPr>
        <w:t>the</w:t>
      </w:r>
      <w:r>
        <w:rPr>
          <w:spacing w:val="-3"/>
          <w:sz w:val="21"/>
        </w:rPr>
        <w:t> </w:t>
      </w:r>
      <w:r>
        <w:rPr>
          <w:sz w:val="21"/>
        </w:rPr>
        <w:t>Board</w:t>
      </w:r>
      <w:r>
        <w:rPr>
          <w:spacing w:val="-5"/>
          <w:sz w:val="21"/>
        </w:rPr>
        <w:t> </w:t>
      </w:r>
      <w:r>
        <w:rPr>
          <w:sz w:val="21"/>
        </w:rPr>
        <w:t>in</w:t>
      </w:r>
      <w:r>
        <w:rPr>
          <w:spacing w:val="-3"/>
          <w:sz w:val="21"/>
        </w:rPr>
        <w:t> </w:t>
      </w:r>
      <w:r>
        <w:rPr>
          <w:sz w:val="21"/>
        </w:rPr>
        <w:t>matters</w:t>
      </w:r>
      <w:r>
        <w:rPr>
          <w:spacing w:val="-3"/>
          <w:sz w:val="21"/>
        </w:rPr>
        <w:t> </w:t>
      </w:r>
      <w:r>
        <w:rPr>
          <w:sz w:val="21"/>
        </w:rPr>
        <w:t>under </w:t>
      </w:r>
      <w:r>
        <w:rPr>
          <w:spacing w:val="-2"/>
          <w:sz w:val="21"/>
        </w:rPr>
        <w:t>consideration.</w:t>
      </w:r>
    </w:p>
    <w:p>
      <w:pPr>
        <w:pStyle w:val="ListParagraph"/>
        <w:numPr>
          <w:ilvl w:val="1"/>
          <w:numId w:val="1"/>
        </w:numPr>
        <w:tabs>
          <w:tab w:pos="989" w:val="left" w:leader="none"/>
        </w:tabs>
        <w:spacing w:line="268" w:lineRule="auto" w:before="119" w:after="0"/>
        <w:ind w:left="989" w:right="648" w:hanging="851"/>
        <w:jc w:val="left"/>
        <w:rPr>
          <w:sz w:val="21"/>
        </w:rPr>
      </w:pPr>
      <w:r>
        <w:rPr>
          <w:sz w:val="21"/>
        </w:rPr>
        <w:t>The</w:t>
      </w:r>
      <w:r>
        <w:rPr>
          <w:spacing w:val="-4"/>
          <w:sz w:val="21"/>
        </w:rPr>
        <w:t> </w:t>
      </w:r>
      <w:r>
        <w:rPr>
          <w:sz w:val="21"/>
        </w:rPr>
        <w:t>Board</w:t>
      </w:r>
      <w:r>
        <w:rPr>
          <w:spacing w:val="-4"/>
          <w:sz w:val="21"/>
        </w:rPr>
        <w:t> </w:t>
      </w:r>
      <w:r>
        <w:rPr>
          <w:sz w:val="21"/>
        </w:rPr>
        <w:t>will</w:t>
      </w:r>
      <w:r>
        <w:rPr>
          <w:spacing w:val="-3"/>
          <w:sz w:val="21"/>
        </w:rPr>
        <w:t> </w:t>
      </w:r>
      <w:r>
        <w:rPr>
          <w:sz w:val="21"/>
        </w:rPr>
        <w:t>establish</w:t>
      </w:r>
      <w:r>
        <w:rPr>
          <w:spacing w:val="-3"/>
          <w:sz w:val="21"/>
        </w:rPr>
        <w:t> </w:t>
      </w:r>
      <w:r>
        <w:rPr>
          <w:sz w:val="21"/>
        </w:rPr>
        <w:t>and</w:t>
      </w:r>
      <w:r>
        <w:rPr>
          <w:spacing w:val="-4"/>
          <w:sz w:val="21"/>
        </w:rPr>
        <w:t> </w:t>
      </w:r>
      <w:r>
        <w:rPr>
          <w:sz w:val="21"/>
        </w:rPr>
        <w:t>maintain</w:t>
      </w:r>
      <w:r>
        <w:rPr>
          <w:spacing w:val="-4"/>
          <w:sz w:val="21"/>
        </w:rPr>
        <w:t> </w:t>
      </w:r>
      <w:r>
        <w:rPr>
          <w:sz w:val="21"/>
        </w:rPr>
        <w:t>bank</w:t>
      </w:r>
      <w:r>
        <w:rPr>
          <w:spacing w:val="-3"/>
          <w:sz w:val="21"/>
        </w:rPr>
        <w:t> </w:t>
      </w:r>
      <w:r>
        <w:rPr>
          <w:sz w:val="21"/>
        </w:rPr>
        <w:t>accounts</w:t>
      </w:r>
      <w:r>
        <w:rPr>
          <w:spacing w:val="-3"/>
          <w:sz w:val="21"/>
        </w:rPr>
        <w:t> </w:t>
      </w:r>
      <w:r>
        <w:rPr>
          <w:sz w:val="21"/>
        </w:rPr>
        <w:t>in</w:t>
      </w:r>
      <w:r>
        <w:rPr>
          <w:spacing w:val="-3"/>
          <w:sz w:val="21"/>
        </w:rPr>
        <w:t> </w:t>
      </w:r>
      <w:r>
        <w:rPr>
          <w:sz w:val="21"/>
        </w:rPr>
        <w:t>the</w:t>
      </w:r>
      <w:r>
        <w:rPr>
          <w:spacing w:val="-4"/>
          <w:sz w:val="21"/>
        </w:rPr>
        <w:t> </w:t>
      </w:r>
      <w:r>
        <w:rPr>
          <w:sz w:val="21"/>
        </w:rPr>
        <w:t>name</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into which all moneys received by the PGAV will be paid.</w:t>
      </w:r>
    </w:p>
    <w:p>
      <w:pPr>
        <w:pStyle w:val="ListParagraph"/>
        <w:numPr>
          <w:ilvl w:val="1"/>
          <w:numId w:val="1"/>
        </w:numPr>
        <w:tabs>
          <w:tab w:pos="989" w:val="left" w:leader="none"/>
        </w:tabs>
        <w:spacing w:line="268" w:lineRule="auto" w:before="120" w:after="0"/>
        <w:ind w:left="989" w:right="857" w:hanging="851"/>
        <w:jc w:val="left"/>
        <w:rPr>
          <w:sz w:val="21"/>
        </w:rPr>
      </w:pPr>
      <w:r>
        <w:rPr>
          <w:sz w:val="21"/>
        </w:rPr>
        <w:t>All</w:t>
      </w:r>
      <w:r>
        <w:rPr>
          <w:spacing w:val="-3"/>
          <w:sz w:val="21"/>
        </w:rPr>
        <w:t> </w:t>
      </w:r>
      <w:r>
        <w:rPr>
          <w:sz w:val="21"/>
        </w:rPr>
        <w:t>cheques</w:t>
      </w:r>
      <w:r>
        <w:rPr>
          <w:spacing w:val="-3"/>
          <w:sz w:val="21"/>
        </w:rPr>
        <w:t> </w:t>
      </w:r>
      <w:r>
        <w:rPr>
          <w:sz w:val="21"/>
        </w:rPr>
        <w:t>and</w:t>
      </w:r>
      <w:r>
        <w:rPr>
          <w:spacing w:val="-4"/>
          <w:sz w:val="21"/>
        </w:rPr>
        <w:t> </w:t>
      </w:r>
      <w:r>
        <w:rPr>
          <w:sz w:val="21"/>
        </w:rPr>
        <w:t>other</w:t>
      </w:r>
      <w:r>
        <w:rPr>
          <w:spacing w:val="-3"/>
          <w:sz w:val="21"/>
        </w:rPr>
        <w:t> </w:t>
      </w:r>
      <w:r>
        <w:rPr>
          <w:sz w:val="21"/>
        </w:rPr>
        <w:t>negotiable</w:t>
      </w:r>
      <w:r>
        <w:rPr>
          <w:spacing w:val="-3"/>
          <w:sz w:val="21"/>
        </w:rPr>
        <w:t> </w:t>
      </w:r>
      <w:r>
        <w:rPr>
          <w:sz w:val="21"/>
        </w:rPr>
        <w:t>instruments</w:t>
      </w:r>
      <w:r>
        <w:rPr>
          <w:spacing w:val="-3"/>
          <w:sz w:val="21"/>
        </w:rPr>
        <w:t> </w:t>
      </w:r>
      <w:r>
        <w:rPr>
          <w:sz w:val="21"/>
        </w:rPr>
        <w:t>shall</w:t>
      </w:r>
      <w:r>
        <w:rPr>
          <w:spacing w:val="-5"/>
          <w:sz w:val="21"/>
        </w:rPr>
        <w:t> </w:t>
      </w:r>
      <w:r>
        <w:rPr>
          <w:sz w:val="21"/>
        </w:rPr>
        <w:t>be</w:t>
      </w:r>
      <w:r>
        <w:rPr>
          <w:spacing w:val="-3"/>
          <w:sz w:val="21"/>
        </w:rPr>
        <w:t> </w:t>
      </w:r>
      <w:r>
        <w:rPr>
          <w:sz w:val="21"/>
        </w:rPr>
        <w:t>signed</w:t>
      </w:r>
      <w:r>
        <w:rPr>
          <w:spacing w:val="-3"/>
          <w:sz w:val="21"/>
        </w:rPr>
        <w:t> </w:t>
      </w:r>
      <w:r>
        <w:rPr>
          <w:sz w:val="21"/>
        </w:rPr>
        <w:t>in</w:t>
      </w:r>
      <w:r>
        <w:rPr>
          <w:spacing w:val="-3"/>
          <w:sz w:val="21"/>
        </w:rPr>
        <w:t> </w:t>
      </w:r>
      <w:r>
        <w:rPr>
          <w:sz w:val="21"/>
        </w:rPr>
        <w:t>accordance</w:t>
      </w:r>
      <w:r>
        <w:rPr>
          <w:spacing w:val="-3"/>
          <w:sz w:val="21"/>
        </w:rPr>
        <w:t> </w:t>
      </w:r>
      <w:r>
        <w:rPr>
          <w:sz w:val="21"/>
        </w:rPr>
        <w:t>with directions of the Board given from time to time.</w:t>
      </w:r>
    </w:p>
    <w:p>
      <w:pPr>
        <w:pStyle w:val="ListParagraph"/>
        <w:numPr>
          <w:ilvl w:val="1"/>
          <w:numId w:val="1"/>
        </w:numPr>
        <w:tabs>
          <w:tab w:pos="989" w:val="left" w:leader="none"/>
        </w:tabs>
        <w:spacing w:line="268" w:lineRule="auto" w:before="119" w:after="0"/>
        <w:ind w:left="989" w:right="262" w:hanging="851"/>
        <w:jc w:val="left"/>
        <w:rPr>
          <w:sz w:val="21"/>
        </w:rPr>
      </w:pPr>
      <w:r>
        <w:rPr>
          <w:sz w:val="21"/>
        </w:rPr>
        <w:t>At</w:t>
      </w:r>
      <w:r>
        <w:rPr>
          <w:spacing w:val="-3"/>
          <w:sz w:val="21"/>
        </w:rPr>
        <w:t> </w:t>
      </w:r>
      <w:r>
        <w:rPr>
          <w:sz w:val="21"/>
        </w:rPr>
        <w:t>the</w:t>
      </w:r>
      <w:r>
        <w:rPr>
          <w:spacing w:val="-4"/>
          <w:sz w:val="21"/>
        </w:rPr>
        <w:t> </w:t>
      </w:r>
      <w:r>
        <w:rPr>
          <w:sz w:val="21"/>
        </w:rPr>
        <w:t>end</w:t>
      </w:r>
      <w:r>
        <w:rPr>
          <w:spacing w:val="-4"/>
          <w:sz w:val="21"/>
        </w:rPr>
        <w:t> </w:t>
      </w:r>
      <w:r>
        <w:rPr>
          <w:sz w:val="21"/>
        </w:rPr>
        <w:t>of</w:t>
      </w:r>
      <w:r>
        <w:rPr>
          <w:spacing w:val="-4"/>
          <w:sz w:val="21"/>
        </w:rPr>
        <w:t> </w:t>
      </w:r>
      <w:r>
        <w:rPr>
          <w:sz w:val="21"/>
        </w:rPr>
        <w:t>each</w:t>
      </w:r>
      <w:r>
        <w:rPr>
          <w:spacing w:val="-3"/>
          <w:sz w:val="21"/>
        </w:rPr>
        <w:t> </w:t>
      </w:r>
      <w:r>
        <w:rPr>
          <w:sz w:val="21"/>
        </w:rPr>
        <w:t>financial</w:t>
      </w:r>
      <w:r>
        <w:rPr>
          <w:spacing w:val="-3"/>
          <w:sz w:val="21"/>
        </w:rPr>
        <w:t> </w:t>
      </w:r>
      <w:r>
        <w:rPr>
          <w:sz w:val="21"/>
        </w:rPr>
        <w:t>year</w:t>
      </w:r>
      <w:r>
        <w:rPr>
          <w:spacing w:val="-3"/>
          <w:sz w:val="21"/>
        </w:rPr>
        <w:t> </w:t>
      </w:r>
      <w:r>
        <w:rPr>
          <w:sz w:val="21"/>
        </w:rPr>
        <w:t>the</w:t>
      </w:r>
      <w:r>
        <w:rPr>
          <w:spacing w:val="-3"/>
          <w:sz w:val="21"/>
        </w:rPr>
        <w:t> </w:t>
      </w:r>
      <w:r>
        <w:rPr>
          <w:sz w:val="21"/>
        </w:rPr>
        <w:t>Board</w:t>
      </w:r>
      <w:r>
        <w:rPr>
          <w:spacing w:val="-4"/>
          <w:sz w:val="21"/>
        </w:rPr>
        <w:t> </w:t>
      </w:r>
      <w:r>
        <w:rPr>
          <w:sz w:val="21"/>
        </w:rPr>
        <w:t>shall</w:t>
      </w:r>
      <w:r>
        <w:rPr>
          <w:spacing w:val="-3"/>
          <w:sz w:val="21"/>
        </w:rPr>
        <w:t> </w:t>
      </w:r>
      <w:r>
        <w:rPr>
          <w:sz w:val="21"/>
        </w:rPr>
        <w:t>have</w:t>
      </w:r>
      <w:r>
        <w:rPr>
          <w:spacing w:val="-3"/>
          <w:sz w:val="21"/>
        </w:rPr>
        <w:t> </w:t>
      </w:r>
      <w:r>
        <w:rPr>
          <w:sz w:val="21"/>
        </w:rPr>
        <w:t>prepared</w:t>
      </w:r>
      <w:r>
        <w:rPr>
          <w:spacing w:val="-2"/>
          <w:sz w:val="21"/>
        </w:rPr>
        <w:t> </w:t>
      </w:r>
      <w:r>
        <w:rPr>
          <w:sz w:val="21"/>
        </w:rPr>
        <w:t>a</w:t>
      </w:r>
      <w:r>
        <w:rPr>
          <w:spacing w:val="-3"/>
          <w:sz w:val="21"/>
        </w:rPr>
        <w:t> </w:t>
      </w:r>
      <w:r>
        <w:rPr>
          <w:sz w:val="21"/>
        </w:rPr>
        <w:t>detailed</w:t>
      </w:r>
      <w:r>
        <w:rPr>
          <w:spacing w:val="-3"/>
          <w:sz w:val="21"/>
        </w:rPr>
        <w:t> </w:t>
      </w:r>
      <w:r>
        <w:rPr>
          <w:sz w:val="21"/>
        </w:rPr>
        <w:t>statement</w:t>
      </w:r>
      <w:r>
        <w:rPr>
          <w:spacing w:val="-3"/>
          <w:sz w:val="21"/>
        </w:rPr>
        <w:t> </w:t>
      </w:r>
      <w:r>
        <w:rPr>
          <w:sz w:val="21"/>
        </w:rPr>
        <w:t>of income and expenditure which shall be presented to the Annual General Meeting.</w:t>
      </w:r>
    </w:p>
    <w:p>
      <w:pPr>
        <w:pStyle w:val="ListParagraph"/>
        <w:numPr>
          <w:ilvl w:val="1"/>
          <w:numId w:val="1"/>
        </w:numPr>
        <w:tabs>
          <w:tab w:pos="989" w:val="left" w:leader="none"/>
        </w:tabs>
        <w:spacing w:line="268" w:lineRule="auto" w:before="119" w:after="0"/>
        <w:ind w:left="989" w:right="498" w:hanging="851"/>
        <w:jc w:val="left"/>
        <w:rPr>
          <w:sz w:val="21"/>
        </w:rPr>
      </w:pPr>
      <w:r>
        <w:rPr>
          <w:sz w:val="21"/>
        </w:rPr>
        <w:t>Moneys, other than tax deductible donations, standing to the credit of the PGAV not immediately</w:t>
      </w:r>
      <w:r>
        <w:rPr>
          <w:spacing w:val="-4"/>
          <w:sz w:val="21"/>
        </w:rPr>
        <w:t> </w:t>
      </w:r>
      <w:r>
        <w:rPr>
          <w:sz w:val="21"/>
        </w:rPr>
        <w:t>required</w:t>
      </w:r>
      <w:r>
        <w:rPr>
          <w:spacing w:val="-4"/>
          <w:sz w:val="21"/>
        </w:rPr>
        <w:t> </w:t>
      </w:r>
      <w:r>
        <w:rPr>
          <w:sz w:val="21"/>
        </w:rPr>
        <w:t>may</w:t>
      </w:r>
      <w:r>
        <w:rPr>
          <w:spacing w:val="-3"/>
          <w:sz w:val="21"/>
        </w:rPr>
        <w:t> </w:t>
      </w:r>
      <w:r>
        <w:rPr>
          <w:sz w:val="21"/>
        </w:rPr>
        <w:t>be</w:t>
      </w:r>
      <w:r>
        <w:rPr>
          <w:spacing w:val="-4"/>
          <w:sz w:val="21"/>
        </w:rPr>
        <w:t> </w:t>
      </w:r>
      <w:r>
        <w:rPr>
          <w:sz w:val="21"/>
        </w:rPr>
        <w:t>invested</w:t>
      </w:r>
      <w:r>
        <w:rPr>
          <w:spacing w:val="-5"/>
          <w:sz w:val="21"/>
        </w:rPr>
        <w:t> </w:t>
      </w:r>
      <w:r>
        <w:rPr>
          <w:sz w:val="21"/>
        </w:rPr>
        <w:t>in</w:t>
      </w:r>
      <w:r>
        <w:rPr>
          <w:spacing w:val="-3"/>
          <w:sz w:val="21"/>
        </w:rPr>
        <w:t> </w:t>
      </w:r>
      <w:r>
        <w:rPr>
          <w:sz w:val="21"/>
        </w:rPr>
        <w:t>any</w:t>
      </w:r>
      <w:r>
        <w:rPr>
          <w:spacing w:val="-3"/>
          <w:sz w:val="21"/>
        </w:rPr>
        <w:t> </w:t>
      </w:r>
      <w:r>
        <w:rPr>
          <w:sz w:val="21"/>
        </w:rPr>
        <w:t>manner</w:t>
      </w:r>
      <w:r>
        <w:rPr>
          <w:spacing w:val="-3"/>
          <w:sz w:val="21"/>
        </w:rPr>
        <w:t> </w:t>
      </w:r>
      <w:r>
        <w:rPr>
          <w:sz w:val="21"/>
        </w:rPr>
        <w:t>permitted</w:t>
      </w:r>
      <w:r>
        <w:rPr>
          <w:spacing w:val="-4"/>
          <w:sz w:val="21"/>
        </w:rPr>
        <w:t> </w:t>
      </w:r>
      <w:r>
        <w:rPr>
          <w:sz w:val="21"/>
        </w:rPr>
        <w:t>for</w:t>
      </w:r>
      <w:r>
        <w:rPr>
          <w:spacing w:val="-4"/>
          <w:sz w:val="21"/>
        </w:rPr>
        <w:t> </w:t>
      </w:r>
      <w:r>
        <w:rPr>
          <w:sz w:val="21"/>
        </w:rPr>
        <w:t>the</w:t>
      </w:r>
      <w:r>
        <w:rPr>
          <w:spacing w:val="-4"/>
          <w:sz w:val="21"/>
        </w:rPr>
        <w:t> </w:t>
      </w:r>
      <w:r>
        <w:rPr>
          <w:sz w:val="21"/>
        </w:rPr>
        <w:t>investment</w:t>
      </w:r>
      <w:r>
        <w:rPr>
          <w:spacing w:val="-3"/>
          <w:sz w:val="21"/>
        </w:rPr>
        <w:t> </w:t>
      </w:r>
      <w:r>
        <w:rPr>
          <w:sz w:val="21"/>
        </w:rPr>
        <w:t>of</w:t>
      </w:r>
    </w:p>
    <w:p>
      <w:pPr>
        <w:spacing w:after="0" w:line="268" w:lineRule="auto"/>
        <w:jc w:val="left"/>
        <w:rPr>
          <w:sz w:val="21"/>
        </w:rPr>
        <w:sectPr>
          <w:pgSz w:w="11910" w:h="16840"/>
          <w:pgMar w:header="0" w:footer="538" w:top="980" w:bottom="720" w:left="1280" w:right="1320"/>
        </w:sectPr>
      </w:pPr>
    </w:p>
    <w:p>
      <w:pPr>
        <w:pStyle w:val="BodyText"/>
        <w:spacing w:line="268" w:lineRule="auto" w:before="66"/>
        <w:ind w:right="505" w:firstLine="0"/>
      </w:pPr>
      <w:r>
        <w:rPr/>
        <w:t>trust</w:t>
      </w:r>
      <w:r>
        <w:rPr>
          <w:spacing w:val="-3"/>
        </w:rPr>
        <w:t> </w:t>
      </w:r>
      <w:r>
        <w:rPr/>
        <w:t>funds</w:t>
      </w:r>
      <w:r>
        <w:rPr>
          <w:spacing w:val="-3"/>
        </w:rPr>
        <w:t> </w:t>
      </w:r>
      <w:r>
        <w:rPr/>
        <w:t>under</w:t>
      </w:r>
      <w:r>
        <w:rPr>
          <w:spacing w:val="-4"/>
        </w:rPr>
        <w:t> </w:t>
      </w:r>
      <w:r>
        <w:rPr/>
        <w:t>the</w:t>
      </w:r>
      <w:r>
        <w:rPr>
          <w:spacing w:val="-3"/>
        </w:rPr>
        <w:t> </w:t>
      </w:r>
      <w:r>
        <w:rPr>
          <w:i/>
        </w:rPr>
        <w:t>Trustee</w:t>
      </w:r>
      <w:r>
        <w:rPr>
          <w:i/>
          <w:spacing w:val="-3"/>
        </w:rPr>
        <w:t> </w:t>
      </w:r>
      <w:r>
        <w:rPr>
          <w:i/>
        </w:rPr>
        <w:t>Act</w:t>
      </w:r>
      <w:r>
        <w:rPr>
          <w:i/>
          <w:spacing w:val="-3"/>
        </w:rPr>
        <w:t> </w:t>
      </w:r>
      <w:r>
        <w:rPr>
          <w:i/>
        </w:rPr>
        <w:t>1958</w:t>
      </w:r>
      <w:r>
        <w:rPr>
          <w:i/>
          <w:spacing w:val="-3"/>
        </w:rPr>
        <w:t> </w:t>
      </w:r>
      <w:r>
        <w:rPr/>
        <w:t>as</w:t>
      </w:r>
      <w:r>
        <w:rPr>
          <w:spacing w:val="-3"/>
        </w:rPr>
        <w:t> </w:t>
      </w:r>
      <w:r>
        <w:rPr/>
        <w:t>amended,</w:t>
      </w:r>
      <w:r>
        <w:rPr>
          <w:spacing w:val="-3"/>
        </w:rPr>
        <w:t> </w:t>
      </w:r>
      <w:r>
        <w:rPr/>
        <w:t>varied</w:t>
      </w:r>
      <w:r>
        <w:rPr>
          <w:spacing w:val="-4"/>
        </w:rPr>
        <w:t> </w:t>
      </w:r>
      <w:r>
        <w:rPr/>
        <w:t>or</w:t>
      </w:r>
      <w:r>
        <w:rPr>
          <w:spacing w:val="-3"/>
        </w:rPr>
        <w:t> </w:t>
      </w:r>
      <w:r>
        <w:rPr/>
        <w:t>replaced</w:t>
      </w:r>
      <w:r>
        <w:rPr>
          <w:spacing w:val="-3"/>
        </w:rPr>
        <w:t> </w:t>
      </w:r>
      <w:r>
        <w:rPr/>
        <w:t>from</w:t>
      </w:r>
      <w:r>
        <w:rPr>
          <w:spacing w:val="-2"/>
        </w:rPr>
        <w:t> </w:t>
      </w:r>
      <w:r>
        <w:rPr/>
        <w:t>time</w:t>
      </w:r>
      <w:r>
        <w:rPr>
          <w:spacing w:val="-4"/>
        </w:rPr>
        <w:t> </w:t>
      </w:r>
      <w:r>
        <w:rPr/>
        <w:t>to </w:t>
      </w:r>
      <w:r>
        <w:rPr>
          <w:spacing w:val="-2"/>
        </w:rPr>
        <w:t>time.</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t>SUB-COMMITTEE</w:t>
      </w:r>
      <w:r>
        <w:rPr>
          <w:spacing w:val="-6"/>
        </w:rPr>
        <w:t> </w:t>
      </w:r>
      <w:r>
        <w:rPr/>
        <w:t>OF</w:t>
      </w:r>
      <w:r>
        <w:rPr>
          <w:spacing w:val="-5"/>
        </w:rPr>
        <w:t> </w:t>
      </w:r>
      <w:r>
        <w:rPr/>
        <w:t>THE</w:t>
      </w:r>
      <w:r>
        <w:rPr>
          <w:spacing w:val="-5"/>
        </w:rPr>
        <w:t> </w:t>
      </w:r>
      <w:r>
        <w:rPr>
          <w:spacing w:val="-4"/>
        </w:rPr>
        <w:t>BOARD</w:t>
      </w:r>
    </w:p>
    <w:p>
      <w:pPr>
        <w:pStyle w:val="ListParagraph"/>
        <w:numPr>
          <w:ilvl w:val="1"/>
          <w:numId w:val="1"/>
        </w:numPr>
        <w:tabs>
          <w:tab w:pos="989" w:val="left" w:leader="none"/>
        </w:tabs>
        <w:spacing w:line="268" w:lineRule="auto" w:before="89" w:after="0"/>
        <w:ind w:left="989" w:right="323" w:hanging="851"/>
        <w:jc w:val="left"/>
        <w:rPr>
          <w:sz w:val="21"/>
        </w:rPr>
      </w:pPr>
      <w:r>
        <w:rPr>
          <w:sz w:val="21"/>
        </w:rPr>
        <w:t>The</w:t>
      </w:r>
      <w:r>
        <w:rPr>
          <w:spacing w:val="-4"/>
          <w:sz w:val="21"/>
        </w:rPr>
        <w:t> </w:t>
      </w:r>
      <w:r>
        <w:rPr>
          <w:sz w:val="21"/>
        </w:rPr>
        <w:t>Board</w:t>
      </w:r>
      <w:r>
        <w:rPr>
          <w:spacing w:val="-4"/>
          <w:sz w:val="21"/>
        </w:rPr>
        <w:t> </w:t>
      </w:r>
      <w:r>
        <w:rPr>
          <w:sz w:val="21"/>
        </w:rPr>
        <w:t>may</w:t>
      </w:r>
      <w:r>
        <w:rPr>
          <w:spacing w:val="-3"/>
          <w:sz w:val="21"/>
        </w:rPr>
        <w:t> </w:t>
      </w:r>
      <w:r>
        <w:rPr>
          <w:sz w:val="21"/>
        </w:rPr>
        <w:t>form</w:t>
      </w:r>
      <w:r>
        <w:rPr>
          <w:spacing w:val="-3"/>
          <w:sz w:val="21"/>
        </w:rPr>
        <w:t> </w:t>
      </w:r>
      <w:r>
        <w:rPr>
          <w:sz w:val="21"/>
        </w:rPr>
        <w:t>sub-committees</w:t>
      </w:r>
      <w:r>
        <w:rPr>
          <w:spacing w:val="-3"/>
          <w:sz w:val="21"/>
        </w:rPr>
        <w:t> </w:t>
      </w:r>
      <w:r>
        <w:rPr>
          <w:sz w:val="21"/>
        </w:rPr>
        <w:t>consisting</w:t>
      </w:r>
      <w:r>
        <w:rPr>
          <w:spacing w:val="-3"/>
          <w:sz w:val="21"/>
        </w:rPr>
        <w:t> </w:t>
      </w:r>
      <w:r>
        <w:rPr>
          <w:sz w:val="21"/>
        </w:rPr>
        <w:t>of</w:t>
      </w:r>
      <w:r>
        <w:rPr>
          <w:spacing w:val="-5"/>
          <w:sz w:val="21"/>
        </w:rPr>
        <w:t> </w:t>
      </w:r>
      <w:r>
        <w:rPr>
          <w:sz w:val="21"/>
        </w:rPr>
        <w:t>at</w:t>
      </w:r>
      <w:r>
        <w:rPr>
          <w:spacing w:val="-3"/>
          <w:sz w:val="21"/>
        </w:rPr>
        <w:t> </w:t>
      </w:r>
      <w:r>
        <w:rPr>
          <w:sz w:val="21"/>
        </w:rPr>
        <w:t>least</w:t>
      </w:r>
      <w:r>
        <w:rPr>
          <w:spacing w:val="-3"/>
          <w:sz w:val="21"/>
        </w:rPr>
        <w:t> </w:t>
      </w:r>
      <w:r>
        <w:rPr>
          <w:sz w:val="21"/>
        </w:rPr>
        <w:t>two</w:t>
      </w:r>
      <w:r>
        <w:rPr>
          <w:spacing w:val="-3"/>
          <w:sz w:val="21"/>
        </w:rPr>
        <w:t> </w:t>
      </w:r>
      <w:r>
        <w:rPr>
          <w:sz w:val="21"/>
        </w:rPr>
        <w:t>members</w:t>
      </w:r>
      <w:r>
        <w:rPr>
          <w:spacing w:val="-3"/>
          <w:sz w:val="21"/>
        </w:rPr>
        <w:t> </w:t>
      </w:r>
      <w:r>
        <w:rPr>
          <w:sz w:val="21"/>
        </w:rPr>
        <w:t>of</w:t>
      </w:r>
      <w:r>
        <w:rPr>
          <w:spacing w:val="-3"/>
          <w:sz w:val="21"/>
        </w:rPr>
        <w:t> </w:t>
      </w:r>
      <w:r>
        <w:rPr>
          <w:sz w:val="21"/>
        </w:rPr>
        <w:t>the</w:t>
      </w:r>
      <w:r>
        <w:rPr>
          <w:spacing w:val="-3"/>
          <w:sz w:val="21"/>
        </w:rPr>
        <w:t> </w:t>
      </w:r>
      <w:r>
        <w:rPr>
          <w:sz w:val="21"/>
        </w:rPr>
        <w:t>Board, one of whom shall be appointed as convenor by the Board, and such other person or persons as may be co-opted by the Board.</w:t>
      </w:r>
    </w:p>
    <w:p>
      <w:pPr>
        <w:pStyle w:val="ListParagraph"/>
        <w:numPr>
          <w:ilvl w:val="1"/>
          <w:numId w:val="1"/>
        </w:numPr>
        <w:tabs>
          <w:tab w:pos="989" w:val="left" w:leader="none"/>
        </w:tabs>
        <w:spacing w:line="240" w:lineRule="auto" w:before="119" w:after="0"/>
        <w:ind w:left="989" w:right="0" w:hanging="851"/>
        <w:jc w:val="left"/>
        <w:rPr>
          <w:sz w:val="21"/>
        </w:rPr>
      </w:pPr>
      <w:r>
        <w:rPr>
          <w:sz w:val="21"/>
        </w:rPr>
        <w:t>A</w:t>
      </w:r>
      <w:r>
        <w:rPr>
          <w:spacing w:val="-5"/>
          <w:sz w:val="21"/>
        </w:rPr>
        <w:t> </w:t>
      </w:r>
      <w:r>
        <w:rPr>
          <w:sz w:val="21"/>
        </w:rPr>
        <w:t>majority</w:t>
      </w:r>
      <w:r>
        <w:rPr>
          <w:spacing w:val="-2"/>
          <w:sz w:val="21"/>
        </w:rPr>
        <w:t> </w:t>
      </w:r>
      <w:r>
        <w:rPr>
          <w:sz w:val="21"/>
        </w:rPr>
        <w:t>of</w:t>
      </w:r>
      <w:r>
        <w:rPr>
          <w:spacing w:val="-2"/>
          <w:sz w:val="21"/>
        </w:rPr>
        <w:t> </w:t>
      </w:r>
      <w:r>
        <w:rPr>
          <w:sz w:val="21"/>
        </w:rPr>
        <w:t>the</w:t>
      </w:r>
      <w:r>
        <w:rPr>
          <w:spacing w:val="-4"/>
          <w:sz w:val="21"/>
        </w:rPr>
        <w:t> </w:t>
      </w:r>
      <w:r>
        <w:rPr>
          <w:sz w:val="21"/>
        </w:rPr>
        <w:t>members</w:t>
      </w:r>
      <w:r>
        <w:rPr>
          <w:spacing w:val="-2"/>
          <w:sz w:val="21"/>
        </w:rPr>
        <w:t> </w:t>
      </w:r>
      <w:r>
        <w:rPr>
          <w:sz w:val="21"/>
        </w:rPr>
        <w:t>of</w:t>
      </w:r>
      <w:r>
        <w:rPr>
          <w:spacing w:val="-2"/>
          <w:sz w:val="21"/>
        </w:rPr>
        <w:t> </w:t>
      </w:r>
      <w:r>
        <w:rPr>
          <w:sz w:val="21"/>
        </w:rPr>
        <w:t>a</w:t>
      </w:r>
      <w:r>
        <w:rPr>
          <w:spacing w:val="-2"/>
          <w:sz w:val="21"/>
        </w:rPr>
        <w:t> </w:t>
      </w:r>
      <w:r>
        <w:rPr>
          <w:sz w:val="21"/>
        </w:rPr>
        <w:t>sub-committee</w:t>
      </w:r>
      <w:r>
        <w:rPr>
          <w:spacing w:val="-5"/>
          <w:sz w:val="21"/>
        </w:rPr>
        <w:t> </w:t>
      </w:r>
      <w:r>
        <w:rPr>
          <w:sz w:val="21"/>
        </w:rPr>
        <w:t>shall</w:t>
      </w:r>
      <w:r>
        <w:rPr>
          <w:spacing w:val="-2"/>
          <w:sz w:val="21"/>
        </w:rPr>
        <w:t> </w:t>
      </w:r>
      <w:r>
        <w:rPr>
          <w:sz w:val="21"/>
        </w:rPr>
        <w:t>constitute</w:t>
      </w:r>
      <w:r>
        <w:rPr>
          <w:spacing w:val="-2"/>
          <w:sz w:val="21"/>
        </w:rPr>
        <w:t> </w:t>
      </w:r>
      <w:r>
        <w:rPr>
          <w:sz w:val="21"/>
        </w:rPr>
        <w:t>a</w:t>
      </w:r>
      <w:r>
        <w:rPr>
          <w:spacing w:val="-4"/>
          <w:sz w:val="21"/>
        </w:rPr>
        <w:t> </w:t>
      </w:r>
      <w:r>
        <w:rPr>
          <w:spacing w:val="-2"/>
          <w:sz w:val="21"/>
        </w:rPr>
        <w:t>quorum.</w:t>
      </w:r>
    </w:p>
    <w:p>
      <w:pPr>
        <w:pStyle w:val="ListParagraph"/>
        <w:numPr>
          <w:ilvl w:val="1"/>
          <w:numId w:val="1"/>
        </w:numPr>
        <w:tabs>
          <w:tab w:pos="989" w:val="left" w:leader="none"/>
        </w:tabs>
        <w:spacing w:line="268" w:lineRule="auto" w:before="148" w:after="0"/>
        <w:ind w:left="989" w:right="133" w:hanging="851"/>
        <w:jc w:val="left"/>
        <w:rPr>
          <w:sz w:val="21"/>
        </w:rPr>
      </w:pPr>
      <w:r>
        <w:rPr>
          <w:sz w:val="21"/>
        </w:rPr>
        <w:t>Every</w:t>
      </w:r>
      <w:r>
        <w:rPr>
          <w:spacing w:val="-2"/>
          <w:sz w:val="21"/>
        </w:rPr>
        <w:t> </w:t>
      </w:r>
      <w:r>
        <w:rPr>
          <w:sz w:val="21"/>
        </w:rPr>
        <w:t>question</w:t>
      </w:r>
      <w:r>
        <w:rPr>
          <w:spacing w:val="-3"/>
          <w:sz w:val="21"/>
        </w:rPr>
        <w:t> </w:t>
      </w:r>
      <w:r>
        <w:rPr>
          <w:sz w:val="21"/>
        </w:rPr>
        <w:t>arising</w:t>
      </w:r>
      <w:r>
        <w:rPr>
          <w:spacing w:val="-3"/>
          <w:sz w:val="21"/>
        </w:rPr>
        <w:t> </w:t>
      </w:r>
      <w:r>
        <w:rPr>
          <w:sz w:val="21"/>
        </w:rPr>
        <w:t>at</w:t>
      </w:r>
      <w:r>
        <w:rPr>
          <w:spacing w:val="-2"/>
          <w:sz w:val="21"/>
        </w:rPr>
        <w:t> </w:t>
      </w:r>
      <w:r>
        <w:rPr>
          <w:sz w:val="21"/>
        </w:rPr>
        <w:t>a</w:t>
      </w:r>
      <w:r>
        <w:rPr>
          <w:spacing w:val="-2"/>
          <w:sz w:val="21"/>
        </w:rPr>
        <w:t> </w:t>
      </w:r>
      <w:r>
        <w:rPr>
          <w:sz w:val="21"/>
        </w:rPr>
        <w:t>meeting</w:t>
      </w:r>
      <w:r>
        <w:rPr>
          <w:spacing w:val="-2"/>
          <w:sz w:val="21"/>
        </w:rPr>
        <w:t> </w:t>
      </w:r>
      <w:r>
        <w:rPr>
          <w:sz w:val="21"/>
        </w:rPr>
        <w:t>of</w:t>
      </w:r>
      <w:r>
        <w:rPr>
          <w:spacing w:val="-2"/>
          <w:sz w:val="21"/>
        </w:rPr>
        <w:t> </w:t>
      </w:r>
      <w:r>
        <w:rPr>
          <w:sz w:val="21"/>
        </w:rPr>
        <w:t>a</w:t>
      </w:r>
      <w:r>
        <w:rPr>
          <w:spacing w:val="-2"/>
          <w:sz w:val="21"/>
        </w:rPr>
        <w:t> </w:t>
      </w:r>
      <w:r>
        <w:rPr>
          <w:sz w:val="21"/>
        </w:rPr>
        <w:t>sub-committee</w:t>
      </w:r>
      <w:r>
        <w:rPr>
          <w:spacing w:val="-3"/>
          <w:sz w:val="21"/>
        </w:rPr>
        <w:t> </w:t>
      </w:r>
      <w:r>
        <w:rPr>
          <w:sz w:val="21"/>
        </w:rPr>
        <w:t>shall</w:t>
      </w:r>
      <w:r>
        <w:rPr>
          <w:spacing w:val="-2"/>
          <w:sz w:val="21"/>
        </w:rPr>
        <w:t> </w:t>
      </w:r>
      <w:r>
        <w:rPr>
          <w:sz w:val="21"/>
        </w:rPr>
        <w:t>be</w:t>
      </w:r>
      <w:r>
        <w:rPr>
          <w:spacing w:val="-4"/>
          <w:sz w:val="21"/>
        </w:rPr>
        <w:t> </w:t>
      </w:r>
      <w:r>
        <w:rPr>
          <w:sz w:val="21"/>
        </w:rPr>
        <w:t>decided</w:t>
      </w:r>
      <w:r>
        <w:rPr>
          <w:spacing w:val="-2"/>
          <w:sz w:val="21"/>
        </w:rPr>
        <w:t> </w:t>
      </w:r>
      <w:r>
        <w:rPr>
          <w:sz w:val="21"/>
        </w:rPr>
        <w:t>by</w:t>
      </w:r>
      <w:r>
        <w:rPr>
          <w:spacing w:val="-2"/>
          <w:sz w:val="21"/>
        </w:rPr>
        <w:t> </w:t>
      </w:r>
      <w:r>
        <w:rPr>
          <w:sz w:val="21"/>
        </w:rPr>
        <w:t>a</w:t>
      </w:r>
      <w:r>
        <w:rPr>
          <w:spacing w:val="-2"/>
          <w:sz w:val="21"/>
        </w:rPr>
        <w:t> </w:t>
      </w:r>
      <w:r>
        <w:rPr>
          <w:sz w:val="21"/>
        </w:rPr>
        <w:t>majority</w:t>
      </w:r>
      <w:r>
        <w:rPr>
          <w:spacing w:val="-2"/>
          <w:sz w:val="21"/>
        </w:rPr>
        <w:t> </w:t>
      </w:r>
      <w:r>
        <w:rPr>
          <w:sz w:val="21"/>
        </w:rPr>
        <w:t>of votes of the members present and voting on the question.</w:t>
      </w:r>
    </w:p>
    <w:p>
      <w:pPr>
        <w:pStyle w:val="ListParagraph"/>
        <w:numPr>
          <w:ilvl w:val="1"/>
          <w:numId w:val="1"/>
        </w:numPr>
        <w:tabs>
          <w:tab w:pos="989" w:val="left" w:leader="none"/>
        </w:tabs>
        <w:spacing w:line="268" w:lineRule="auto" w:before="119" w:after="0"/>
        <w:ind w:left="989" w:right="166" w:hanging="851"/>
        <w:jc w:val="left"/>
        <w:rPr>
          <w:sz w:val="21"/>
        </w:rPr>
      </w:pPr>
      <w:r>
        <w:rPr>
          <w:sz w:val="21"/>
        </w:rPr>
        <w:t>In</w:t>
      </w:r>
      <w:r>
        <w:rPr>
          <w:spacing w:val="-2"/>
          <w:sz w:val="21"/>
        </w:rPr>
        <w:t> </w:t>
      </w:r>
      <w:r>
        <w:rPr>
          <w:sz w:val="21"/>
        </w:rPr>
        <w:t>the</w:t>
      </w:r>
      <w:r>
        <w:rPr>
          <w:spacing w:val="-3"/>
          <w:sz w:val="21"/>
        </w:rPr>
        <w:t> </w:t>
      </w:r>
      <w:r>
        <w:rPr>
          <w:sz w:val="21"/>
        </w:rPr>
        <w:t>event</w:t>
      </w:r>
      <w:r>
        <w:rPr>
          <w:spacing w:val="-2"/>
          <w:sz w:val="21"/>
        </w:rPr>
        <w:t> </w:t>
      </w:r>
      <w:r>
        <w:rPr>
          <w:sz w:val="21"/>
        </w:rPr>
        <w:t>of</w:t>
      </w:r>
      <w:r>
        <w:rPr>
          <w:spacing w:val="-2"/>
          <w:sz w:val="21"/>
        </w:rPr>
        <w:t> </w:t>
      </w:r>
      <w:r>
        <w:rPr>
          <w:sz w:val="21"/>
        </w:rPr>
        <w:t>an</w:t>
      </w:r>
      <w:r>
        <w:rPr>
          <w:spacing w:val="-3"/>
          <w:sz w:val="21"/>
        </w:rPr>
        <w:t> </w:t>
      </w:r>
      <w:r>
        <w:rPr>
          <w:sz w:val="21"/>
        </w:rPr>
        <w:t>equality</w:t>
      </w:r>
      <w:r>
        <w:rPr>
          <w:spacing w:val="-2"/>
          <w:sz w:val="21"/>
        </w:rPr>
        <w:t> </w:t>
      </w:r>
      <w:r>
        <w:rPr>
          <w:sz w:val="21"/>
        </w:rPr>
        <w:t>of</w:t>
      </w:r>
      <w:r>
        <w:rPr>
          <w:spacing w:val="-2"/>
          <w:sz w:val="21"/>
        </w:rPr>
        <w:t> </w:t>
      </w:r>
      <w:r>
        <w:rPr>
          <w:sz w:val="21"/>
        </w:rPr>
        <w:t>votes</w:t>
      </w:r>
      <w:r>
        <w:rPr>
          <w:spacing w:val="-2"/>
          <w:sz w:val="21"/>
        </w:rPr>
        <w:t> </w:t>
      </w:r>
      <w:r>
        <w:rPr>
          <w:sz w:val="21"/>
        </w:rPr>
        <w:t>on</w:t>
      </w:r>
      <w:r>
        <w:rPr>
          <w:spacing w:val="-4"/>
          <w:sz w:val="21"/>
        </w:rPr>
        <w:t> </w:t>
      </w:r>
      <w:r>
        <w:rPr>
          <w:sz w:val="21"/>
        </w:rPr>
        <w:t>any</w:t>
      </w:r>
      <w:r>
        <w:rPr>
          <w:spacing w:val="-2"/>
          <w:sz w:val="21"/>
        </w:rPr>
        <w:t> </w:t>
      </w:r>
      <w:r>
        <w:rPr>
          <w:sz w:val="21"/>
        </w:rPr>
        <w:t>question</w:t>
      </w:r>
      <w:r>
        <w:rPr>
          <w:spacing w:val="-2"/>
          <w:sz w:val="21"/>
        </w:rPr>
        <w:t> </w:t>
      </w:r>
      <w:r>
        <w:rPr>
          <w:sz w:val="21"/>
        </w:rPr>
        <w:t>at</w:t>
      </w:r>
      <w:r>
        <w:rPr>
          <w:spacing w:val="-2"/>
          <w:sz w:val="21"/>
        </w:rPr>
        <w:t> </w:t>
      </w:r>
      <w:r>
        <w:rPr>
          <w:sz w:val="21"/>
        </w:rPr>
        <w:t>a</w:t>
      </w:r>
      <w:r>
        <w:rPr>
          <w:spacing w:val="-2"/>
          <w:sz w:val="21"/>
        </w:rPr>
        <w:t> </w:t>
      </w:r>
      <w:r>
        <w:rPr>
          <w:sz w:val="21"/>
        </w:rPr>
        <w:t>meeting</w:t>
      </w:r>
      <w:r>
        <w:rPr>
          <w:spacing w:val="-2"/>
          <w:sz w:val="21"/>
        </w:rPr>
        <w:t> </w:t>
      </w:r>
      <w:r>
        <w:rPr>
          <w:sz w:val="21"/>
        </w:rPr>
        <w:t>of</w:t>
      </w:r>
      <w:r>
        <w:rPr>
          <w:spacing w:val="-2"/>
          <w:sz w:val="21"/>
        </w:rPr>
        <w:t> </w:t>
      </w:r>
      <w:r>
        <w:rPr>
          <w:sz w:val="21"/>
        </w:rPr>
        <w:t>a</w:t>
      </w:r>
      <w:r>
        <w:rPr>
          <w:spacing w:val="-2"/>
          <w:sz w:val="21"/>
        </w:rPr>
        <w:t> </w:t>
      </w:r>
      <w:r>
        <w:rPr>
          <w:sz w:val="21"/>
        </w:rPr>
        <w:t>sub-committee</w:t>
      </w:r>
      <w:r>
        <w:rPr>
          <w:spacing w:val="-3"/>
          <w:sz w:val="21"/>
        </w:rPr>
        <w:t> </w:t>
      </w:r>
      <w:r>
        <w:rPr>
          <w:sz w:val="21"/>
        </w:rPr>
        <w:t>the convenor or other member presiding at that meeting shall have a second or casting </w:t>
      </w:r>
      <w:r>
        <w:rPr>
          <w:spacing w:val="-2"/>
          <w:sz w:val="21"/>
        </w:rPr>
        <w:t>vote.</w:t>
      </w:r>
    </w:p>
    <w:p>
      <w:pPr>
        <w:pStyle w:val="ListParagraph"/>
        <w:numPr>
          <w:ilvl w:val="1"/>
          <w:numId w:val="1"/>
        </w:numPr>
        <w:tabs>
          <w:tab w:pos="989" w:val="left" w:leader="none"/>
        </w:tabs>
        <w:spacing w:line="268" w:lineRule="auto" w:before="119" w:after="0"/>
        <w:ind w:left="989" w:right="1171" w:hanging="851"/>
        <w:jc w:val="left"/>
        <w:rPr>
          <w:sz w:val="21"/>
        </w:rPr>
      </w:pPr>
      <w:r>
        <w:rPr>
          <w:sz w:val="21"/>
        </w:rPr>
        <w:t>Subject</w:t>
      </w:r>
      <w:r>
        <w:rPr>
          <w:spacing w:val="-3"/>
          <w:sz w:val="21"/>
        </w:rPr>
        <w:t> </w:t>
      </w:r>
      <w:r>
        <w:rPr>
          <w:sz w:val="21"/>
        </w:rPr>
        <w:t>to</w:t>
      </w:r>
      <w:r>
        <w:rPr>
          <w:spacing w:val="-3"/>
          <w:sz w:val="21"/>
        </w:rPr>
        <w:t> </w:t>
      </w:r>
      <w:r>
        <w:rPr>
          <w:sz w:val="21"/>
        </w:rPr>
        <w:t>any</w:t>
      </w:r>
      <w:r>
        <w:rPr>
          <w:spacing w:val="-3"/>
          <w:sz w:val="21"/>
        </w:rPr>
        <w:t> </w:t>
      </w:r>
      <w:r>
        <w:rPr>
          <w:sz w:val="21"/>
        </w:rPr>
        <w:t>directions</w:t>
      </w:r>
      <w:r>
        <w:rPr>
          <w:spacing w:val="-4"/>
          <w:sz w:val="21"/>
        </w:rPr>
        <w:t> </w:t>
      </w:r>
      <w:r>
        <w:rPr>
          <w:sz w:val="21"/>
        </w:rPr>
        <w:t>of</w:t>
      </w:r>
      <w:r>
        <w:rPr>
          <w:spacing w:val="-3"/>
          <w:sz w:val="21"/>
        </w:rPr>
        <w:t> </w:t>
      </w:r>
      <w:r>
        <w:rPr>
          <w:sz w:val="21"/>
        </w:rPr>
        <w:t>the</w:t>
      </w:r>
      <w:r>
        <w:rPr>
          <w:spacing w:val="-4"/>
          <w:sz w:val="21"/>
        </w:rPr>
        <w:t> </w:t>
      </w:r>
      <w:r>
        <w:rPr>
          <w:sz w:val="21"/>
        </w:rPr>
        <w:t>Board,</w:t>
      </w:r>
      <w:r>
        <w:rPr>
          <w:spacing w:val="-3"/>
          <w:sz w:val="21"/>
        </w:rPr>
        <w:t> </w:t>
      </w:r>
      <w:r>
        <w:rPr>
          <w:sz w:val="21"/>
        </w:rPr>
        <w:t>a</w:t>
      </w:r>
      <w:r>
        <w:rPr>
          <w:spacing w:val="-3"/>
          <w:sz w:val="21"/>
        </w:rPr>
        <w:t> </w:t>
      </w:r>
      <w:r>
        <w:rPr>
          <w:sz w:val="21"/>
        </w:rPr>
        <w:t>sub-committee</w:t>
      </w:r>
      <w:r>
        <w:rPr>
          <w:spacing w:val="-3"/>
          <w:sz w:val="21"/>
        </w:rPr>
        <w:t> </w:t>
      </w:r>
      <w:r>
        <w:rPr>
          <w:sz w:val="21"/>
        </w:rPr>
        <w:t>may</w:t>
      </w:r>
      <w:r>
        <w:rPr>
          <w:spacing w:val="-3"/>
          <w:sz w:val="21"/>
        </w:rPr>
        <w:t> </w:t>
      </w:r>
      <w:r>
        <w:rPr>
          <w:sz w:val="21"/>
        </w:rPr>
        <w:t>regulate</w:t>
      </w:r>
      <w:r>
        <w:rPr>
          <w:spacing w:val="-3"/>
          <w:sz w:val="21"/>
        </w:rPr>
        <w:t> </w:t>
      </w:r>
      <w:r>
        <w:rPr>
          <w:sz w:val="21"/>
        </w:rPr>
        <w:t>its</w:t>
      </w:r>
      <w:r>
        <w:rPr>
          <w:spacing w:val="-3"/>
          <w:sz w:val="21"/>
        </w:rPr>
        <w:t> </w:t>
      </w:r>
      <w:r>
        <w:rPr>
          <w:sz w:val="21"/>
        </w:rPr>
        <w:t>own </w:t>
      </w:r>
      <w:r>
        <w:rPr>
          <w:spacing w:val="-2"/>
          <w:sz w:val="21"/>
        </w:rPr>
        <w:t>proceedings.</w:t>
      </w:r>
    </w:p>
    <w:p>
      <w:pPr>
        <w:pStyle w:val="ListParagraph"/>
        <w:numPr>
          <w:ilvl w:val="1"/>
          <w:numId w:val="1"/>
        </w:numPr>
        <w:tabs>
          <w:tab w:pos="989" w:val="left" w:leader="none"/>
        </w:tabs>
        <w:spacing w:line="240" w:lineRule="auto" w:before="119" w:after="0"/>
        <w:ind w:left="989" w:right="0" w:hanging="851"/>
        <w:jc w:val="left"/>
        <w:rPr>
          <w:sz w:val="21"/>
        </w:rPr>
      </w:pPr>
      <w:r>
        <w:rPr>
          <w:sz w:val="21"/>
        </w:rPr>
        <w:t>A</w:t>
      </w:r>
      <w:r>
        <w:rPr>
          <w:spacing w:val="-3"/>
          <w:sz w:val="21"/>
        </w:rPr>
        <w:t> </w:t>
      </w:r>
      <w:r>
        <w:rPr>
          <w:sz w:val="21"/>
        </w:rPr>
        <w:t>sub-</w:t>
      </w:r>
      <w:r>
        <w:rPr>
          <w:spacing w:val="-2"/>
          <w:sz w:val="21"/>
        </w:rPr>
        <w:t>committee:</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shall</w:t>
      </w:r>
      <w:r>
        <w:rPr>
          <w:spacing w:val="-8"/>
          <w:sz w:val="21"/>
        </w:rPr>
        <w:t> </w:t>
      </w:r>
      <w:r>
        <w:rPr>
          <w:sz w:val="21"/>
        </w:rPr>
        <w:t>make</w:t>
      </w:r>
      <w:r>
        <w:rPr>
          <w:spacing w:val="-7"/>
          <w:sz w:val="21"/>
        </w:rPr>
        <w:t> </w:t>
      </w:r>
      <w:r>
        <w:rPr>
          <w:sz w:val="21"/>
        </w:rPr>
        <w:t>such</w:t>
      </w:r>
      <w:r>
        <w:rPr>
          <w:spacing w:val="-7"/>
          <w:sz w:val="21"/>
        </w:rPr>
        <w:t> </w:t>
      </w:r>
      <w:r>
        <w:rPr>
          <w:sz w:val="21"/>
        </w:rPr>
        <w:t>reports</w:t>
      </w:r>
      <w:r>
        <w:rPr>
          <w:spacing w:val="-7"/>
          <w:sz w:val="21"/>
        </w:rPr>
        <w:t> </w:t>
      </w:r>
      <w:r>
        <w:rPr>
          <w:sz w:val="21"/>
        </w:rPr>
        <w:t>to</w:t>
      </w:r>
      <w:r>
        <w:rPr>
          <w:spacing w:val="-7"/>
          <w:sz w:val="21"/>
        </w:rPr>
        <w:t> </w:t>
      </w:r>
      <w:r>
        <w:rPr>
          <w:sz w:val="21"/>
        </w:rPr>
        <w:t>the</w:t>
      </w:r>
      <w:r>
        <w:rPr>
          <w:spacing w:val="-7"/>
          <w:sz w:val="21"/>
        </w:rPr>
        <w:t> </w:t>
      </w:r>
      <w:r>
        <w:rPr>
          <w:sz w:val="21"/>
        </w:rPr>
        <w:t>Board</w:t>
      </w:r>
      <w:r>
        <w:rPr>
          <w:spacing w:val="-8"/>
          <w:sz w:val="21"/>
        </w:rPr>
        <w:t> </w:t>
      </w:r>
      <w:r>
        <w:rPr>
          <w:sz w:val="21"/>
        </w:rPr>
        <w:t>as</w:t>
      </w:r>
      <w:r>
        <w:rPr>
          <w:spacing w:val="-7"/>
          <w:sz w:val="21"/>
        </w:rPr>
        <w:t> </w:t>
      </w:r>
      <w:r>
        <w:rPr>
          <w:sz w:val="21"/>
        </w:rPr>
        <w:t>the</w:t>
      </w:r>
      <w:r>
        <w:rPr>
          <w:spacing w:val="-7"/>
          <w:sz w:val="21"/>
        </w:rPr>
        <w:t> </w:t>
      </w:r>
      <w:r>
        <w:rPr>
          <w:sz w:val="21"/>
        </w:rPr>
        <w:t>Board</w:t>
      </w:r>
      <w:r>
        <w:rPr>
          <w:spacing w:val="-8"/>
          <w:sz w:val="21"/>
        </w:rPr>
        <w:t> </w:t>
      </w:r>
      <w:r>
        <w:rPr>
          <w:sz w:val="21"/>
        </w:rPr>
        <w:t>directs;</w:t>
      </w:r>
      <w:r>
        <w:rPr>
          <w:spacing w:val="-6"/>
          <w:sz w:val="21"/>
        </w:rPr>
        <w:t> </w:t>
      </w:r>
      <w:r>
        <w:rPr>
          <w:spacing w:val="-5"/>
          <w:sz w:val="21"/>
        </w:rPr>
        <w:t>and</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may</w:t>
      </w:r>
      <w:r>
        <w:rPr>
          <w:spacing w:val="-6"/>
          <w:sz w:val="21"/>
        </w:rPr>
        <w:t> </w:t>
      </w:r>
      <w:r>
        <w:rPr>
          <w:sz w:val="21"/>
        </w:rPr>
        <w:t>at</w:t>
      </w:r>
      <w:r>
        <w:rPr>
          <w:spacing w:val="-6"/>
          <w:sz w:val="21"/>
        </w:rPr>
        <w:t> </w:t>
      </w:r>
      <w:r>
        <w:rPr>
          <w:sz w:val="21"/>
        </w:rPr>
        <w:t>any</w:t>
      </w:r>
      <w:r>
        <w:rPr>
          <w:spacing w:val="-6"/>
          <w:sz w:val="21"/>
        </w:rPr>
        <w:t> </w:t>
      </w:r>
      <w:r>
        <w:rPr>
          <w:sz w:val="21"/>
        </w:rPr>
        <w:t>time</w:t>
      </w:r>
      <w:r>
        <w:rPr>
          <w:spacing w:val="-5"/>
          <w:sz w:val="21"/>
        </w:rPr>
        <w:t> </w:t>
      </w:r>
      <w:r>
        <w:rPr>
          <w:sz w:val="21"/>
        </w:rPr>
        <w:t>be</w:t>
      </w:r>
      <w:r>
        <w:rPr>
          <w:spacing w:val="-6"/>
          <w:sz w:val="21"/>
        </w:rPr>
        <w:t> </w:t>
      </w:r>
      <w:r>
        <w:rPr>
          <w:sz w:val="21"/>
        </w:rPr>
        <w:t>dissolved</w:t>
      </w:r>
      <w:r>
        <w:rPr>
          <w:spacing w:val="-6"/>
          <w:sz w:val="21"/>
        </w:rPr>
        <w:t> </w:t>
      </w:r>
      <w:r>
        <w:rPr>
          <w:sz w:val="21"/>
        </w:rPr>
        <w:t>by</w:t>
      </w:r>
      <w:r>
        <w:rPr>
          <w:spacing w:val="-6"/>
          <w:sz w:val="21"/>
        </w:rPr>
        <w:t> </w:t>
      </w:r>
      <w:r>
        <w:rPr>
          <w:sz w:val="21"/>
        </w:rPr>
        <w:t>the</w:t>
      </w:r>
      <w:r>
        <w:rPr>
          <w:spacing w:val="-5"/>
          <w:sz w:val="21"/>
        </w:rPr>
        <w:t> </w:t>
      </w:r>
      <w:r>
        <w:rPr>
          <w:spacing w:val="-2"/>
          <w:sz w:val="21"/>
        </w:rPr>
        <w:t>Board.</w:t>
      </w:r>
    </w:p>
    <w:p>
      <w:pPr>
        <w:pStyle w:val="BodyText"/>
        <w:spacing w:before="118"/>
        <w:ind w:left="0" w:firstLine="0"/>
      </w:pPr>
    </w:p>
    <w:p>
      <w:pPr>
        <w:pStyle w:val="Heading1"/>
        <w:numPr>
          <w:ilvl w:val="0"/>
          <w:numId w:val="1"/>
        </w:numPr>
        <w:tabs>
          <w:tab w:pos="989" w:val="left" w:leader="none"/>
        </w:tabs>
        <w:spacing w:line="240" w:lineRule="auto" w:before="0" w:after="0"/>
        <w:ind w:left="989" w:right="0" w:hanging="851"/>
        <w:jc w:val="left"/>
      </w:pPr>
      <w:r>
        <w:rPr/>
        <w:t>EXECUTIVE </w:t>
      </w:r>
      <w:r>
        <w:rPr>
          <w:spacing w:val="-2"/>
        </w:rPr>
        <w:t>OFFICER</w:t>
      </w:r>
    </w:p>
    <w:p>
      <w:pPr>
        <w:pStyle w:val="ListParagraph"/>
        <w:numPr>
          <w:ilvl w:val="1"/>
          <w:numId w:val="1"/>
        </w:numPr>
        <w:tabs>
          <w:tab w:pos="989" w:val="left" w:leader="none"/>
        </w:tabs>
        <w:spacing w:line="268" w:lineRule="auto" w:before="89" w:after="0"/>
        <w:ind w:left="989" w:right="144" w:hanging="851"/>
        <w:jc w:val="left"/>
        <w:rPr>
          <w:sz w:val="21"/>
        </w:rPr>
      </w:pPr>
      <w:r>
        <w:rPr>
          <w:sz w:val="21"/>
        </w:rPr>
        <w:t>The Executive Officer of the PGAV is appointed by the Board under a contract of employment</w:t>
      </w:r>
      <w:r>
        <w:rPr>
          <w:spacing w:val="-3"/>
          <w:sz w:val="21"/>
        </w:rPr>
        <w:t> </w:t>
      </w:r>
      <w:r>
        <w:rPr>
          <w:sz w:val="21"/>
        </w:rPr>
        <w:t>and</w:t>
      </w:r>
      <w:r>
        <w:rPr>
          <w:spacing w:val="-4"/>
          <w:sz w:val="21"/>
        </w:rPr>
        <w:t> </w:t>
      </w:r>
      <w:r>
        <w:rPr>
          <w:sz w:val="21"/>
        </w:rPr>
        <w:t>is</w:t>
      </w:r>
      <w:r>
        <w:rPr>
          <w:spacing w:val="-2"/>
          <w:sz w:val="21"/>
        </w:rPr>
        <w:t> </w:t>
      </w:r>
      <w:r>
        <w:rPr>
          <w:sz w:val="21"/>
        </w:rPr>
        <w:t>delegated</w:t>
      </w:r>
      <w:r>
        <w:rPr>
          <w:spacing w:val="-3"/>
          <w:sz w:val="21"/>
        </w:rPr>
        <w:t> </w:t>
      </w:r>
      <w:r>
        <w:rPr>
          <w:sz w:val="21"/>
        </w:rPr>
        <w:t>the</w:t>
      </w:r>
      <w:r>
        <w:rPr>
          <w:spacing w:val="-3"/>
          <w:sz w:val="21"/>
        </w:rPr>
        <w:t> </w:t>
      </w:r>
      <w:r>
        <w:rPr>
          <w:sz w:val="21"/>
        </w:rPr>
        <w:t>authority</w:t>
      </w:r>
      <w:r>
        <w:rPr>
          <w:spacing w:val="-2"/>
          <w:sz w:val="21"/>
        </w:rPr>
        <w:t> </w:t>
      </w:r>
      <w:r>
        <w:rPr>
          <w:sz w:val="21"/>
        </w:rPr>
        <w:t>to</w:t>
      </w:r>
      <w:r>
        <w:rPr>
          <w:spacing w:val="-3"/>
          <w:sz w:val="21"/>
        </w:rPr>
        <w:t> </w:t>
      </w:r>
      <w:r>
        <w:rPr>
          <w:sz w:val="21"/>
        </w:rPr>
        <w:t>act</w:t>
      </w:r>
      <w:r>
        <w:rPr>
          <w:spacing w:val="-3"/>
          <w:sz w:val="21"/>
        </w:rPr>
        <w:t> </w:t>
      </w:r>
      <w:r>
        <w:rPr>
          <w:sz w:val="21"/>
        </w:rPr>
        <w:t>in</w:t>
      </w:r>
      <w:r>
        <w:rPr>
          <w:spacing w:val="-5"/>
          <w:sz w:val="21"/>
        </w:rPr>
        <w:t> </w:t>
      </w:r>
      <w:r>
        <w:rPr>
          <w:sz w:val="21"/>
        </w:rPr>
        <w:t>an</w:t>
      </w:r>
      <w:r>
        <w:rPr>
          <w:spacing w:val="-3"/>
          <w:sz w:val="21"/>
        </w:rPr>
        <w:t> </w:t>
      </w:r>
      <w:r>
        <w:rPr>
          <w:sz w:val="21"/>
        </w:rPr>
        <w:t>executive</w:t>
      </w:r>
      <w:r>
        <w:rPr>
          <w:spacing w:val="-4"/>
          <w:sz w:val="21"/>
        </w:rPr>
        <w:t> </w:t>
      </w:r>
      <w:r>
        <w:rPr>
          <w:sz w:val="21"/>
        </w:rPr>
        <w:t>capacity</w:t>
      </w:r>
      <w:r>
        <w:rPr>
          <w:spacing w:val="-3"/>
          <w:sz w:val="21"/>
        </w:rPr>
        <w:t> </w:t>
      </w:r>
      <w:r>
        <w:rPr>
          <w:sz w:val="21"/>
        </w:rPr>
        <w:t>for</w:t>
      </w:r>
      <w:r>
        <w:rPr>
          <w:spacing w:val="-3"/>
          <w:sz w:val="21"/>
        </w:rPr>
        <w:t> </w:t>
      </w:r>
      <w:r>
        <w:rPr>
          <w:sz w:val="21"/>
        </w:rPr>
        <w:t>the</w:t>
      </w:r>
      <w:r>
        <w:rPr>
          <w:spacing w:val="-3"/>
          <w:sz w:val="21"/>
        </w:rPr>
        <w:t> </w:t>
      </w:r>
      <w:r>
        <w:rPr>
          <w:sz w:val="21"/>
        </w:rPr>
        <w:t>PGAV.</w:t>
      </w:r>
    </w:p>
    <w:p>
      <w:pPr>
        <w:pStyle w:val="ListParagraph"/>
        <w:numPr>
          <w:ilvl w:val="1"/>
          <w:numId w:val="1"/>
        </w:numPr>
        <w:tabs>
          <w:tab w:pos="989" w:val="left" w:leader="none"/>
        </w:tabs>
        <w:spacing w:line="240" w:lineRule="auto" w:before="119" w:after="0"/>
        <w:ind w:left="989" w:right="0" w:hanging="851"/>
        <w:jc w:val="left"/>
        <w:rPr>
          <w:sz w:val="21"/>
        </w:rPr>
      </w:pPr>
      <w:r>
        <w:rPr>
          <w:sz w:val="21"/>
        </w:rPr>
        <w:t>The</w:t>
      </w:r>
      <w:r>
        <w:rPr>
          <w:spacing w:val="-5"/>
          <w:sz w:val="21"/>
        </w:rPr>
        <w:t> </w:t>
      </w:r>
      <w:r>
        <w:rPr>
          <w:sz w:val="21"/>
        </w:rPr>
        <w:t>Executive</w:t>
      </w:r>
      <w:r>
        <w:rPr>
          <w:spacing w:val="-3"/>
          <w:sz w:val="21"/>
        </w:rPr>
        <w:t> </w:t>
      </w:r>
      <w:r>
        <w:rPr>
          <w:sz w:val="21"/>
        </w:rPr>
        <w:t>Officer</w:t>
      </w:r>
      <w:r>
        <w:rPr>
          <w:spacing w:val="-1"/>
          <w:sz w:val="21"/>
        </w:rPr>
        <w:t> </w:t>
      </w:r>
      <w:r>
        <w:rPr>
          <w:sz w:val="21"/>
        </w:rPr>
        <w:t>is</w:t>
      </w:r>
      <w:r>
        <w:rPr>
          <w:spacing w:val="-2"/>
          <w:sz w:val="21"/>
        </w:rPr>
        <w:t> </w:t>
      </w:r>
      <w:r>
        <w:rPr>
          <w:sz w:val="21"/>
        </w:rPr>
        <w:t>not</w:t>
      </w:r>
      <w:r>
        <w:rPr>
          <w:spacing w:val="-1"/>
          <w:sz w:val="21"/>
        </w:rPr>
        <w:t> </w:t>
      </w:r>
      <w:r>
        <w:rPr>
          <w:sz w:val="21"/>
        </w:rPr>
        <w:t>a</w:t>
      </w:r>
      <w:r>
        <w:rPr>
          <w:spacing w:val="-2"/>
          <w:sz w:val="21"/>
        </w:rPr>
        <w:t> </w:t>
      </w:r>
      <w:r>
        <w:rPr>
          <w:sz w:val="21"/>
        </w:rPr>
        <w:t>member</w:t>
      </w:r>
      <w:r>
        <w:rPr>
          <w:spacing w:val="-1"/>
          <w:sz w:val="21"/>
        </w:rPr>
        <w:t> </w:t>
      </w:r>
      <w:r>
        <w:rPr>
          <w:sz w:val="21"/>
        </w:rPr>
        <w:t>of</w:t>
      </w:r>
      <w:r>
        <w:rPr>
          <w:spacing w:val="-2"/>
          <w:sz w:val="21"/>
        </w:rPr>
        <w:t> </w:t>
      </w:r>
      <w:r>
        <w:rPr>
          <w:sz w:val="21"/>
        </w:rPr>
        <w:t>the</w:t>
      </w:r>
      <w:r>
        <w:rPr>
          <w:spacing w:val="-2"/>
          <w:sz w:val="21"/>
        </w:rPr>
        <w:t> Board.</w:t>
      </w:r>
    </w:p>
    <w:p>
      <w:pPr>
        <w:pStyle w:val="ListParagraph"/>
        <w:numPr>
          <w:ilvl w:val="1"/>
          <w:numId w:val="1"/>
        </w:numPr>
        <w:tabs>
          <w:tab w:pos="989" w:val="left" w:leader="none"/>
        </w:tabs>
        <w:spacing w:line="268" w:lineRule="auto" w:before="149" w:after="0"/>
        <w:ind w:left="989" w:right="193" w:hanging="851"/>
        <w:jc w:val="left"/>
        <w:rPr>
          <w:sz w:val="21"/>
        </w:rPr>
      </w:pPr>
      <w:r>
        <w:rPr>
          <w:sz w:val="21"/>
        </w:rPr>
        <w:t>The Executive Officer shall keep minutes of the negotiations and proceedings of each Annual</w:t>
      </w:r>
      <w:r>
        <w:rPr>
          <w:spacing w:val="-4"/>
          <w:sz w:val="21"/>
        </w:rPr>
        <w:t> </w:t>
      </w:r>
      <w:r>
        <w:rPr>
          <w:sz w:val="21"/>
        </w:rPr>
        <w:t>General</w:t>
      </w:r>
      <w:r>
        <w:rPr>
          <w:spacing w:val="-4"/>
          <w:sz w:val="21"/>
        </w:rPr>
        <w:t> </w:t>
      </w:r>
      <w:r>
        <w:rPr>
          <w:sz w:val="21"/>
        </w:rPr>
        <w:t>Meeting,</w:t>
      </w:r>
      <w:r>
        <w:rPr>
          <w:spacing w:val="-4"/>
          <w:sz w:val="21"/>
        </w:rPr>
        <w:t> </w:t>
      </w:r>
      <w:r>
        <w:rPr>
          <w:sz w:val="21"/>
        </w:rPr>
        <w:t>each</w:t>
      </w:r>
      <w:r>
        <w:rPr>
          <w:spacing w:val="-4"/>
          <w:sz w:val="21"/>
        </w:rPr>
        <w:t> </w:t>
      </w:r>
      <w:r>
        <w:rPr>
          <w:sz w:val="21"/>
        </w:rPr>
        <w:t>Special</w:t>
      </w:r>
      <w:r>
        <w:rPr>
          <w:spacing w:val="-4"/>
          <w:sz w:val="21"/>
        </w:rPr>
        <w:t> </w:t>
      </w:r>
      <w:r>
        <w:rPr>
          <w:sz w:val="21"/>
        </w:rPr>
        <w:t>General</w:t>
      </w:r>
      <w:r>
        <w:rPr>
          <w:spacing w:val="-4"/>
          <w:sz w:val="21"/>
        </w:rPr>
        <w:t> </w:t>
      </w:r>
      <w:r>
        <w:rPr>
          <w:sz w:val="21"/>
        </w:rPr>
        <w:t>Meeting</w:t>
      </w:r>
      <w:r>
        <w:rPr>
          <w:spacing w:val="-4"/>
          <w:sz w:val="21"/>
        </w:rPr>
        <w:t> </w:t>
      </w:r>
      <w:r>
        <w:rPr>
          <w:sz w:val="21"/>
        </w:rPr>
        <w:t>and</w:t>
      </w:r>
      <w:r>
        <w:rPr>
          <w:spacing w:val="-4"/>
          <w:sz w:val="21"/>
        </w:rPr>
        <w:t> </w:t>
      </w:r>
      <w:r>
        <w:rPr>
          <w:sz w:val="21"/>
        </w:rPr>
        <w:t>each</w:t>
      </w:r>
      <w:r>
        <w:rPr>
          <w:spacing w:val="-4"/>
          <w:sz w:val="21"/>
        </w:rPr>
        <w:t> </w:t>
      </w:r>
      <w:r>
        <w:rPr>
          <w:sz w:val="21"/>
        </w:rPr>
        <w:t>Board</w:t>
      </w:r>
      <w:r>
        <w:rPr>
          <w:spacing w:val="-4"/>
          <w:sz w:val="21"/>
        </w:rPr>
        <w:t> </w:t>
      </w:r>
      <w:r>
        <w:rPr>
          <w:sz w:val="21"/>
        </w:rPr>
        <w:t>meeting</w:t>
      </w:r>
      <w:r>
        <w:rPr>
          <w:spacing w:val="-4"/>
          <w:sz w:val="21"/>
        </w:rPr>
        <w:t> </w:t>
      </w:r>
      <w:r>
        <w:rPr>
          <w:sz w:val="21"/>
        </w:rPr>
        <w:t>and</w:t>
      </w:r>
      <w:r>
        <w:rPr>
          <w:spacing w:val="-4"/>
          <w:sz w:val="21"/>
        </w:rPr>
        <w:t> </w:t>
      </w:r>
      <w:r>
        <w:rPr>
          <w:sz w:val="21"/>
        </w:rPr>
        <w:t>a record of the names of persons present at Board meetings.</w:t>
      </w:r>
    </w:p>
    <w:p>
      <w:pPr>
        <w:pStyle w:val="ListParagraph"/>
        <w:numPr>
          <w:ilvl w:val="1"/>
          <w:numId w:val="1"/>
        </w:numPr>
        <w:tabs>
          <w:tab w:pos="989" w:val="left" w:leader="none"/>
        </w:tabs>
        <w:spacing w:line="268" w:lineRule="auto" w:before="118" w:after="0"/>
        <w:ind w:left="989" w:right="354" w:hanging="851"/>
        <w:jc w:val="left"/>
        <w:rPr>
          <w:sz w:val="21"/>
        </w:rPr>
      </w:pPr>
      <w:r>
        <w:rPr>
          <w:sz w:val="21"/>
        </w:rPr>
        <w:t>The</w:t>
      </w:r>
      <w:r>
        <w:rPr>
          <w:spacing w:val="-3"/>
          <w:sz w:val="21"/>
        </w:rPr>
        <w:t> </w:t>
      </w:r>
      <w:r>
        <w:rPr>
          <w:sz w:val="21"/>
        </w:rPr>
        <w:t>Executive</w:t>
      </w:r>
      <w:r>
        <w:rPr>
          <w:spacing w:val="-3"/>
          <w:sz w:val="21"/>
        </w:rPr>
        <w:t> </w:t>
      </w:r>
      <w:r>
        <w:rPr>
          <w:sz w:val="21"/>
        </w:rPr>
        <w:t>Officer</w:t>
      </w:r>
      <w:r>
        <w:rPr>
          <w:spacing w:val="-4"/>
          <w:sz w:val="21"/>
        </w:rPr>
        <w:t> </w:t>
      </w:r>
      <w:r>
        <w:rPr>
          <w:sz w:val="21"/>
        </w:rPr>
        <w:t>shall</w:t>
      </w:r>
      <w:r>
        <w:rPr>
          <w:spacing w:val="-2"/>
          <w:sz w:val="21"/>
        </w:rPr>
        <w:t> </w:t>
      </w:r>
      <w:r>
        <w:rPr>
          <w:sz w:val="21"/>
        </w:rPr>
        <w:t>also</w:t>
      </w:r>
      <w:r>
        <w:rPr>
          <w:spacing w:val="-2"/>
          <w:sz w:val="21"/>
        </w:rPr>
        <w:t> </w:t>
      </w:r>
      <w:r>
        <w:rPr>
          <w:sz w:val="21"/>
        </w:rPr>
        <w:t>act</w:t>
      </w:r>
      <w:r>
        <w:rPr>
          <w:spacing w:val="-2"/>
          <w:sz w:val="21"/>
        </w:rPr>
        <w:t> </w:t>
      </w:r>
      <w:r>
        <w:rPr>
          <w:sz w:val="21"/>
        </w:rPr>
        <w:t>as</w:t>
      </w:r>
      <w:r>
        <w:rPr>
          <w:spacing w:val="-2"/>
          <w:sz w:val="21"/>
        </w:rPr>
        <w:t> </w:t>
      </w:r>
      <w:r>
        <w:rPr>
          <w:sz w:val="21"/>
        </w:rPr>
        <w:t>Secretary</w:t>
      </w:r>
      <w:r>
        <w:rPr>
          <w:spacing w:val="-2"/>
          <w:sz w:val="21"/>
        </w:rPr>
        <w:t> </w:t>
      </w:r>
      <w:r>
        <w:rPr>
          <w:sz w:val="21"/>
        </w:rPr>
        <w:t>for</w:t>
      </w:r>
      <w:r>
        <w:rPr>
          <w:spacing w:val="-3"/>
          <w:sz w:val="21"/>
        </w:rPr>
        <w:t> </w:t>
      </w:r>
      <w:r>
        <w:rPr>
          <w:sz w:val="21"/>
        </w:rPr>
        <w:t>the</w:t>
      </w:r>
      <w:r>
        <w:rPr>
          <w:spacing w:val="-3"/>
          <w:sz w:val="21"/>
        </w:rPr>
        <w:t> </w:t>
      </w:r>
      <w:r>
        <w:rPr>
          <w:sz w:val="21"/>
        </w:rPr>
        <w:t>PGAV</w:t>
      </w:r>
      <w:r>
        <w:rPr>
          <w:spacing w:val="-3"/>
          <w:sz w:val="21"/>
        </w:rPr>
        <w:t> </w:t>
      </w:r>
      <w:r>
        <w:rPr>
          <w:sz w:val="21"/>
        </w:rPr>
        <w:t>in</w:t>
      </w:r>
      <w:r>
        <w:rPr>
          <w:spacing w:val="-2"/>
          <w:sz w:val="21"/>
        </w:rPr>
        <w:t> </w:t>
      </w:r>
      <w:r>
        <w:rPr>
          <w:sz w:val="21"/>
        </w:rPr>
        <w:t>accordance</w:t>
      </w:r>
      <w:r>
        <w:rPr>
          <w:spacing w:val="-2"/>
          <w:sz w:val="21"/>
        </w:rPr>
        <w:t> </w:t>
      </w:r>
      <w:r>
        <w:rPr>
          <w:sz w:val="21"/>
        </w:rPr>
        <w:t>with</w:t>
      </w:r>
      <w:r>
        <w:rPr>
          <w:spacing w:val="-2"/>
          <w:sz w:val="21"/>
        </w:rPr>
        <w:t> </w:t>
      </w:r>
      <w:r>
        <w:rPr>
          <w:sz w:val="21"/>
        </w:rPr>
        <w:t>the </w:t>
      </w:r>
      <w:r>
        <w:rPr>
          <w:spacing w:val="-4"/>
          <w:sz w:val="21"/>
        </w:rPr>
        <w:t>Act.</w:t>
      </w:r>
    </w:p>
    <w:p>
      <w:pPr>
        <w:pStyle w:val="ListParagraph"/>
        <w:numPr>
          <w:ilvl w:val="1"/>
          <w:numId w:val="1"/>
        </w:numPr>
        <w:tabs>
          <w:tab w:pos="989" w:val="left" w:leader="none"/>
        </w:tabs>
        <w:spacing w:line="268" w:lineRule="auto" w:before="120" w:after="0"/>
        <w:ind w:left="989" w:right="110" w:hanging="851"/>
        <w:jc w:val="left"/>
        <w:rPr>
          <w:sz w:val="21"/>
        </w:rPr>
      </w:pPr>
      <w:r>
        <w:rPr>
          <w:sz w:val="21"/>
        </w:rPr>
        <w:t>In circumstances where The Executive Officer is unable to act as Secretary, or where there</w:t>
      </w:r>
      <w:r>
        <w:rPr>
          <w:spacing w:val="-3"/>
          <w:sz w:val="21"/>
        </w:rPr>
        <w:t> </w:t>
      </w:r>
      <w:r>
        <w:rPr>
          <w:sz w:val="21"/>
        </w:rPr>
        <w:t>is</w:t>
      </w:r>
      <w:r>
        <w:rPr>
          <w:spacing w:val="-3"/>
          <w:sz w:val="21"/>
        </w:rPr>
        <w:t> </w:t>
      </w:r>
      <w:r>
        <w:rPr>
          <w:sz w:val="21"/>
        </w:rPr>
        <w:t>a</w:t>
      </w:r>
      <w:r>
        <w:rPr>
          <w:spacing w:val="-3"/>
          <w:sz w:val="21"/>
        </w:rPr>
        <w:t> </w:t>
      </w:r>
      <w:r>
        <w:rPr>
          <w:sz w:val="21"/>
        </w:rPr>
        <w:t>vacancy</w:t>
      </w:r>
      <w:r>
        <w:rPr>
          <w:spacing w:val="-3"/>
          <w:sz w:val="21"/>
        </w:rPr>
        <w:t> </w:t>
      </w:r>
      <w:r>
        <w:rPr>
          <w:sz w:val="21"/>
        </w:rPr>
        <w:t>in</w:t>
      </w:r>
      <w:r>
        <w:rPr>
          <w:spacing w:val="-3"/>
          <w:sz w:val="21"/>
        </w:rPr>
        <w:t> </w:t>
      </w:r>
      <w:r>
        <w:rPr>
          <w:sz w:val="21"/>
        </w:rPr>
        <w:t>the</w:t>
      </w:r>
      <w:r>
        <w:rPr>
          <w:spacing w:val="-5"/>
          <w:sz w:val="21"/>
        </w:rPr>
        <w:t> </w:t>
      </w:r>
      <w:r>
        <w:rPr>
          <w:sz w:val="21"/>
        </w:rPr>
        <w:t>Executive</w:t>
      </w:r>
      <w:r>
        <w:rPr>
          <w:spacing w:val="-3"/>
          <w:sz w:val="21"/>
        </w:rPr>
        <w:t> </w:t>
      </w:r>
      <w:r>
        <w:rPr>
          <w:sz w:val="21"/>
        </w:rPr>
        <w:t>Officer</w:t>
      </w:r>
      <w:r>
        <w:rPr>
          <w:spacing w:val="-4"/>
          <w:sz w:val="21"/>
        </w:rPr>
        <w:t> </w:t>
      </w:r>
      <w:r>
        <w:rPr>
          <w:sz w:val="21"/>
        </w:rPr>
        <w:t>role,</w:t>
      </w:r>
      <w:r>
        <w:rPr>
          <w:spacing w:val="-3"/>
          <w:sz w:val="21"/>
        </w:rPr>
        <w:t> </w:t>
      </w:r>
      <w:r>
        <w:rPr>
          <w:sz w:val="21"/>
        </w:rPr>
        <w:t>the</w:t>
      </w:r>
      <w:r>
        <w:rPr>
          <w:spacing w:val="-4"/>
          <w:sz w:val="21"/>
        </w:rPr>
        <w:t> </w:t>
      </w:r>
      <w:r>
        <w:rPr>
          <w:sz w:val="21"/>
        </w:rPr>
        <w:t>Board</w:t>
      </w:r>
      <w:r>
        <w:rPr>
          <w:spacing w:val="-4"/>
          <w:sz w:val="21"/>
        </w:rPr>
        <w:t> </w:t>
      </w:r>
      <w:r>
        <w:rPr>
          <w:sz w:val="21"/>
        </w:rPr>
        <w:t>shall</w:t>
      </w:r>
      <w:r>
        <w:rPr>
          <w:spacing w:val="-3"/>
          <w:sz w:val="21"/>
        </w:rPr>
        <w:t> </w:t>
      </w:r>
      <w:r>
        <w:rPr>
          <w:sz w:val="21"/>
        </w:rPr>
        <w:t>appoint</w:t>
      </w:r>
      <w:r>
        <w:rPr>
          <w:spacing w:val="-1"/>
          <w:sz w:val="21"/>
        </w:rPr>
        <w:t> </w:t>
      </w:r>
      <w:r>
        <w:rPr>
          <w:sz w:val="21"/>
        </w:rPr>
        <w:t>a</w:t>
      </w:r>
      <w:r>
        <w:rPr>
          <w:spacing w:val="-3"/>
          <w:sz w:val="21"/>
        </w:rPr>
        <w:t> </w:t>
      </w:r>
      <w:r>
        <w:rPr>
          <w:sz w:val="21"/>
        </w:rPr>
        <w:t>Board</w:t>
      </w:r>
      <w:r>
        <w:rPr>
          <w:spacing w:val="-3"/>
          <w:sz w:val="21"/>
        </w:rPr>
        <w:t> </w:t>
      </w:r>
      <w:r>
        <w:rPr>
          <w:sz w:val="21"/>
        </w:rPr>
        <w:t>member as Secretary.</w:t>
      </w:r>
    </w:p>
    <w:p>
      <w:pPr>
        <w:pStyle w:val="BodyText"/>
        <w:spacing w:before="0"/>
        <w:ind w:left="0" w:firstLine="0"/>
      </w:pPr>
    </w:p>
    <w:p>
      <w:pPr>
        <w:pStyle w:val="BodyText"/>
        <w:spacing w:before="236"/>
        <w:ind w:left="0" w:firstLine="0"/>
      </w:pPr>
    </w:p>
    <w:p>
      <w:pPr>
        <w:pStyle w:val="Heading1"/>
        <w:numPr>
          <w:ilvl w:val="0"/>
          <w:numId w:val="1"/>
        </w:numPr>
        <w:tabs>
          <w:tab w:pos="989" w:val="left" w:leader="none"/>
        </w:tabs>
        <w:spacing w:line="240" w:lineRule="auto" w:before="0" w:after="0"/>
        <w:ind w:left="989" w:right="0" w:hanging="851"/>
        <w:jc w:val="left"/>
      </w:pPr>
      <w:r>
        <w:rPr>
          <w:spacing w:val="-2"/>
        </w:rPr>
        <w:t>TREASURER</w:t>
      </w:r>
    </w:p>
    <w:p>
      <w:pPr>
        <w:pStyle w:val="ListParagraph"/>
        <w:numPr>
          <w:ilvl w:val="1"/>
          <w:numId w:val="1"/>
        </w:numPr>
        <w:tabs>
          <w:tab w:pos="989" w:val="left" w:leader="none"/>
        </w:tabs>
        <w:spacing w:line="240" w:lineRule="auto" w:before="89" w:after="0"/>
        <w:ind w:left="989" w:right="0" w:hanging="851"/>
        <w:jc w:val="left"/>
        <w:rPr>
          <w:sz w:val="21"/>
        </w:rPr>
      </w:pPr>
      <w:r>
        <w:rPr>
          <w:sz w:val="21"/>
        </w:rPr>
        <w:t>The</w:t>
      </w:r>
      <w:r>
        <w:rPr>
          <w:spacing w:val="-2"/>
          <w:sz w:val="21"/>
        </w:rPr>
        <w:t> </w:t>
      </w:r>
      <w:r>
        <w:rPr>
          <w:sz w:val="21"/>
        </w:rPr>
        <w:t>Treasurer</w:t>
      </w:r>
      <w:r>
        <w:rPr>
          <w:spacing w:val="-1"/>
          <w:sz w:val="21"/>
        </w:rPr>
        <w:t> </w:t>
      </w:r>
      <w:r>
        <w:rPr>
          <w:sz w:val="21"/>
        </w:rPr>
        <w:t>of</w:t>
      </w:r>
      <w:r>
        <w:rPr>
          <w:spacing w:val="-1"/>
          <w:sz w:val="21"/>
        </w:rPr>
        <w:t> </w:t>
      </w:r>
      <w:r>
        <w:rPr>
          <w:sz w:val="21"/>
        </w:rPr>
        <w:t>the</w:t>
      </w:r>
      <w:r>
        <w:rPr>
          <w:spacing w:val="-1"/>
          <w:sz w:val="21"/>
        </w:rPr>
        <w:t> </w:t>
      </w:r>
      <w:r>
        <w:rPr>
          <w:spacing w:val="-2"/>
          <w:sz w:val="21"/>
        </w:rPr>
        <w:t>PGAV:</w:t>
      </w:r>
    </w:p>
    <w:p>
      <w:pPr>
        <w:pStyle w:val="ListParagraph"/>
        <w:numPr>
          <w:ilvl w:val="2"/>
          <w:numId w:val="1"/>
        </w:numPr>
        <w:tabs>
          <w:tab w:pos="1557" w:val="left" w:leader="none"/>
        </w:tabs>
        <w:spacing w:line="268" w:lineRule="auto" w:before="148" w:after="0"/>
        <w:ind w:left="1557" w:right="127" w:hanging="568"/>
        <w:jc w:val="left"/>
        <w:rPr>
          <w:sz w:val="21"/>
        </w:rPr>
      </w:pPr>
      <w:r>
        <w:rPr>
          <w:sz w:val="21"/>
        </w:rPr>
        <w:t>shall</w:t>
      </w:r>
      <w:r>
        <w:rPr>
          <w:spacing w:val="-3"/>
          <w:sz w:val="21"/>
        </w:rPr>
        <w:t> </w:t>
      </w:r>
      <w:r>
        <w:rPr>
          <w:sz w:val="21"/>
        </w:rPr>
        <w:t>ensure</w:t>
      </w:r>
      <w:r>
        <w:rPr>
          <w:spacing w:val="-3"/>
          <w:sz w:val="21"/>
        </w:rPr>
        <w:t> </w:t>
      </w:r>
      <w:r>
        <w:rPr>
          <w:sz w:val="21"/>
        </w:rPr>
        <w:t>appropriate</w:t>
      </w:r>
      <w:r>
        <w:rPr>
          <w:spacing w:val="-3"/>
          <w:sz w:val="21"/>
        </w:rPr>
        <w:t> </w:t>
      </w:r>
      <w:r>
        <w:rPr>
          <w:sz w:val="21"/>
        </w:rPr>
        <w:t>collection</w:t>
      </w:r>
      <w:r>
        <w:rPr>
          <w:spacing w:val="-3"/>
          <w:sz w:val="21"/>
        </w:rPr>
        <w:t> </w:t>
      </w:r>
      <w:r>
        <w:rPr>
          <w:sz w:val="21"/>
        </w:rPr>
        <w:t>and</w:t>
      </w:r>
      <w:r>
        <w:rPr>
          <w:spacing w:val="-3"/>
          <w:sz w:val="21"/>
        </w:rPr>
        <w:t> </w:t>
      </w:r>
      <w:r>
        <w:rPr>
          <w:sz w:val="21"/>
        </w:rPr>
        <w:t>receipt</w:t>
      </w:r>
      <w:r>
        <w:rPr>
          <w:spacing w:val="-3"/>
          <w:sz w:val="21"/>
        </w:rPr>
        <w:t> </w:t>
      </w:r>
      <w:r>
        <w:rPr>
          <w:sz w:val="21"/>
        </w:rPr>
        <w:t>of</w:t>
      </w:r>
      <w:r>
        <w:rPr>
          <w:spacing w:val="-3"/>
          <w:sz w:val="21"/>
        </w:rPr>
        <w:t> </w:t>
      </w:r>
      <w:r>
        <w:rPr>
          <w:sz w:val="21"/>
        </w:rPr>
        <w:t>all</w:t>
      </w:r>
      <w:r>
        <w:rPr>
          <w:spacing w:val="-4"/>
          <w:sz w:val="21"/>
        </w:rPr>
        <w:t> </w:t>
      </w:r>
      <w:r>
        <w:rPr>
          <w:sz w:val="21"/>
        </w:rPr>
        <w:t>moneys</w:t>
      </w:r>
      <w:r>
        <w:rPr>
          <w:spacing w:val="-3"/>
          <w:sz w:val="21"/>
        </w:rPr>
        <w:t> </w:t>
      </w:r>
      <w:r>
        <w:rPr>
          <w:sz w:val="21"/>
        </w:rPr>
        <w:t>due</w:t>
      </w:r>
      <w:r>
        <w:rPr>
          <w:spacing w:val="-4"/>
          <w:sz w:val="21"/>
        </w:rPr>
        <w:t> </w:t>
      </w:r>
      <w:r>
        <w:rPr>
          <w:sz w:val="21"/>
        </w:rPr>
        <w:t>to</w:t>
      </w:r>
      <w:r>
        <w:rPr>
          <w:spacing w:val="-3"/>
          <w:sz w:val="21"/>
        </w:rPr>
        <w:t> </w:t>
      </w:r>
      <w:r>
        <w:rPr>
          <w:sz w:val="21"/>
        </w:rPr>
        <w:t>the</w:t>
      </w:r>
      <w:r>
        <w:rPr>
          <w:spacing w:val="-3"/>
          <w:sz w:val="21"/>
        </w:rPr>
        <w:t> </w:t>
      </w:r>
      <w:r>
        <w:rPr>
          <w:sz w:val="21"/>
        </w:rPr>
        <w:t>PGAV</w:t>
      </w:r>
      <w:r>
        <w:rPr>
          <w:spacing w:val="-5"/>
          <w:sz w:val="21"/>
        </w:rPr>
        <w:t> </w:t>
      </w:r>
      <w:r>
        <w:rPr>
          <w:sz w:val="21"/>
        </w:rPr>
        <w:t>and for all payments authorised by the PGAV; and</w:t>
      </w:r>
    </w:p>
    <w:p>
      <w:pPr>
        <w:pStyle w:val="ListParagraph"/>
        <w:numPr>
          <w:ilvl w:val="2"/>
          <w:numId w:val="1"/>
        </w:numPr>
        <w:tabs>
          <w:tab w:pos="1557" w:val="left" w:leader="none"/>
        </w:tabs>
        <w:spacing w:line="268" w:lineRule="auto" w:before="120" w:after="0"/>
        <w:ind w:left="1557" w:right="127" w:hanging="568"/>
        <w:jc w:val="left"/>
        <w:rPr>
          <w:sz w:val="21"/>
        </w:rPr>
      </w:pPr>
      <w:bookmarkStart w:name="_bookmark2" w:id="3"/>
      <w:bookmarkEnd w:id="3"/>
      <w:r>
        <w:rPr/>
      </w:r>
      <w:r>
        <w:rPr>
          <w:sz w:val="21"/>
        </w:rPr>
        <w:t>shall</w:t>
      </w:r>
      <w:r>
        <w:rPr>
          <w:spacing w:val="-4"/>
          <w:sz w:val="21"/>
        </w:rPr>
        <w:t> </w:t>
      </w:r>
      <w:r>
        <w:rPr>
          <w:sz w:val="21"/>
        </w:rPr>
        <w:t>ensure</w:t>
      </w:r>
      <w:r>
        <w:rPr>
          <w:spacing w:val="-4"/>
          <w:sz w:val="21"/>
        </w:rPr>
        <w:t> </w:t>
      </w:r>
      <w:r>
        <w:rPr>
          <w:sz w:val="21"/>
        </w:rPr>
        <w:t>that</w:t>
      </w:r>
      <w:r>
        <w:rPr>
          <w:spacing w:val="-4"/>
          <w:sz w:val="21"/>
        </w:rPr>
        <w:t> </w:t>
      </w:r>
      <w:r>
        <w:rPr>
          <w:sz w:val="21"/>
        </w:rPr>
        <w:t>accounts</w:t>
      </w:r>
      <w:r>
        <w:rPr>
          <w:spacing w:val="-4"/>
          <w:sz w:val="21"/>
        </w:rPr>
        <w:t> </w:t>
      </w:r>
      <w:r>
        <w:rPr>
          <w:sz w:val="21"/>
        </w:rPr>
        <w:t>and</w:t>
      </w:r>
      <w:r>
        <w:rPr>
          <w:spacing w:val="-4"/>
          <w:sz w:val="21"/>
        </w:rPr>
        <w:t> </w:t>
      </w:r>
      <w:r>
        <w:rPr>
          <w:sz w:val="21"/>
        </w:rPr>
        <w:t>books</w:t>
      </w:r>
      <w:r>
        <w:rPr>
          <w:spacing w:val="-5"/>
          <w:sz w:val="21"/>
        </w:rPr>
        <w:t> </w:t>
      </w:r>
      <w:r>
        <w:rPr>
          <w:sz w:val="21"/>
        </w:rPr>
        <w:t>are</w:t>
      </w:r>
      <w:r>
        <w:rPr>
          <w:spacing w:val="-4"/>
          <w:sz w:val="21"/>
        </w:rPr>
        <w:t> </w:t>
      </w:r>
      <w:r>
        <w:rPr>
          <w:sz w:val="21"/>
        </w:rPr>
        <w:t>kept</w:t>
      </w:r>
      <w:r>
        <w:rPr>
          <w:spacing w:val="-4"/>
          <w:sz w:val="21"/>
        </w:rPr>
        <w:t> </w:t>
      </w:r>
      <w:r>
        <w:rPr>
          <w:sz w:val="21"/>
        </w:rPr>
        <w:t>appropriately,</w:t>
      </w:r>
      <w:r>
        <w:rPr>
          <w:spacing w:val="-3"/>
          <w:sz w:val="21"/>
        </w:rPr>
        <w:t> </w:t>
      </w:r>
      <w:r>
        <w:rPr>
          <w:sz w:val="21"/>
        </w:rPr>
        <w:t>showing</w:t>
      </w:r>
      <w:r>
        <w:rPr>
          <w:spacing w:val="-3"/>
          <w:sz w:val="21"/>
        </w:rPr>
        <w:t> </w:t>
      </w:r>
      <w:r>
        <w:rPr>
          <w:sz w:val="21"/>
        </w:rPr>
        <w:t>the</w:t>
      </w:r>
      <w:r>
        <w:rPr>
          <w:spacing w:val="-3"/>
          <w:sz w:val="21"/>
        </w:rPr>
        <w:t> </w:t>
      </w:r>
      <w:r>
        <w:rPr>
          <w:sz w:val="21"/>
        </w:rPr>
        <w:t>financial affairs of the PGAV with full details of all the financial affairs of the PGAV.</w:t>
      </w:r>
    </w:p>
    <w:p>
      <w:pPr>
        <w:pStyle w:val="ListParagraph"/>
        <w:numPr>
          <w:ilvl w:val="1"/>
          <w:numId w:val="1"/>
        </w:numPr>
        <w:tabs>
          <w:tab w:pos="989" w:val="left" w:leader="none"/>
        </w:tabs>
        <w:spacing w:line="268" w:lineRule="auto" w:before="119" w:after="0"/>
        <w:ind w:left="989" w:right="309" w:hanging="851"/>
        <w:jc w:val="left"/>
        <w:rPr>
          <w:sz w:val="21"/>
        </w:rPr>
      </w:pPr>
      <w:r>
        <w:rPr>
          <w:sz w:val="21"/>
        </w:rPr>
        <w:t>The</w:t>
      </w:r>
      <w:r>
        <w:rPr>
          <w:spacing w:val="-4"/>
          <w:sz w:val="21"/>
        </w:rPr>
        <w:t> </w:t>
      </w:r>
      <w:r>
        <w:rPr>
          <w:sz w:val="21"/>
        </w:rPr>
        <w:t>accounts</w:t>
      </w:r>
      <w:r>
        <w:rPr>
          <w:spacing w:val="-3"/>
          <w:sz w:val="21"/>
        </w:rPr>
        <w:t> </w:t>
      </w:r>
      <w:r>
        <w:rPr>
          <w:sz w:val="21"/>
        </w:rPr>
        <w:t>and</w:t>
      </w:r>
      <w:r>
        <w:rPr>
          <w:spacing w:val="-3"/>
          <w:sz w:val="21"/>
        </w:rPr>
        <w:t> </w:t>
      </w:r>
      <w:r>
        <w:rPr>
          <w:sz w:val="21"/>
        </w:rPr>
        <w:t>books</w:t>
      </w:r>
      <w:r>
        <w:rPr>
          <w:spacing w:val="-4"/>
          <w:sz w:val="21"/>
        </w:rPr>
        <w:t> </w:t>
      </w:r>
      <w:r>
        <w:rPr>
          <w:sz w:val="21"/>
        </w:rPr>
        <w:t>referred</w:t>
      </w:r>
      <w:r>
        <w:rPr>
          <w:spacing w:val="-3"/>
          <w:sz w:val="21"/>
        </w:rPr>
        <w:t> </w:t>
      </w:r>
      <w:r>
        <w:rPr>
          <w:sz w:val="21"/>
        </w:rPr>
        <w:t>to</w:t>
      </w:r>
      <w:r>
        <w:rPr>
          <w:spacing w:val="-3"/>
          <w:sz w:val="21"/>
        </w:rPr>
        <w:t> </w:t>
      </w:r>
      <w:r>
        <w:rPr>
          <w:sz w:val="21"/>
        </w:rPr>
        <w:t>in</w:t>
      </w:r>
      <w:r>
        <w:rPr>
          <w:spacing w:val="-3"/>
          <w:sz w:val="21"/>
        </w:rPr>
        <w:t> </w:t>
      </w:r>
      <w:r>
        <w:rPr>
          <w:sz w:val="21"/>
        </w:rPr>
        <w:t>Rule</w:t>
      </w:r>
      <w:r>
        <w:rPr>
          <w:spacing w:val="-2"/>
          <w:sz w:val="21"/>
        </w:rPr>
        <w:t> </w:t>
      </w:r>
      <w:hyperlink w:history="true" w:anchor="_bookmark2">
        <w:r>
          <w:rPr>
            <w:sz w:val="21"/>
          </w:rPr>
          <w:t>19.1(b)</w:t>
        </w:r>
      </w:hyperlink>
      <w:r>
        <w:rPr>
          <w:spacing w:val="-2"/>
          <w:sz w:val="21"/>
        </w:rPr>
        <w:t> </w:t>
      </w:r>
      <w:r>
        <w:rPr>
          <w:sz w:val="21"/>
        </w:rPr>
        <w:t>shall</w:t>
      </w:r>
      <w:r>
        <w:rPr>
          <w:spacing w:val="-3"/>
          <w:sz w:val="21"/>
        </w:rPr>
        <w:t> </w:t>
      </w:r>
      <w:r>
        <w:rPr>
          <w:sz w:val="21"/>
        </w:rPr>
        <w:t>be</w:t>
      </w:r>
      <w:r>
        <w:rPr>
          <w:spacing w:val="-4"/>
          <w:sz w:val="21"/>
        </w:rPr>
        <w:t> </w:t>
      </w:r>
      <w:r>
        <w:rPr>
          <w:sz w:val="21"/>
        </w:rPr>
        <w:t>available</w:t>
      </w:r>
      <w:r>
        <w:rPr>
          <w:spacing w:val="-4"/>
          <w:sz w:val="21"/>
        </w:rPr>
        <w:t> </w:t>
      </w:r>
      <w:r>
        <w:rPr>
          <w:sz w:val="21"/>
        </w:rPr>
        <w:t>for</w:t>
      </w:r>
      <w:r>
        <w:rPr>
          <w:spacing w:val="-4"/>
          <w:sz w:val="21"/>
        </w:rPr>
        <w:t> </w:t>
      </w:r>
      <w:r>
        <w:rPr>
          <w:sz w:val="21"/>
        </w:rPr>
        <w:t>inspection</w:t>
      </w:r>
      <w:r>
        <w:rPr>
          <w:spacing w:val="-3"/>
          <w:sz w:val="21"/>
        </w:rPr>
        <w:t> </w:t>
      </w:r>
      <w:r>
        <w:rPr>
          <w:sz w:val="21"/>
        </w:rPr>
        <w:t>by Members and Associate Members.</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spacing w:val="-4"/>
        </w:rPr>
        <w:t>SEAL</w:t>
      </w:r>
    </w:p>
    <w:p>
      <w:pPr>
        <w:pStyle w:val="ListParagraph"/>
        <w:numPr>
          <w:ilvl w:val="1"/>
          <w:numId w:val="1"/>
        </w:numPr>
        <w:tabs>
          <w:tab w:pos="989" w:val="left" w:leader="none"/>
        </w:tabs>
        <w:spacing w:line="240" w:lineRule="auto" w:before="88" w:after="0"/>
        <w:ind w:left="989" w:right="0" w:hanging="851"/>
        <w:jc w:val="left"/>
        <w:rPr>
          <w:sz w:val="21"/>
        </w:rPr>
      </w:pPr>
      <w:r>
        <w:rPr>
          <w:sz w:val="21"/>
        </w:rPr>
        <w:t>The</w:t>
      </w:r>
      <w:r>
        <w:rPr>
          <w:spacing w:val="-5"/>
          <w:sz w:val="21"/>
        </w:rPr>
        <w:t> </w:t>
      </w:r>
      <w:r>
        <w:rPr>
          <w:sz w:val="21"/>
        </w:rPr>
        <w:t>common</w:t>
      </w:r>
      <w:r>
        <w:rPr>
          <w:spacing w:val="-2"/>
          <w:sz w:val="21"/>
        </w:rPr>
        <w:t> </w:t>
      </w:r>
      <w:r>
        <w:rPr>
          <w:sz w:val="21"/>
        </w:rPr>
        <w:t>seal</w:t>
      </w:r>
      <w:r>
        <w:rPr>
          <w:spacing w:val="-2"/>
          <w:sz w:val="21"/>
        </w:rPr>
        <w:t> </w:t>
      </w:r>
      <w:r>
        <w:rPr>
          <w:sz w:val="21"/>
        </w:rPr>
        <w:t>of</w:t>
      </w:r>
      <w:r>
        <w:rPr>
          <w:spacing w:val="-2"/>
          <w:sz w:val="21"/>
        </w:rPr>
        <w:t> </w:t>
      </w:r>
      <w:r>
        <w:rPr>
          <w:sz w:val="21"/>
        </w:rPr>
        <w:t>the</w:t>
      </w:r>
      <w:r>
        <w:rPr>
          <w:spacing w:val="-3"/>
          <w:sz w:val="21"/>
        </w:rPr>
        <w:t> </w:t>
      </w:r>
      <w:r>
        <w:rPr>
          <w:sz w:val="21"/>
        </w:rPr>
        <w:t>PGAV</w:t>
      </w:r>
      <w:r>
        <w:rPr>
          <w:spacing w:val="-2"/>
          <w:sz w:val="21"/>
        </w:rPr>
        <w:t> </w:t>
      </w:r>
      <w:r>
        <w:rPr>
          <w:sz w:val="21"/>
        </w:rPr>
        <w:t>shall</w:t>
      </w:r>
      <w:r>
        <w:rPr>
          <w:spacing w:val="-2"/>
          <w:sz w:val="21"/>
        </w:rPr>
        <w:t> </w:t>
      </w:r>
      <w:r>
        <w:rPr>
          <w:sz w:val="21"/>
        </w:rPr>
        <w:t>be</w:t>
      </w:r>
      <w:r>
        <w:rPr>
          <w:spacing w:val="-3"/>
          <w:sz w:val="21"/>
        </w:rPr>
        <w:t> </w:t>
      </w:r>
      <w:r>
        <w:rPr>
          <w:sz w:val="21"/>
        </w:rPr>
        <w:t>kept</w:t>
      </w:r>
      <w:r>
        <w:rPr>
          <w:spacing w:val="-2"/>
          <w:sz w:val="21"/>
        </w:rPr>
        <w:t> </w:t>
      </w:r>
      <w:r>
        <w:rPr>
          <w:sz w:val="21"/>
        </w:rPr>
        <w:t>in</w:t>
      </w:r>
      <w:r>
        <w:rPr>
          <w:spacing w:val="-4"/>
          <w:sz w:val="21"/>
        </w:rPr>
        <w:t> </w:t>
      </w:r>
      <w:r>
        <w:rPr>
          <w:sz w:val="21"/>
        </w:rPr>
        <w:t>the</w:t>
      </w:r>
      <w:r>
        <w:rPr>
          <w:spacing w:val="-2"/>
          <w:sz w:val="21"/>
        </w:rPr>
        <w:t> </w:t>
      </w:r>
      <w:r>
        <w:rPr>
          <w:sz w:val="21"/>
        </w:rPr>
        <w:t>custody</w:t>
      </w:r>
      <w:r>
        <w:rPr>
          <w:spacing w:val="-2"/>
          <w:sz w:val="21"/>
        </w:rPr>
        <w:t> </w:t>
      </w:r>
      <w:r>
        <w:rPr>
          <w:sz w:val="21"/>
        </w:rPr>
        <w:t>of</w:t>
      </w:r>
      <w:r>
        <w:rPr>
          <w:spacing w:val="-3"/>
          <w:sz w:val="21"/>
        </w:rPr>
        <w:t> </w:t>
      </w:r>
      <w:r>
        <w:rPr>
          <w:sz w:val="21"/>
        </w:rPr>
        <w:t>the</w:t>
      </w:r>
      <w:r>
        <w:rPr>
          <w:spacing w:val="-2"/>
          <w:sz w:val="21"/>
        </w:rPr>
        <w:t> </w:t>
      </w:r>
      <w:r>
        <w:rPr>
          <w:sz w:val="21"/>
        </w:rPr>
        <w:t>Executive</w:t>
      </w:r>
      <w:r>
        <w:rPr>
          <w:spacing w:val="-1"/>
          <w:sz w:val="21"/>
        </w:rPr>
        <w:t> </w:t>
      </w:r>
      <w:r>
        <w:rPr>
          <w:spacing w:val="-2"/>
          <w:sz w:val="21"/>
        </w:rPr>
        <w:t>Officer.</w:t>
      </w:r>
    </w:p>
    <w:p>
      <w:pPr>
        <w:spacing w:after="0" w:line="240" w:lineRule="auto"/>
        <w:jc w:val="left"/>
        <w:rPr>
          <w:sz w:val="21"/>
        </w:rPr>
        <w:sectPr>
          <w:pgSz w:w="11910" w:h="16840"/>
          <w:pgMar w:header="0" w:footer="538" w:top="1020" w:bottom="720" w:left="1280" w:right="1320"/>
        </w:sectPr>
      </w:pPr>
    </w:p>
    <w:p>
      <w:pPr>
        <w:pStyle w:val="ListParagraph"/>
        <w:numPr>
          <w:ilvl w:val="1"/>
          <w:numId w:val="1"/>
        </w:numPr>
        <w:tabs>
          <w:tab w:pos="989" w:val="left" w:leader="none"/>
        </w:tabs>
        <w:spacing w:line="268" w:lineRule="auto" w:before="66" w:after="0"/>
        <w:ind w:left="989" w:right="298" w:hanging="851"/>
        <w:jc w:val="left"/>
        <w:rPr>
          <w:sz w:val="21"/>
        </w:rPr>
      </w:pPr>
      <w:r>
        <w:rPr>
          <w:sz w:val="21"/>
        </w:rPr>
        <w:t>The common seal shall not be affixed to any instrument except by the authority of the Board</w:t>
      </w:r>
      <w:r>
        <w:rPr>
          <w:spacing w:val="-1"/>
          <w:sz w:val="21"/>
        </w:rPr>
        <w:t> </w:t>
      </w:r>
      <w:r>
        <w:rPr>
          <w:sz w:val="21"/>
        </w:rPr>
        <w:t>and</w:t>
      </w:r>
      <w:r>
        <w:rPr>
          <w:spacing w:val="-1"/>
          <w:sz w:val="21"/>
        </w:rPr>
        <w:t> </w:t>
      </w:r>
      <w:r>
        <w:rPr>
          <w:sz w:val="21"/>
        </w:rPr>
        <w:t>the</w:t>
      </w:r>
      <w:r>
        <w:rPr>
          <w:spacing w:val="-2"/>
          <w:sz w:val="21"/>
        </w:rPr>
        <w:t> </w:t>
      </w:r>
      <w:r>
        <w:rPr>
          <w:sz w:val="21"/>
        </w:rPr>
        <w:t>affixing</w:t>
      </w:r>
      <w:r>
        <w:rPr>
          <w:spacing w:val="-1"/>
          <w:sz w:val="21"/>
        </w:rPr>
        <w:t> </w:t>
      </w:r>
      <w:r>
        <w:rPr>
          <w:sz w:val="21"/>
        </w:rPr>
        <w:t>of</w:t>
      </w:r>
      <w:r>
        <w:rPr>
          <w:spacing w:val="-2"/>
          <w:sz w:val="21"/>
        </w:rPr>
        <w:t> </w:t>
      </w:r>
      <w:r>
        <w:rPr>
          <w:sz w:val="21"/>
        </w:rPr>
        <w:t>the</w:t>
      </w:r>
      <w:r>
        <w:rPr>
          <w:spacing w:val="-2"/>
          <w:sz w:val="21"/>
        </w:rPr>
        <w:t> </w:t>
      </w:r>
      <w:r>
        <w:rPr>
          <w:sz w:val="21"/>
        </w:rPr>
        <w:t>common</w:t>
      </w:r>
      <w:r>
        <w:rPr>
          <w:spacing w:val="-1"/>
          <w:sz w:val="21"/>
        </w:rPr>
        <w:t> </w:t>
      </w:r>
      <w:r>
        <w:rPr>
          <w:sz w:val="21"/>
        </w:rPr>
        <w:t>seal</w:t>
      </w:r>
      <w:r>
        <w:rPr>
          <w:spacing w:val="-1"/>
          <w:sz w:val="21"/>
        </w:rPr>
        <w:t> </w:t>
      </w:r>
      <w:r>
        <w:rPr>
          <w:sz w:val="21"/>
        </w:rPr>
        <w:t>shall</w:t>
      </w:r>
      <w:r>
        <w:rPr>
          <w:spacing w:val="-1"/>
          <w:sz w:val="21"/>
        </w:rPr>
        <w:t> </w:t>
      </w:r>
      <w:r>
        <w:rPr>
          <w:sz w:val="21"/>
        </w:rPr>
        <w:t>be</w:t>
      </w:r>
      <w:r>
        <w:rPr>
          <w:spacing w:val="-3"/>
          <w:sz w:val="21"/>
        </w:rPr>
        <w:t> </w:t>
      </w:r>
      <w:r>
        <w:rPr>
          <w:sz w:val="21"/>
        </w:rPr>
        <w:t>attested</w:t>
      </w:r>
      <w:r>
        <w:rPr>
          <w:spacing w:val="-1"/>
          <w:sz w:val="21"/>
        </w:rPr>
        <w:t> </w:t>
      </w:r>
      <w:r>
        <w:rPr>
          <w:sz w:val="21"/>
        </w:rPr>
        <w:t>by</w:t>
      </w:r>
      <w:r>
        <w:rPr>
          <w:spacing w:val="-1"/>
          <w:sz w:val="21"/>
        </w:rPr>
        <w:t> </w:t>
      </w:r>
      <w:r>
        <w:rPr>
          <w:sz w:val="21"/>
        </w:rPr>
        <w:t>the</w:t>
      </w:r>
      <w:r>
        <w:rPr>
          <w:spacing w:val="-2"/>
          <w:sz w:val="21"/>
        </w:rPr>
        <w:t> </w:t>
      </w:r>
      <w:r>
        <w:rPr>
          <w:sz w:val="21"/>
        </w:rPr>
        <w:t>signatures either</w:t>
      </w:r>
      <w:r>
        <w:rPr>
          <w:spacing w:val="-1"/>
          <w:sz w:val="21"/>
        </w:rPr>
        <w:t> </w:t>
      </w:r>
      <w:r>
        <w:rPr>
          <w:sz w:val="21"/>
        </w:rPr>
        <w:t>of two</w:t>
      </w:r>
      <w:r>
        <w:rPr>
          <w:spacing w:val="-3"/>
          <w:sz w:val="21"/>
        </w:rPr>
        <w:t> </w:t>
      </w:r>
      <w:r>
        <w:rPr>
          <w:sz w:val="21"/>
        </w:rPr>
        <w:t>members</w:t>
      </w:r>
      <w:r>
        <w:rPr>
          <w:spacing w:val="-3"/>
          <w:sz w:val="21"/>
        </w:rPr>
        <w:t> </w:t>
      </w:r>
      <w:r>
        <w:rPr>
          <w:sz w:val="21"/>
        </w:rPr>
        <w:t>of</w:t>
      </w:r>
      <w:r>
        <w:rPr>
          <w:spacing w:val="-3"/>
          <w:sz w:val="21"/>
        </w:rPr>
        <w:t> </w:t>
      </w:r>
      <w:r>
        <w:rPr>
          <w:sz w:val="21"/>
        </w:rPr>
        <w:t>the</w:t>
      </w:r>
      <w:r>
        <w:rPr>
          <w:spacing w:val="-3"/>
          <w:sz w:val="21"/>
        </w:rPr>
        <w:t> </w:t>
      </w:r>
      <w:r>
        <w:rPr>
          <w:sz w:val="21"/>
        </w:rPr>
        <w:t>Board</w:t>
      </w:r>
      <w:r>
        <w:rPr>
          <w:spacing w:val="-3"/>
          <w:sz w:val="21"/>
        </w:rPr>
        <w:t> </w:t>
      </w:r>
      <w:r>
        <w:rPr>
          <w:sz w:val="21"/>
        </w:rPr>
        <w:t>or</w:t>
      </w:r>
      <w:r>
        <w:rPr>
          <w:spacing w:val="-3"/>
          <w:sz w:val="21"/>
        </w:rPr>
        <w:t> </w:t>
      </w:r>
      <w:r>
        <w:rPr>
          <w:sz w:val="21"/>
        </w:rPr>
        <w:t>of</w:t>
      </w:r>
      <w:r>
        <w:rPr>
          <w:spacing w:val="-3"/>
          <w:sz w:val="21"/>
        </w:rPr>
        <w:t> </w:t>
      </w:r>
      <w:r>
        <w:rPr>
          <w:sz w:val="21"/>
        </w:rPr>
        <w:t>one</w:t>
      </w:r>
      <w:r>
        <w:rPr>
          <w:spacing w:val="-3"/>
          <w:sz w:val="21"/>
        </w:rPr>
        <w:t> </w:t>
      </w:r>
      <w:r>
        <w:rPr>
          <w:sz w:val="21"/>
        </w:rPr>
        <w:t>member</w:t>
      </w:r>
      <w:r>
        <w:rPr>
          <w:spacing w:val="-3"/>
          <w:sz w:val="21"/>
        </w:rPr>
        <w:t> </w:t>
      </w:r>
      <w:r>
        <w:rPr>
          <w:sz w:val="21"/>
        </w:rPr>
        <w:t>of</w:t>
      </w:r>
      <w:r>
        <w:rPr>
          <w:spacing w:val="-3"/>
          <w:sz w:val="21"/>
        </w:rPr>
        <w:t> </w:t>
      </w:r>
      <w:r>
        <w:rPr>
          <w:sz w:val="21"/>
        </w:rPr>
        <w:t>the</w:t>
      </w:r>
      <w:r>
        <w:rPr>
          <w:spacing w:val="-3"/>
          <w:sz w:val="21"/>
        </w:rPr>
        <w:t> </w:t>
      </w:r>
      <w:r>
        <w:rPr>
          <w:sz w:val="21"/>
        </w:rPr>
        <w:t>Board</w:t>
      </w:r>
      <w:r>
        <w:rPr>
          <w:spacing w:val="-4"/>
          <w:sz w:val="21"/>
        </w:rPr>
        <w:t> </w:t>
      </w:r>
      <w:r>
        <w:rPr>
          <w:sz w:val="21"/>
        </w:rPr>
        <w:t>and</w:t>
      </w:r>
      <w:r>
        <w:rPr>
          <w:spacing w:val="-3"/>
          <w:sz w:val="21"/>
        </w:rPr>
        <w:t> </w:t>
      </w:r>
      <w:r>
        <w:rPr>
          <w:sz w:val="21"/>
        </w:rPr>
        <w:t>the</w:t>
      </w:r>
      <w:r>
        <w:rPr>
          <w:spacing w:val="-3"/>
          <w:sz w:val="21"/>
        </w:rPr>
        <w:t> </w:t>
      </w:r>
      <w:r>
        <w:rPr>
          <w:sz w:val="21"/>
        </w:rPr>
        <w:t>Executive</w:t>
      </w:r>
      <w:r>
        <w:rPr>
          <w:spacing w:val="-3"/>
          <w:sz w:val="21"/>
        </w:rPr>
        <w:t> </w:t>
      </w:r>
      <w:r>
        <w:rPr>
          <w:sz w:val="21"/>
        </w:rPr>
        <w:t>Officer</w:t>
      </w:r>
      <w:r>
        <w:rPr>
          <w:spacing w:val="-3"/>
          <w:sz w:val="21"/>
        </w:rPr>
        <w:t> </w:t>
      </w:r>
      <w:r>
        <w:rPr>
          <w:sz w:val="21"/>
        </w:rPr>
        <w:t>of the PGAV.</w:t>
      </w:r>
    </w:p>
    <w:p>
      <w:pPr>
        <w:pStyle w:val="BodyText"/>
        <w:spacing w:before="88"/>
        <w:ind w:left="0" w:firstLine="0"/>
      </w:pPr>
    </w:p>
    <w:p>
      <w:pPr>
        <w:pStyle w:val="Heading1"/>
        <w:numPr>
          <w:ilvl w:val="0"/>
          <w:numId w:val="1"/>
        </w:numPr>
        <w:tabs>
          <w:tab w:pos="989" w:val="left" w:leader="none"/>
        </w:tabs>
        <w:spacing w:line="240" w:lineRule="auto" w:before="1" w:after="0"/>
        <w:ind w:left="989" w:right="0" w:hanging="851"/>
        <w:jc w:val="left"/>
      </w:pPr>
      <w:r>
        <w:rPr/>
        <w:t>ALTERATION</w:t>
      </w:r>
      <w:r>
        <w:rPr>
          <w:spacing w:val="-2"/>
        </w:rPr>
        <w:t> </w:t>
      </w:r>
      <w:r>
        <w:rPr/>
        <w:t>OF</w:t>
      </w:r>
      <w:r>
        <w:rPr>
          <w:spacing w:val="-2"/>
        </w:rPr>
        <w:t> RULES</w:t>
      </w:r>
    </w:p>
    <w:p>
      <w:pPr>
        <w:pStyle w:val="ListParagraph"/>
        <w:numPr>
          <w:ilvl w:val="1"/>
          <w:numId w:val="1"/>
        </w:numPr>
        <w:tabs>
          <w:tab w:pos="989" w:val="left" w:leader="none"/>
        </w:tabs>
        <w:spacing w:line="240" w:lineRule="auto" w:before="88" w:after="0"/>
        <w:ind w:left="989" w:right="0" w:hanging="851"/>
        <w:jc w:val="left"/>
        <w:rPr>
          <w:sz w:val="21"/>
        </w:rPr>
      </w:pPr>
      <w:r>
        <w:rPr>
          <w:sz w:val="21"/>
        </w:rPr>
        <w:t>These</w:t>
      </w:r>
      <w:r>
        <w:rPr>
          <w:spacing w:val="-4"/>
          <w:sz w:val="21"/>
        </w:rPr>
        <w:t> </w:t>
      </w:r>
      <w:r>
        <w:rPr>
          <w:sz w:val="21"/>
        </w:rPr>
        <w:t>Rules</w:t>
      </w:r>
      <w:r>
        <w:rPr>
          <w:spacing w:val="-3"/>
          <w:sz w:val="21"/>
        </w:rPr>
        <w:t> </w:t>
      </w:r>
      <w:r>
        <w:rPr>
          <w:sz w:val="21"/>
        </w:rPr>
        <w:t>shall</w:t>
      </w:r>
      <w:r>
        <w:rPr>
          <w:spacing w:val="-3"/>
          <w:sz w:val="21"/>
        </w:rPr>
        <w:t> </w:t>
      </w:r>
      <w:r>
        <w:rPr>
          <w:sz w:val="21"/>
        </w:rPr>
        <w:t>not</w:t>
      </w:r>
      <w:r>
        <w:rPr>
          <w:spacing w:val="-3"/>
          <w:sz w:val="21"/>
        </w:rPr>
        <w:t> </w:t>
      </w:r>
      <w:r>
        <w:rPr>
          <w:sz w:val="21"/>
        </w:rPr>
        <w:t>be</w:t>
      </w:r>
      <w:r>
        <w:rPr>
          <w:spacing w:val="-5"/>
          <w:sz w:val="21"/>
        </w:rPr>
        <w:t> </w:t>
      </w:r>
      <w:r>
        <w:rPr>
          <w:sz w:val="21"/>
        </w:rPr>
        <w:t>altered</w:t>
      </w:r>
      <w:r>
        <w:rPr>
          <w:spacing w:val="-3"/>
          <w:sz w:val="21"/>
        </w:rPr>
        <w:t> </w:t>
      </w:r>
      <w:r>
        <w:rPr>
          <w:sz w:val="21"/>
        </w:rPr>
        <w:t>except</w:t>
      </w:r>
      <w:r>
        <w:rPr>
          <w:spacing w:val="-3"/>
          <w:sz w:val="21"/>
        </w:rPr>
        <w:t> </w:t>
      </w:r>
      <w:r>
        <w:rPr>
          <w:sz w:val="21"/>
        </w:rPr>
        <w:t>in</w:t>
      </w:r>
      <w:r>
        <w:rPr>
          <w:spacing w:val="-3"/>
          <w:sz w:val="21"/>
        </w:rPr>
        <w:t> </w:t>
      </w:r>
      <w:r>
        <w:rPr>
          <w:sz w:val="21"/>
        </w:rPr>
        <w:t>accordance</w:t>
      </w:r>
      <w:r>
        <w:rPr>
          <w:spacing w:val="-3"/>
          <w:sz w:val="21"/>
        </w:rPr>
        <w:t> </w:t>
      </w:r>
      <w:r>
        <w:rPr>
          <w:sz w:val="21"/>
        </w:rPr>
        <w:t>with</w:t>
      </w:r>
      <w:r>
        <w:rPr>
          <w:spacing w:val="-3"/>
          <w:sz w:val="21"/>
        </w:rPr>
        <w:t> </w:t>
      </w:r>
      <w:r>
        <w:rPr>
          <w:sz w:val="21"/>
        </w:rPr>
        <w:t>the</w:t>
      </w:r>
      <w:r>
        <w:rPr>
          <w:spacing w:val="-5"/>
          <w:sz w:val="21"/>
        </w:rPr>
        <w:t> </w:t>
      </w:r>
      <w:r>
        <w:rPr>
          <w:spacing w:val="-4"/>
          <w:sz w:val="21"/>
        </w:rPr>
        <w:t>Act.</w:t>
      </w:r>
    </w:p>
    <w:p>
      <w:pPr>
        <w:pStyle w:val="BodyText"/>
        <w:spacing w:before="118"/>
        <w:ind w:left="0" w:firstLine="0"/>
      </w:pPr>
    </w:p>
    <w:p>
      <w:pPr>
        <w:pStyle w:val="Heading1"/>
        <w:numPr>
          <w:ilvl w:val="0"/>
          <w:numId w:val="1"/>
        </w:numPr>
        <w:tabs>
          <w:tab w:pos="989" w:val="left" w:leader="none"/>
        </w:tabs>
        <w:spacing w:line="240" w:lineRule="auto" w:before="0" w:after="0"/>
        <w:ind w:left="989" w:right="0" w:hanging="851"/>
        <w:jc w:val="left"/>
      </w:pPr>
      <w:r>
        <w:rPr>
          <w:spacing w:val="-2"/>
        </w:rPr>
        <w:t>NOTICES</w:t>
      </w:r>
    </w:p>
    <w:p>
      <w:pPr>
        <w:pStyle w:val="ListParagraph"/>
        <w:numPr>
          <w:ilvl w:val="1"/>
          <w:numId w:val="1"/>
        </w:numPr>
        <w:tabs>
          <w:tab w:pos="989" w:val="left" w:leader="none"/>
        </w:tabs>
        <w:spacing w:line="268" w:lineRule="auto" w:before="89" w:after="0"/>
        <w:ind w:left="989" w:right="299" w:hanging="851"/>
        <w:jc w:val="left"/>
        <w:rPr>
          <w:sz w:val="21"/>
        </w:rPr>
      </w:pPr>
      <w:r>
        <w:rPr>
          <w:sz w:val="21"/>
        </w:rPr>
        <w:t>A notice may be served by or on behalf of the PGAV upon any Member or Associate Member</w:t>
      </w:r>
      <w:r>
        <w:rPr>
          <w:spacing w:val="-3"/>
          <w:sz w:val="21"/>
        </w:rPr>
        <w:t> </w:t>
      </w:r>
      <w:r>
        <w:rPr>
          <w:sz w:val="21"/>
        </w:rPr>
        <w:t>either</w:t>
      </w:r>
      <w:r>
        <w:rPr>
          <w:spacing w:val="-3"/>
          <w:sz w:val="21"/>
        </w:rPr>
        <w:t> </w:t>
      </w:r>
      <w:r>
        <w:rPr>
          <w:sz w:val="21"/>
        </w:rPr>
        <w:t>personally</w:t>
      </w:r>
      <w:r>
        <w:rPr>
          <w:spacing w:val="-2"/>
          <w:sz w:val="21"/>
        </w:rPr>
        <w:t> </w:t>
      </w:r>
      <w:r>
        <w:rPr>
          <w:sz w:val="21"/>
        </w:rPr>
        <w:t>or</w:t>
      </w:r>
      <w:r>
        <w:rPr>
          <w:spacing w:val="-3"/>
          <w:sz w:val="21"/>
        </w:rPr>
        <w:t> </w:t>
      </w:r>
      <w:r>
        <w:rPr>
          <w:sz w:val="21"/>
        </w:rPr>
        <w:t>by</w:t>
      </w:r>
      <w:r>
        <w:rPr>
          <w:spacing w:val="-2"/>
          <w:sz w:val="21"/>
        </w:rPr>
        <w:t> </w:t>
      </w:r>
      <w:r>
        <w:rPr>
          <w:sz w:val="21"/>
        </w:rPr>
        <w:t>sending</w:t>
      </w:r>
      <w:r>
        <w:rPr>
          <w:spacing w:val="-3"/>
          <w:sz w:val="21"/>
        </w:rPr>
        <w:t> </w:t>
      </w:r>
      <w:r>
        <w:rPr>
          <w:sz w:val="21"/>
        </w:rPr>
        <w:t>it</w:t>
      </w:r>
      <w:r>
        <w:rPr>
          <w:spacing w:val="-2"/>
          <w:sz w:val="21"/>
        </w:rPr>
        <w:t> </w:t>
      </w:r>
      <w:r>
        <w:rPr>
          <w:sz w:val="21"/>
        </w:rPr>
        <w:t>by</w:t>
      </w:r>
      <w:r>
        <w:rPr>
          <w:spacing w:val="-2"/>
          <w:sz w:val="21"/>
        </w:rPr>
        <w:t> </w:t>
      </w:r>
      <w:r>
        <w:rPr>
          <w:sz w:val="21"/>
        </w:rPr>
        <w:t>email</w:t>
      </w:r>
      <w:r>
        <w:rPr>
          <w:spacing w:val="-4"/>
          <w:sz w:val="21"/>
        </w:rPr>
        <w:t> </w:t>
      </w:r>
      <w:r>
        <w:rPr>
          <w:sz w:val="21"/>
        </w:rPr>
        <w:t>or</w:t>
      </w:r>
      <w:r>
        <w:rPr>
          <w:spacing w:val="-3"/>
          <w:sz w:val="21"/>
        </w:rPr>
        <w:t> </w:t>
      </w:r>
      <w:r>
        <w:rPr>
          <w:sz w:val="21"/>
        </w:rPr>
        <w:t>post</w:t>
      </w:r>
      <w:r>
        <w:rPr>
          <w:spacing w:val="-2"/>
          <w:sz w:val="21"/>
        </w:rPr>
        <w:t> </w:t>
      </w:r>
      <w:r>
        <w:rPr>
          <w:sz w:val="21"/>
        </w:rPr>
        <w:t>to</w:t>
      </w:r>
      <w:r>
        <w:rPr>
          <w:spacing w:val="-2"/>
          <w:sz w:val="21"/>
        </w:rPr>
        <w:t> </w:t>
      </w:r>
      <w:r>
        <w:rPr>
          <w:sz w:val="21"/>
        </w:rPr>
        <w:t>the</w:t>
      </w:r>
      <w:r>
        <w:rPr>
          <w:spacing w:val="-4"/>
          <w:sz w:val="21"/>
        </w:rPr>
        <w:t> </w:t>
      </w:r>
      <w:r>
        <w:rPr>
          <w:sz w:val="21"/>
        </w:rPr>
        <w:t>Member</w:t>
      </w:r>
      <w:r>
        <w:rPr>
          <w:spacing w:val="-2"/>
          <w:sz w:val="21"/>
        </w:rPr>
        <w:t> </w:t>
      </w:r>
      <w:r>
        <w:rPr>
          <w:sz w:val="21"/>
        </w:rPr>
        <w:t>or</w:t>
      </w:r>
      <w:r>
        <w:rPr>
          <w:spacing w:val="-2"/>
          <w:sz w:val="21"/>
        </w:rPr>
        <w:t> </w:t>
      </w:r>
      <w:r>
        <w:rPr>
          <w:sz w:val="21"/>
        </w:rPr>
        <w:t>Associate Member’s address shown in the register of members.</w:t>
      </w:r>
    </w:p>
    <w:p>
      <w:pPr>
        <w:pStyle w:val="ListParagraph"/>
        <w:numPr>
          <w:ilvl w:val="1"/>
          <w:numId w:val="1"/>
        </w:numPr>
        <w:tabs>
          <w:tab w:pos="989" w:val="left" w:leader="none"/>
        </w:tabs>
        <w:spacing w:line="268" w:lineRule="auto" w:before="119" w:after="0"/>
        <w:ind w:left="989" w:right="145" w:hanging="851"/>
        <w:jc w:val="left"/>
        <w:rPr>
          <w:sz w:val="21"/>
        </w:rPr>
      </w:pPr>
      <w:r>
        <w:rPr>
          <w:sz w:val="21"/>
        </w:rPr>
        <w:t>Where a document is properly addressed to a person, the document shall, unless the contrary</w:t>
      </w:r>
      <w:r>
        <w:rPr>
          <w:spacing w:val="-3"/>
          <w:sz w:val="21"/>
        </w:rPr>
        <w:t> </w:t>
      </w:r>
      <w:r>
        <w:rPr>
          <w:sz w:val="21"/>
        </w:rPr>
        <w:t>is</w:t>
      </w:r>
      <w:r>
        <w:rPr>
          <w:spacing w:val="-3"/>
          <w:sz w:val="21"/>
        </w:rPr>
        <w:t> </w:t>
      </w:r>
      <w:r>
        <w:rPr>
          <w:sz w:val="21"/>
        </w:rPr>
        <w:t>proved,</w:t>
      </w:r>
      <w:r>
        <w:rPr>
          <w:spacing w:val="-3"/>
          <w:sz w:val="21"/>
        </w:rPr>
        <w:t> </w:t>
      </w:r>
      <w:r>
        <w:rPr>
          <w:sz w:val="21"/>
        </w:rPr>
        <w:t>be</w:t>
      </w:r>
      <w:r>
        <w:rPr>
          <w:spacing w:val="-3"/>
          <w:sz w:val="21"/>
        </w:rPr>
        <w:t> </w:t>
      </w:r>
      <w:r>
        <w:rPr>
          <w:sz w:val="21"/>
        </w:rPr>
        <w:t>deemed</w:t>
      </w:r>
      <w:r>
        <w:rPr>
          <w:spacing w:val="-3"/>
          <w:sz w:val="21"/>
        </w:rPr>
        <w:t> </w:t>
      </w:r>
      <w:r>
        <w:rPr>
          <w:sz w:val="21"/>
        </w:rPr>
        <w:t>to</w:t>
      </w:r>
      <w:r>
        <w:rPr>
          <w:spacing w:val="-3"/>
          <w:sz w:val="21"/>
        </w:rPr>
        <w:t> </w:t>
      </w:r>
      <w:r>
        <w:rPr>
          <w:sz w:val="21"/>
        </w:rPr>
        <w:t>have</w:t>
      </w:r>
      <w:r>
        <w:rPr>
          <w:spacing w:val="-3"/>
          <w:sz w:val="21"/>
        </w:rPr>
        <w:t> </w:t>
      </w:r>
      <w:r>
        <w:rPr>
          <w:sz w:val="21"/>
        </w:rPr>
        <w:t>been</w:t>
      </w:r>
      <w:r>
        <w:rPr>
          <w:spacing w:val="-3"/>
          <w:sz w:val="21"/>
        </w:rPr>
        <w:t> </w:t>
      </w:r>
      <w:r>
        <w:rPr>
          <w:sz w:val="21"/>
        </w:rPr>
        <w:t>given</w:t>
      </w:r>
      <w:r>
        <w:rPr>
          <w:spacing w:val="-3"/>
          <w:sz w:val="21"/>
        </w:rPr>
        <w:t> </w:t>
      </w:r>
      <w:r>
        <w:rPr>
          <w:sz w:val="21"/>
        </w:rPr>
        <w:t>to</w:t>
      </w:r>
      <w:r>
        <w:rPr>
          <w:spacing w:val="-3"/>
          <w:sz w:val="21"/>
        </w:rPr>
        <w:t> </w:t>
      </w:r>
      <w:r>
        <w:rPr>
          <w:sz w:val="21"/>
        </w:rPr>
        <w:t>the</w:t>
      </w:r>
      <w:r>
        <w:rPr>
          <w:spacing w:val="-3"/>
          <w:sz w:val="21"/>
        </w:rPr>
        <w:t> </w:t>
      </w:r>
      <w:r>
        <w:rPr>
          <w:sz w:val="21"/>
        </w:rPr>
        <w:t>person</w:t>
      </w:r>
      <w:r>
        <w:rPr>
          <w:spacing w:val="-2"/>
          <w:sz w:val="21"/>
        </w:rPr>
        <w:t> </w:t>
      </w:r>
      <w:r>
        <w:rPr>
          <w:sz w:val="21"/>
        </w:rPr>
        <w:t>at</w:t>
      </w:r>
      <w:r>
        <w:rPr>
          <w:spacing w:val="-3"/>
          <w:sz w:val="21"/>
        </w:rPr>
        <w:t> </w:t>
      </w:r>
      <w:r>
        <w:rPr>
          <w:sz w:val="21"/>
        </w:rPr>
        <w:t>the</w:t>
      </w:r>
      <w:r>
        <w:rPr>
          <w:spacing w:val="-4"/>
          <w:sz w:val="21"/>
        </w:rPr>
        <w:t> </w:t>
      </w:r>
      <w:r>
        <w:rPr>
          <w:sz w:val="21"/>
        </w:rPr>
        <w:t>time</w:t>
      </w:r>
      <w:r>
        <w:rPr>
          <w:spacing w:val="-3"/>
          <w:sz w:val="21"/>
        </w:rPr>
        <w:t> </w:t>
      </w:r>
      <w:r>
        <w:rPr>
          <w:sz w:val="21"/>
        </w:rPr>
        <w:t>at</w:t>
      </w:r>
      <w:r>
        <w:rPr>
          <w:spacing w:val="-4"/>
          <w:sz w:val="21"/>
        </w:rPr>
        <w:t> </w:t>
      </w:r>
      <w:r>
        <w:rPr>
          <w:sz w:val="21"/>
        </w:rPr>
        <w:t>which</w:t>
      </w:r>
      <w:r>
        <w:rPr>
          <w:spacing w:val="-3"/>
          <w:sz w:val="21"/>
        </w:rPr>
        <w:t> </w:t>
      </w:r>
      <w:r>
        <w:rPr>
          <w:sz w:val="21"/>
        </w:rPr>
        <w:t>the letter would have been delivered in the ordinary course of email or post.</w:t>
      </w:r>
    </w:p>
    <w:p>
      <w:pPr>
        <w:pStyle w:val="BodyText"/>
        <w:spacing w:before="88"/>
        <w:ind w:left="0" w:firstLine="0"/>
      </w:pPr>
    </w:p>
    <w:p>
      <w:pPr>
        <w:pStyle w:val="Heading1"/>
        <w:numPr>
          <w:ilvl w:val="0"/>
          <w:numId w:val="1"/>
        </w:numPr>
        <w:tabs>
          <w:tab w:pos="989" w:val="left" w:leader="none"/>
        </w:tabs>
        <w:spacing w:line="240" w:lineRule="auto" w:before="0" w:after="0"/>
        <w:ind w:left="989" w:right="0" w:hanging="851"/>
        <w:jc w:val="left"/>
      </w:pPr>
      <w:r>
        <w:rPr/>
        <w:t>WINDING</w:t>
      </w:r>
      <w:r>
        <w:rPr>
          <w:spacing w:val="-1"/>
        </w:rPr>
        <w:t> </w:t>
      </w:r>
      <w:r>
        <w:rPr/>
        <w:t>UP</w:t>
      </w:r>
      <w:r>
        <w:rPr>
          <w:spacing w:val="-1"/>
        </w:rPr>
        <w:t> </w:t>
      </w:r>
      <w:r>
        <w:rPr/>
        <w:t>OR</w:t>
      </w:r>
      <w:r>
        <w:rPr>
          <w:spacing w:val="-1"/>
        </w:rPr>
        <w:t> </w:t>
      </w:r>
      <w:r>
        <w:rPr>
          <w:spacing w:val="-2"/>
        </w:rPr>
        <w:t>CANCELLATION</w:t>
      </w:r>
    </w:p>
    <w:p>
      <w:pPr>
        <w:pStyle w:val="ListParagraph"/>
        <w:numPr>
          <w:ilvl w:val="1"/>
          <w:numId w:val="1"/>
        </w:numPr>
        <w:tabs>
          <w:tab w:pos="989" w:val="left" w:leader="none"/>
        </w:tabs>
        <w:spacing w:line="268" w:lineRule="auto" w:before="88" w:after="0"/>
        <w:ind w:left="989" w:right="168" w:hanging="851"/>
        <w:jc w:val="left"/>
        <w:rPr>
          <w:sz w:val="21"/>
        </w:rPr>
      </w:pPr>
      <w:r>
        <w:rPr>
          <w:sz w:val="21"/>
        </w:rPr>
        <w:t>In</w:t>
      </w:r>
      <w:r>
        <w:rPr>
          <w:spacing w:val="-2"/>
          <w:sz w:val="21"/>
        </w:rPr>
        <w:t> </w:t>
      </w:r>
      <w:r>
        <w:rPr>
          <w:sz w:val="21"/>
        </w:rPr>
        <w:t>the</w:t>
      </w:r>
      <w:r>
        <w:rPr>
          <w:spacing w:val="-3"/>
          <w:sz w:val="21"/>
        </w:rPr>
        <w:t> </w:t>
      </w:r>
      <w:r>
        <w:rPr>
          <w:sz w:val="21"/>
        </w:rPr>
        <w:t>event</w:t>
      </w:r>
      <w:r>
        <w:rPr>
          <w:spacing w:val="-2"/>
          <w:sz w:val="21"/>
        </w:rPr>
        <w:t> </w:t>
      </w:r>
      <w:r>
        <w:rPr>
          <w:sz w:val="21"/>
        </w:rPr>
        <w:t>of</w:t>
      </w:r>
      <w:r>
        <w:rPr>
          <w:spacing w:val="-2"/>
          <w:sz w:val="21"/>
        </w:rPr>
        <w:t> </w:t>
      </w:r>
      <w:r>
        <w:rPr>
          <w:sz w:val="21"/>
        </w:rPr>
        <w:t>the</w:t>
      </w:r>
      <w:r>
        <w:rPr>
          <w:spacing w:val="-2"/>
          <w:sz w:val="21"/>
        </w:rPr>
        <w:t> </w:t>
      </w:r>
      <w:r>
        <w:rPr>
          <w:sz w:val="21"/>
        </w:rPr>
        <w:t>winding-up</w:t>
      </w:r>
      <w:r>
        <w:rPr>
          <w:spacing w:val="-3"/>
          <w:sz w:val="21"/>
        </w:rPr>
        <w:t> </w:t>
      </w:r>
      <w:r>
        <w:rPr>
          <w:sz w:val="21"/>
        </w:rPr>
        <w:t>or</w:t>
      </w:r>
      <w:r>
        <w:rPr>
          <w:spacing w:val="-2"/>
          <w:sz w:val="21"/>
        </w:rPr>
        <w:t> </w:t>
      </w:r>
      <w:r>
        <w:rPr>
          <w:sz w:val="21"/>
        </w:rPr>
        <w:t>cancellation</w:t>
      </w:r>
      <w:r>
        <w:rPr>
          <w:spacing w:val="-2"/>
          <w:sz w:val="21"/>
        </w:rPr>
        <w:t> </w:t>
      </w:r>
      <w:r>
        <w:rPr>
          <w:sz w:val="21"/>
        </w:rPr>
        <w:t>of</w:t>
      </w:r>
      <w:r>
        <w:rPr>
          <w:spacing w:val="-2"/>
          <w:sz w:val="21"/>
        </w:rPr>
        <w:t> </w:t>
      </w:r>
      <w:r>
        <w:rPr>
          <w:sz w:val="21"/>
        </w:rPr>
        <w:t>the</w:t>
      </w:r>
      <w:r>
        <w:rPr>
          <w:spacing w:val="-3"/>
          <w:sz w:val="21"/>
        </w:rPr>
        <w:t> </w:t>
      </w:r>
      <w:r>
        <w:rPr>
          <w:sz w:val="21"/>
        </w:rPr>
        <w:t>PGAV,</w:t>
      </w:r>
      <w:r>
        <w:rPr>
          <w:spacing w:val="-2"/>
          <w:sz w:val="21"/>
        </w:rPr>
        <w:t> </w:t>
      </w:r>
      <w:r>
        <w:rPr>
          <w:sz w:val="21"/>
        </w:rPr>
        <w:t>the</w:t>
      </w:r>
      <w:r>
        <w:rPr>
          <w:spacing w:val="-4"/>
          <w:sz w:val="21"/>
        </w:rPr>
        <w:t> </w:t>
      </w:r>
      <w:r>
        <w:rPr>
          <w:sz w:val="21"/>
        </w:rPr>
        <w:t>assets</w:t>
      </w:r>
      <w:r>
        <w:rPr>
          <w:spacing w:val="-2"/>
          <w:sz w:val="21"/>
        </w:rPr>
        <w:t> </w:t>
      </w:r>
      <w:r>
        <w:rPr>
          <w:sz w:val="21"/>
        </w:rPr>
        <w:t>shall</w:t>
      </w:r>
      <w:r>
        <w:rPr>
          <w:spacing w:val="-3"/>
          <w:sz w:val="21"/>
        </w:rPr>
        <w:t> </w:t>
      </w:r>
      <w:r>
        <w:rPr>
          <w:sz w:val="21"/>
        </w:rPr>
        <w:t>be</w:t>
      </w:r>
      <w:r>
        <w:rPr>
          <w:spacing w:val="-3"/>
          <w:sz w:val="21"/>
        </w:rPr>
        <w:t> </w:t>
      </w:r>
      <w:r>
        <w:rPr>
          <w:sz w:val="21"/>
        </w:rPr>
        <w:t>disposed of as follows:</w:t>
      </w:r>
    </w:p>
    <w:p>
      <w:pPr>
        <w:pStyle w:val="ListParagraph"/>
        <w:numPr>
          <w:ilvl w:val="2"/>
          <w:numId w:val="1"/>
        </w:numPr>
        <w:tabs>
          <w:tab w:pos="1557" w:val="left" w:leader="none"/>
        </w:tabs>
        <w:spacing w:line="268" w:lineRule="auto" w:before="119" w:after="0"/>
        <w:ind w:left="1557" w:right="140" w:hanging="568"/>
        <w:jc w:val="left"/>
        <w:rPr>
          <w:sz w:val="21"/>
        </w:rPr>
      </w:pPr>
      <w:r>
        <w:rPr>
          <w:sz w:val="21"/>
        </w:rPr>
        <w:t>in</w:t>
      </w:r>
      <w:r>
        <w:rPr>
          <w:spacing w:val="-3"/>
          <w:sz w:val="21"/>
        </w:rPr>
        <w:t> </w:t>
      </w:r>
      <w:r>
        <w:rPr>
          <w:sz w:val="21"/>
        </w:rPr>
        <w:t>the</w:t>
      </w:r>
      <w:r>
        <w:rPr>
          <w:spacing w:val="-4"/>
          <w:sz w:val="21"/>
        </w:rPr>
        <w:t> </w:t>
      </w:r>
      <w:r>
        <w:rPr>
          <w:sz w:val="21"/>
        </w:rPr>
        <w:t>case</w:t>
      </w:r>
      <w:r>
        <w:rPr>
          <w:spacing w:val="-3"/>
          <w:sz w:val="21"/>
        </w:rPr>
        <w:t> </w:t>
      </w:r>
      <w:r>
        <w:rPr>
          <w:sz w:val="21"/>
        </w:rPr>
        <w:t>of</w:t>
      </w:r>
      <w:r>
        <w:rPr>
          <w:spacing w:val="-3"/>
          <w:sz w:val="21"/>
        </w:rPr>
        <w:t> </w:t>
      </w:r>
      <w:r>
        <w:rPr>
          <w:sz w:val="21"/>
        </w:rPr>
        <w:t>any</w:t>
      </w:r>
      <w:r>
        <w:rPr>
          <w:spacing w:val="-3"/>
          <w:sz w:val="21"/>
        </w:rPr>
        <w:t> </w:t>
      </w:r>
      <w:r>
        <w:rPr>
          <w:sz w:val="21"/>
        </w:rPr>
        <w:t>asset</w:t>
      </w:r>
      <w:r>
        <w:rPr>
          <w:spacing w:val="-3"/>
          <w:sz w:val="21"/>
        </w:rPr>
        <w:t> </w:t>
      </w:r>
      <w:r>
        <w:rPr>
          <w:sz w:val="21"/>
        </w:rPr>
        <w:t>held</w:t>
      </w:r>
      <w:r>
        <w:rPr>
          <w:spacing w:val="-3"/>
          <w:sz w:val="21"/>
        </w:rPr>
        <w:t> </w:t>
      </w:r>
      <w:r>
        <w:rPr>
          <w:sz w:val="21"/>
        </w:rPr>
        <w:t>upon</w:t>
      </w:r>
      <w:r>
        <w:rPr>
          <w:spacing w:val="-4"/>
          <w:sz w:val="21"/>
        </w:rPr>
        <w:t> </w:t>
      </w:r>
      <w:r>
        <w:rPr>
          <w:sz w:val="21"/>
        </w:rPr>
        <w:t>a</w:t>
      </w:r>
      <w:r>
        <w:rPr>
          <w:spacing w:val="-3"/>
          <w:sz w:val="21"/>
        </w:rPr>
        <w:t> </w:t>
      </w:r>
      <w:r>
        <w:rPr>
          <w:sz w:val="21"/>
        </w:rPr>
        <w:t>specific</w:t>
      </w:r>
      <w:r>
        <w:rPr>
          <w:spacing w:val="-3"/>
          <w:sz w:val="21"/>
        </w:rPr>
        <w:t> </w:t>
      </w:r>
      <w:r>
        <w:rPr>
          <w:sz w:val="21"/>
        </w:rPr>
        <w:t>trust,</w:t>
      </w:r>
      <w:r>
        <w:rPr>
          <w:spacing w:val="-3"/>
          <w:sz w:val="21"/>
        </w:rPr>
        <w:t> </w:t>
      </w:r>
      <w:r>
        <w:rPr>
          <w:sz w:val="21"/>
        </w:rPr>
        <w:t>in</w:t>
      </w:r>
      <w:r>
        <w:rPr>
          <w:spacing w:val="-4"/>
          <w:sz w:val="21"/>
        </w:rPr>
        <w:t> </w:t>
      </w:r>
      <w:r>
        <w:rPr>
          <w:sz w:val="21"/>
        </w:rPr>
        <w:t>accordance</w:t>
      </w:r>
      <w:r>
        <w:rPr>
          <w:spacing w:val="-2"/>
          <w:sz w:val="21"/>
        </w:rPr>
        <w:t> </w:t>
      </w:r>
      <w:r>
        <w:rPr>
          <w:sz w:val="21"/>
        </w:rPr>
        <w:t>with</w:t>
      </w:r>
      <w:r>
        <w:rPr>
          <w:spacing w:val="-2"/>
          <w:sz w:val="21"/>
        </w:rPr>
        <w:t> </w:t>
      </w:r>
      <w:r>
        <w:rPr>
          <w:sz w:val="21"/>
        </w:rPr>
        <w:t>the</w:t>
      </w:r>
      <w:r>
        <w:rPr>
          <w:spacing w:val="-3"/>
          <w:sz w:val="21"/>
        </w:rPr>
        <w:t> </w:t>
      </w:r>
      <w:r>
        <w:rPr>
          <w:sz w:val="21"/>
        </w:rPr>
        <w:t>terms</w:t>
      </w:r>
      <w:r>
        <w:rPr>
          <w:spacing w:val="-2"/>
          <w:sz w:val="21"/>
        </w:rPr>
        <w:t> </w:t>
      </w:r>
      <w:r>
        <w:rPr>
          <w:sz w:val="21"/>
        </w:rPr>
        <w:t>of the trust; and</w:t>
      </w:r>
    </w:p>
    <w:p>
      <w:pPr>
        <w:pStyle w:val="ListParagraph"/>
        <w:numPr>
          <w:ilvl w:val="2"/>
          <w:numId w:val="1"/>
        </w:numPr>
        <w:tabs>
          <w:tab w:pos="1557" w:val="left" w:leader="none"/>
        </w:tabs>
        <w:spacing w:line="268" w:lineRule="auto" w:before="120" w:after="0"/>
        <w:ind w:left="1557" w:right="198" w:hanging="568"/>
        <w:jc w:val="left"/>
        <w:rPr>
          <w:sz w:val="21"/>
        </w:rPr>
      </w:pPr>
      <w:r>
        <w:rPr>
          <w:sz w:val="21"/>
        </w:rPr>
        <w:t>any money or property, except monies held in the Public Fund, which remains after satisfaction of all debts and liabilities of the PGAV shall not be paid to or distributed among the Members or former Members or Associate Members or former</w:t>
      </w:r>
      <w:r>
        <w:rPr>
          <w:spacing w:val="-4"/>
          <w:sz w:val="21"/>
        </w:rPr>
        <w:t> </w:t>
      </w:r>
      <w:r>
        <w:rPr>
          <w:sz w:val="21"/>
        </w:rPr>
        <w:t>Associate</w:t>
      </w:r>
      <w:r>
        <w:rPr>
          <w:spacing w:val="-3"/>
          <w:sz w:val="21"/>
        </w:rPr>
        <w:t> </w:t>
      </w:r>
      <w:r>
        <w:rPr>
          <w:sz w:val="21"/>
        </w:rPr>
        <w:t>Members</w:t>
      </w:r>
      <w:r>
        <w:rPr>
          <w:spacing w:val="-3"/>
          <w:sz w:val="21"/>
        </w:rPr>
        <w:t> </w:t>
      </w:r>
      <w:r>
        <w:rPr>
          <w:sz w:val="21"/>
        </w:rPr>
        <w:t>of</w:t>
      </w:r>
      <w:r>
        <w:rPr>
          <w:spacing w:val="-3"/>
          <w:sz w:val="21"/>
        </w:rPr>
        <w:t> </w:t>
      </w:r>
      <w:r>
        <w:rPr>
          <w:sz w:val="21"/>
        </w:rPr>
        <w:t>the</w:t>
      </w:r>
      <w:r>
        <w:rPr>
          <w:spacing w:val="-4"/>
          <w:sz w:val="21"/>
        </w:rPr>
        <w:t> </w:t>
      </w:r>
      <w:r>
        <w:rPr>
          <w:sz w:val="21"/>
        </w:rPr>
        <w:t>PGAV</w:t>
      </w:r>
      <w:r>
        <w:rPr>
          <w:spacing w:val="-3"/>
          <w:sz w:val="21"/>
        </w:rPr>
        <w:t> </w:t>
      </w:r>
      <w:r>
        <w:rPr>
          <w:sz w:val="21"/>
        </w:rPr>
        <w:t>but</w:t>
      </w:r>
      <w:r>
        <w:rPr>
          <w:spacing w:val="-4"/>
          <w:sz w:val="21"/>
        </w:rPr>
        <w:t> </w:t>
      </w:r>
      <w:r>
        <w:rPr>
          <w:sz w:val="21"/>
        </w:rPr>
        <w:t>shall</w:t>
      </w:r>
      <w:r>
        <w:rPr>
          <w:spacing w:val="-3"/>
          <w:sz w:val="21"/>
        </w:rPr>
        <w:t> </w:t>
      </w:r>
      <w:r>
        <w:rPr>
          <w:sz w:val="21"/>
        </w:rPr>
        <w:t>be</w:t>
      </w:r>
      <w:r>
        <w:rPr>
          <w:spacing w:val="-3"/>
          <w:sz w:val="21"/>
        </w:rPr>
        <w:t> </w:t>
      </w:r>
      <w:r>
        <w:rPr>
          <w:sz w:val="21"/>
        </w:rPr>
        <w:t>given</w:t>
      </w:r>
      <w:r>
        <w:rPr>
          <w:spacing w:val="-3"/>
          <w:sz w:val="21"/>
        </w:rPr>
        <w:t> </w:t>
      </w:r>
      <w:r>
        <w:rPr>
          <w:sz w:val="21"/>
        </w:rPr>
        <w:t>or</w:t>
      </w:r>
      <w:r>
        <w:rPr>
          <w:spacing w:val="-3"/>
          <w:sz w:val="21"/>
        </w:rPr>
        <w:t> </w:t>
      </w:r>
      <w:r>
        <w:rPr>
          <w:sz w:val="21"/>
        </w:rPr>
        <w:t>transferred</w:t>
      </w:r>
      <w:r>
        <w:rPr>
          <w:spacing w:val="-3"/>
          <w:sz w:val="21"/>
        </w:rPr>
        <w:t> </w:t>
      </w:r>
      <w:r>
        <w:rPr>
          <w:sz w:val="21"/>
        </w:rPr>
        <w:t>to</w:t>
      </w:r>
      <w:r>
        <w:rPr>
          <w:spacing w:val="-3"/>
          <w:sz w:val="21"/>
        </w:rPr>
        <w:t> </w:t>
      </w:r>
      <w:r>
        <w:rPr>
          <w:sz w:val="21"/>
        </w:rPr>
        <w:t>some other institution or institutions having objects similar to the objects of the PGAV and which is not carried on for the profit or gain of its individual members.</w:t>
      </w:r>
    </w:p>
    <w:p>
      <w:pPr>
        <w:pStyle w:val="BodyText"/>
        <w:spacing w:before="87"/>
        <w:ind w:left="0" w:firstLine="0"/>
      </w:pPr>
    </w:p>
    <w:p>
      <w:pPr>
        <w:pStyle w:val="Heading1"/>
        <w:numPr>
          <w:ilvl w:val="0"/>
          <w:numId w:val="1"/>
        </w:numPr>
        <w:tabs>
          <w:tab w:pos="989" w:val="left" w:leader="none"/>
        </w:tabs>
        <w:spacing w:line="240" w:lineRule="auto" w:before="0" w:after="0"/>
        <w:ind w:left="989" w:right="0" w:hanging="851"/>
        <w:jc w:val="left"/>
      </w:pPr>
      <w:r>
        <w:rPr/>
        <w:t>CUSTODY</w:t>
      </w:r>
      <w:r>
        <w:rPr>
          <w:spacing w:val="-5"/>
        </w:rPr>
        <w:t> </w:t>
      </w:r>
      <w:r>
        <w:rPr/>
        <w:t>AND</w:t>
      </w:r>
      <w:r>
        <w:rPr>
          <w:spacing w:val="-3"/>
        </w:rPr>
        <w:t> </w:t>
      </w:r>
      <w:r>
        <w:rPr/>
        <w:t>INSPECTION</w:t>
      </w:r>
      <w:r>
        <w:rPr>
          <w:spacing w:val="-2"/>
        </w:rPr>
        <w:t> </w:t>
      </w:r>
      <w:r>
        <w:rPr/>
        <w:t>OF</w:t>
      </w:r>
      <w:r>
        <w:rPr>
          <w:spacing w:val="-3"/>
        </w:rPr>
        <w:t> </w:t>
      </w:r>
      <w:r>
        <w:rPr/>
        <w:t>BOOKS</w:t>
      </w:r>
      <w:r>
        <w:rPr>
          <w:spacing w:val="-3"/>
        </w:rPr>
        <w:t> </w:t>
      </w:r>
      <w:r>
        <w:rPr/>
        <w:t>AND</w:t>
      </w:r>
      <w:r>
        <w:rPr>
          <w:spacing w:val="-2"/>
        </w:rPr>
        <w:t> RECORDS</w:t>
      </w:r>
    </w:p>
    <w:p>
      <w:pPr>
        <w:pStyle w:val="ListParagraph"/>
        <w:numPr>
          <w:ilvl w:val="1"/>
          <w:numId w:val="1"/>
        </w:numPr>
        <w:tabs>
          <w:tab w:pos="989" w:val="left" w:leader="none"/>
        </w:tabs>
        <w:spacing w:line="268" w:lineRule="auto" w:before="88" w:after="0"/>
        <w:ind w:left="989" w:right="440" w:hanging="851"/>
        <w:jc w:val="left"/>
        <w:rPr>
          <w:sz w:val="21"/>
        </w:rPr>
      </w:pPr>
      <w:r>
        <w:rPr>
          <w:sz w:val="21"/>
        </w:rPr>
        <w:t>Except</w:t>
      </w:r>
      <w:r>
        <w:rPr>
          <w:spacing w:val="-3"/>
          <w:sz w:val="21"/>
        </w:rPr>
        <w:t> </w:t>
      </w:r>
      <w:r>
        <w:rPr>
          <w:sz w:val="21"/>
        </w:rPr>
        <w:t>as</w:t>
      </w:r>
      <w:r>
        <w:rPr>
          <w:spacing w:val="-3"/>
          <w:sz w:val="21"/>
        </w:rPr>
        <w:t> </w:t>
      </w:r>
      <w:r>
        <w:rPr>
          <w:sz w:val="21"/>
        </w:rPr>
        <w:t>otherwise</w:t>
      </w:r>
      <w:r>
        <w:rPr>
          <w:spacing w:val="-3"/>
          <w:sz w:val="21"/>
        </w:rPr>
        <w:t> </w:t>
      </w:r>
      <w:r>
        <w:rPr>
          <w:sz w:val="21"/>
        </w:rPr>
        <w:t>provided</w:t>
      </w:r>
      <w:r>
        <w:rPr>
          <w:spacing w:val="-4"/>
          <w:sz w:val="21"/>
        </w:rPr>
        <w:t> </w:t>
      </w:r>
      <w:r>
        <w:rPr>
          <w:sz w:val="21"/>
        </w:rPr>
        <w:t>in</w:t>
      </w:r>
      <w:r>
        <w:rPr>
          <w:spacing w:val="-3"/>
          <w:sz w:val="21"/>
        </w:rPr>
        <w:t> </w:t>
      </w:r>
      <w:r>
        <w:rPr>
          <w:sz w:val="21"/>
        </w:rPr>
        <w:t>these</w:t>
      </w:r>
      <w:r>
        <w:rPr>
          <w:spacing w:val="-3"/>
          <w:sz w:val="21"/>
        </w:rPr>
        <w:t> </w:t>
      </w:r>
      <w:r>
        <w:rPr>
          <w:sz w:val="21"/>
        </w:rPr>
        <w:t>Rules,</w:t>
      </w:r>
      <w:r>
        <w:rPr>
          <w:spacing w:val="-3"/>
          <w:sz w:val="21"/>
        </w:rPr>
        <w:t> </w:t>
      </w:r>
      <w:r>
        <w:rPr>
          <w:sz w:val="21"/>
        </w:rPr>
        <w:t>the</w:t>
      </w:r>
      <w:r>
        <w:rPr>
          <w:spacing w:val="-3"/>
          <w:sz w:val="21"/>
        </w:rPr>
        <w:t> </w:t>
      </w:r>
      <w:r>
        <w:rPr>
          <w:sz w:val="21"/>
        </w:rPr>
        <w:t>Executive</w:t>
      </w:r>
      <w:r>
        <w:rPr>
          <w:spacing w:val="-3"/>
          <w:sz w:val="21"/>
        </w:rPr>
        <w:t> </w:t>
      </w:r>
      <w:r>
        <w:rPr>
          <w:sz w:val="21"/>
        </w:rPr>
        <w:t>Officer</w:t>
      </w:r>
      <w:r>
        <w:rPr>
          <w:spacing w:val="-3"/>
          <w:sz w:val="21"/>
        </w:rPr>
        <w:t> </w:t>
      </w:r>
      <w:r>
        <w:rPr>
          <w:sz w:val="21"/>
        </w:rPr>
        <w:t>shall</w:t>
      </w:r>
      <w:r>
        <w:rPr>
          <w:spacing w:val="-3"/>
          <w:sz w:val="21"/>
        </w:rPr>
        <w:t> </w:t>
      </w:r>
      <w:r>
        <w:rPr>
          <w:sz w:val="21"/>
        </w:rPr>
        <w:t>keep</w:t>
      </w:r>
      <w:r>
        <w:rPr>
          <w:spacing w:val="-3"/>
          <w:sz w:val="21"/>
        </w:rPr>
        <w:t> </w:t>
      </w:r>
      <w:r>
        <w:rPr>
          <w:sz w:val="21"/>
        </w:rPr>
        <w:t>in</w:t>
      </w:r>
      <w:r>
        <w:rPr>
          <w:spacing w:val="-3"/>
          <w:sz w:val="21"/>
        </w:rPr>
        <w:t> </w:t>
      </w:r>
      <w:r>
        <w:rPr>
          <w:sz w:val="21"/>
        </w:rPr>
        <w:t>their custody or under their control all accounts, books, documents and securities of the </w:t>
      </w:r>
      <w:r>
        <w:rPr>
          <w:spacing w:val="-2"/>
          <w:sz w:val="21"/>
        </w:rPr>
        <w:t>PGAV.</w:t>
      </w:r>
    </w:p>
    <w:p>
      <w:pPr>
        <w:pStyle w:val="ListParagraph"/>
        <w:numPr>
          <w:ilvl w:val="1"/>
          <w:numId w:val="1"/>
        </w:numPr>
        <w:tabs>
          <w:tab w:pos="989" w:val="left" w:leader="none"/>
        </w:tabs>
        <w:spacing w:line="240" w:lineRule="auto" w:before="119" w:after="0"/>
        <w:ind w:left="989" w:right="0" w:hanging="851"/>
        <w:jc w:val="left"/>
        <w:rPr>
          <w:sz w:val="21"/>
        </w:rPr>
      </w:pPr>
      <w:r>
        <w:rPr>
          <w:sz w:val="21"/>
        </w:rPr>
        <w:t>On</w:t>
      </w:r>
      <w:r>
        <w:rPr>
          <w:spacing w:val="-2"/>
          <w:sz w:val="21"/>
        </w:rPr>
        <w:t> </w:t>
      </w:r>
      <w:r>
        <w:rPr>
          <w:sz w:val="21"/>
        </w:rPr>
        <w:t>request,</w:t>
      </w:r>
      <w:r>
        <w:rPr>
          <w:spacing w:val="-2"/>
          <w:sz w:val="21"/>
        </w:rPr>
        <w:t> </w:t>
      </w:r>
      <w:r>
        <w:rPr>
          <w:sz w:val="21"/>
        </w:rPr>
        <w:t>Members</w:t>
      </w:r>
      <w:r>
        <w:rPr>
          <w:spacing w:val="-2"/>
          <w:sz w:val="21"/>
        </w:rPr>
        <w:t> </w:t>
      </w:r>
      <w:r>
        <w:rPr>
          <w:sz w:val="21"/>
        </w:rPr>
        <w:t>and</w:t>
      </w:r>
      <w:r>
        <w:rPr>
          <w:spacing w:val="-1"/>
          <w:sz w:val="21"/>
        </w:rPr>
        <w:t> </w:t>
      </w:r>
      <w:r>
        <w:rPr>
          <w:sz w:val="21"/>
        </w:rPr>
        <w:t>Associate</w:t>
      </w:r>
      <w:r>
        <w:rPr>
          <w:spacing w:val="-4"/>
          <w:sz w:val="21"/>
        </w:rPr>
        <w:t> </w:t>
      </w:r>
      <w:r>
        <w:rPr>
          <w:sz w:val="21"/>
        </w:rPr>
        <w:t>Members</w:t>
      </w:r>
      <w:r>
        <w:rPr>
          <w:spacing w:val="-1"/>
          <w:sz w:val="21"/>
        </w:rPr>
        <w:t> </w:t>
      </w:r>
      <w:r>
        <w:rPr>
          <w:sz w:val="21"/>
        </w:rPr>
        <w:t>may</w:t>
      </w:r>
      <w:r>
        <w:rPr>
          <w:spacing w:val="-2"/>
          <w:sz w:val="21"/>
        </w:rPr>
        <w:t> </w:t>
      </w:r>
      <w:r>
        <w:rPr>
          <w:sz w:val="21"/>
        </w:rPr>
        <w:t>inspect</w:t>
      </w:r>
      <w:r>
        <w:rPr>
          <w:spacing w:val="-1"/>
          <w:sz w:val="21"/>
        </w:rPr>
        <w:t> </w:t>
      </w:r>
      <w:r>
        <w:rPr>
          <w:sz w:val="21"/>
        </w:rPr>
        <w:t>free of</w:t>
      </w:r>
      <w:r>
        <w:rPr>
          <w:spacing w:val="-1"/>
          <w:sz w:val="21"/>
        </w:rPr>
        <w:t> </w:t>
      </w:r>
      <w:r>
        <w:rPr>
          <w:spacing w:val="-2"/>
          <w:sz w:val="21"/>
        </w:rPr>
        <w:t>charge:</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the</w:t>
      </w:r>
      <w:r>
        <w:rPr>
          <w:spacing w:val="-7"/>
          <w:sz w:val="21"/>
        </w:rPr>
        <w:t> </w:t>
      </w:r>
      <w:r>
        <w:rPr>
          <w:sz w:val="21"/>
        </w:rPr>
        <w:t>register</w:t>
      </w:r>
      <w:r>
        <w:rPr>
          <w:spacing w:val="-6"/>
          <w:sz w:val="21"/>
        </w:rPr>
        <w:t> </w:t>
      </w:r>
      <w:r>
        <w:rPr>
          <w:sz w:val="21"/>
        </w:rPr>
        <w:t>of</w:t>
      </w:r>
      <w:r>
        <w:rPr>
          <w:spacing w:val="-6"/>
          <w:sz w:val="21"/>
        </w:rPr>
        <w:t> </w:t>
      </w:r>
      <w:r>
        <w:rPr>
          <w:spacing w:val="-2"/>
          <w:sz w:val="21"/>
        </w:rPr>
        <w:t>members;</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the</w:t>
      </w:r>
      <w:r>
        <w:rPr>
          <w:spacing w:val="-8"/>
          <w:sz w:val="21"/>
        </w:rPr>
        <w:t> </w:t>
      </w:r>
      <w:r>
        <w:rPr>
          <w:sz w:val="21"/>
        </w:rPr>
        <w:t>minutes</w:t>
      </w:r>
      <w:r>
        <w:rPr>
          <w:spacing w:val="-7"/>
          <w:sz w:val="21"/>
        </w:rPr>
        <w:t> </w:t>
      </w:r>
      <w:r>
        <w:rPr>
          <w:sz w:val="21"/>
        </w:rPr>
        <w:t>of</w:t>
      </w:r>
      <w:r>
        <w:rPr>
          <w:spacing w:val="-7"/>
          <w:sz w:val="21"/>
        </w:rPr>
        <w:t> </w:t>
      </w:r>
      <w:r>
        <w:rPr>
          <w:sz w:val="21"/>
        </w:rPr>
        <w:t>general</w:t>
      </w:r>
      <w:r>
        <w:rPr>
          <w:spacing w:val="-7"/>
          <w:sz w:val="21"/>
        </w:rPr>
        <w:t> </w:t>
      </w:r>
      <w:r>
        <w:rPr>
          <w:spacing w:val="-2"/>
          <w:sz w:val="21"/>
        </w:rPr>
        <w:t>meetings;</w:t>
      </w:r>
    </w:p>
    <w:p>
      <w:pPr>
        <w:pStyle w:val="ListParagraph"/>
        <w:numPr>
          <w:ilvl w:val="2"/>
          <w:numId w:val="1"/>
        </w:numPr>
        <w:tabs>
          <w:tab w:pos="1557" w:val="left" w:leader="none"/>
        </w:tabs>
        <w:spacing w:line="268" w:lineRule="auto" w:before="149" w:after="0"/>
        <w:ind w:left="1557" w:right="874" w:hanging="568"/>
        <w:jc w:val="left"/>
        <w:rPr>
          <w:sz w:val="21"/>
        </w:rPr>
      </w:pPr>
      <w:r>
        <w:rPr>
          <w:sz w:val="21"/>
        </w:rPr>
        <w:t>subject</w:t>
      </w:r>
      <w:r>
        <w:rPr>
          <w:spacing w:val="-4"/>
          <w:sz w:val="21"/>
        </w:rPr>
        <w:t> </w:t>
      </w:r>
      <w:r>
        <w:rPr>
          <w:sz w:val="21"/>
        </w:rPr>
        <w:t>to</w:t>
      </w:r>
      <w:r>
        <w:rPr>
          <w:spacing w:val="-4"/>
          <w:sz w:val="21"/>
        </w:rPr>
        <w:t> </w:t>
      </w:r>
      <w:r>
        <w:rPr>
          <w:sz w:val="21"/>
        </w:rPr>
        <w:t>Rule</w:t>
      </w:r>
      <w:r>
        <w:rPr>
          <w:spacing w:val="-4"/>
          <w:sz w:val="21"/>
        </w:rPr>
        <w:t> </w:t>
      </w:r>
      <w:hyperlink w:history="true" w:anchor="_bookmark3">
        <w:r>
          <w:rPr>
            <w:sz w:val="21"/>
          </w:rPr>
          <w:t>24.3,</w:t>
        </w:r>
      </w:hyperlink>
      <w:r>
        <w:rPr>
          <w:spacing w:val="-4"/>
          <w:sz w:val="21"/>
        </w:rPr>
        <w:t> </w:t>
      </w:r>
      <w:r>
        <w:rPr>
          <w:sz w:val="21"/>
        </w:rPr>
        <w:t>the</w:t>
      </w:r>
      <w:r>
        <w:rPr>
          <w:spacing w:val="-4"/>
          <w:sz w:val="21"/>
        </w:rPr>
        <w:t> </w:t>
      </w:r>
      <w:r>
        <w:rPr>
          <w:sz w:val="21"/>
        </w:rPr>
        <w:t>financial</w:t>
      </w:r>
      <w:r>
        <w:rPr>
          <w:spacing w:val="-4"/>
          <w:sz w:val="21"/>
        </w:rPr>
        <w:t> </w:t>
      </w:r>
      <w:r>
        <w:rPr>
          <w:sz w:val="21"/>
        </w:rPr>
        <w:t>records,</w:t>
      </w:r>
      <w:r>
        <w:rPr>
          <w:spacing w:val="-4"/>
          <w:sz w:val="21"/>
        </w:rPr>
        <w:t> </w:t>
      </w:r>
      <w:r>
        <w:rPr>
          <w:sz w:val="21"/>
        </w:rPr>
        <w:t>books,</w:t>
      </w:r>
      <w:r>
        <w:rPr>
          <w:spacing w:val="-5"/>
          <w:sz w:val="21"/>
        </w:rPr>
        <w:t> </w:t>
      </w:r>
      <w:r>
        <w:rPr>
          <w:sz w:val="21"/>
        </w:rPr>
        <w:t>securities</w:t>
      </w:r>
      <w:r>
        <w:rPr>
          <w:spacing w:val="-4"/>
          <w:sz w:val="21"/>
        </w:rPr>
        <w:t> </w:t>
      </w:r>
      <w:r>
        <w:rPr>
          <w:sz w:val="21"/>
        </w:rPr>
        <w:t>and</w:t>
      </w:r>
      <w:r>
        <w:rPr>
          <w:spacing w:val="-4"/>
          <w:sz w:val="21"/>
        </w:rPr>
        <w:t> </w:t>
      </w:r>
      <w:r>
        <w:rPr>
          <w:sz w:val="21"/>
        </w:rPr>
        <w:t>any</w:t>
      </w:r>
      <w:r>
        <w:rPr>
          <w:spacing w:val="-4"/>
          <w:sz w:val="21"/>
        </w:rPr>
        <w:t> </w:t>
      </w:r>
      <w:r>
        <w:rPr>
          <w:sz w:val="21"/>
        </w:rPr>
        <w:t>other relevant documents of the PGAV, including minutes of Board meetings.</w:t>
      </w:r>
    </w:p>
    <w:p>
      <w:pPr>
        <w:pStyle w:val="ListParagraph"/>
        <w:numPr>
          <w:ilvl w:val="1"/>
          <w:numId w:val="1"/>
        </w:numPr>
        <w:tabs>
          <w:tab w:pos="989" w:val="left" w:leader="none"/>
        </w:tabs>
        <w:spacing w:line="268" w:lineRule="auto" w:before="119" w:after="0"/>
        <w:ind w:left="989" w:right="158" w:hanging="851"/>
        <w:jc w:val="left"/>
        <w:rPr>
          <w:sz w:val="21"/>
        </w:rPr>
      </w:pPr>
      <w:bookmarkStart w:name="_bookmark3" w:id="4"/>
      <w:bookmarkEnd w:id="4"/>
      <w:r>
        <w:rPr/>
      </w:r>
      <w:r>
        <w:rPr>
          <w:sz w:val="21"/>
        </w:rPr>
        <w:t>The Board may refuse to permit a Member or Associate Member to inspect records of the</w:t>
      </w:r>
      <w:r>
        <w:rPr>
          <w:spacing w:val="-4"/>
          <w:sz w:val="21"/>
        </w:rPr>
        <w:t> </w:t>
      </w:r>
      <w:r>
        <w:rPr>
          <w:sz w:val="21"/>
        </w:rPr>
        <w:t>PGAV</w:t>
      </w:r>
      <w:r>
        <w:rPr>
          <w:spacing w:val="-4"/>
          <w:sz w:val="21"/>
        </w:rPr>
        <w:t> </w:t>
      </w:r>
      <w:r>
        <w:rPr>
          <w:sz w:val="21"/>
        </w:rPr>
        <w:t>that</w:t>
      </w:r>
      <w:r>
        <w:rPr>
          <w:spacing w:val="-4"/>
          <w:sz w:val="21"/>
        </w:rPr>
        <w:t> </w:t>
      </w:r>
      <w:r>
        <w:rPr>
          <w:sz w:val="21"/>
        </w:rPr>
        <w:t>relate</w:t>
      </w:r>
      <w:r>
        <w:rPr>
          <w:spacing w:val="-4"/>
          <w:sz w:val="21"/>
        </w:rPr>
        <w:t> </w:t>
      </w:r>
      <w:r>
        <w:rPr>
          <w:sz w:val="21"/>
        </w:rPr>
        <w:t>to</w:t>
      </w:r>
      <w:r>
        <w:rPr>
          <w:spacing w:val="-4"/>
          <w:sz w:val="21"/>
        </w:rPr>
        <w:t> </w:t>
      </w:r>
      <w:r>
        <w:rPr>
          <w:sz w:val="21"/>
        </w:rPr>
        <w:t>confidential,</w:t>
      </w:r>
      <w:r>
        <w:rPr>
          <w:spacing w:val="-4"/>
          <w:sz w:val="21"/>
        </w:rPr>
        <w:t> </w:t>
      </w:r>
      <w:r>
        <w:rPr>
          <w:sz w:val="21"/>
        </w:rPr>
        <w:t>personal,</w:t>
      </w:r>
      <w:r>
        <w:rPr>
          <w:spacing w:val="-4"/>
          <w:sz w:val="21"/>
        </w:rPr>
        <w:t> </w:t>
      </w:r>
      <w:r>
        <w:rPr>
          <w:sz w:val="21"/>
        </w:rPr>
        <w:t>employment,</w:t>
      </w:r>
      <w:r>
        <w:rPr>
          <w:spacing w:val="-5"/>
          <w:sz w:val="21"/>
        </w:rPr>
        <w:t> </w:t>
      </w:r>
      <w:r>
        <w:rPr>
          <w:sz w:val="21"/>
        </w:rPr>
        <w:t>commercial</w:t>
      </w:r>
      <w:r>
        <w:rPr>
          <w:spacing w:val="-4"/>
          <w:sz w:val="21"/>
        </w:rPr>
        <w:t> </w:t>
      </w:r>
      <w:r>
        <w:rPr>
          <w:sz w:val="21"/>
        </w:rPr>
        <w:t>or</w:t>
      </w:r>
      <w:r>
        <w:rPr>
          <w:spacing w:val="-4"/>
          <w:sz w:val="21"/>
        </w:rPr>
        <w:t> </w:t>
      </w:r>
      <w:r>
        <w:rPr>
          <w:sz w:val="21"/>
        </w:rPr>
        <w:t>legal</w:t>
      </w:r>
      <w:r>
        <w:rPr>
          <w:spacing w:val="-4"/>
          <w:sz w:val="21"/>
        </w:rPr>
        <w:t> </w:t>
      </w:r>
      <w:r>
        <w:rPr>
          <w:sz w:val="21"/>
        </w:rPr>
        <w:t>matters or where to do so may be prejudicial to the interests of the PGAV.</w:t>
      </w:r>
    </w:p>
    <w:p>
      <w:pPr>
        <w:pStyle w:val="ListParagraph"/>
        <w:numPr>
          <w:ilvl w:val="1"/>
          <w:numId w:val="1"/>
        </w:numPr>
        <w:tabs>
          <w:tab w:pos="989" w:val="left" w:leader="none"/>
        </w:tabs>
        <w:spacing w:line="268" w:lineRule="auto" w:before="119" w:after="0"/>
        <w:ind w:left="989" w:right="1020" w:hanging="851"/>
        <w:jc w:val="left"/>
        <w:rPr>
          <w:sz w:val="21"/>
        </w:rPr>
      </w:pPr>
      <w:r>
        <w:rPr>
          <w:sz w:val="21"/>
        </w:rPr>
        <w:t>The</w:t>
      </w:r>
      <w:r>
        <w:rPr>
          <w:spacing w:val="-3"/>
          <w:sz w:val="21"/>
        </w:rPr>
        <w:t> </w:t>
      </w:r>
      <w:r>
        <w:rPr>
          <w:sz w:val="21"/>
        </w:rPr>
        <w:t>Board</w:t>
      </w:r>
      <w:r>
        <w:rPr>
          <w:spacing w:val="-4"/>
          <w:sz w:val="21"/>
        </w:rPr>
        <w:t> </w:t>
      </w:r>
      <w:r>
        <w:rPr>
          <w:sz w:val="21"/>
        </w:rPr>
        <w:t>must</w:t>
      </w:r>
      <w:r>
        <w:rPr>
          <w:spacing w:val="-3"/>
          <w:sz w:val="21"/>
        </w:rPr>
        <w:t> </w:t>
      </w:r>
      <w:r>
        <w:rPr>
          <w:sz w:val="21"/>
        </w:rPr>
        <w:t>on</w:t>
      </w:r>
      <w:r>
        <w:rPr>
          <w:spacing w:val="-3"/>
          <w:sz w:val="21"/>
        </w:rPr>
        <w:t> </w:t>
      </w:r>
      <w:r>
        <w:rPr>
          <w:sz w:val="21"/>
        </w:rPr>
        <w:t>request</w:t>
      </w:r>
      <w:r>
        <w:rPr>
          <w:spacing w:val="-3"/>
          <w:sz w:val="21"/>
        </w:rPr>
        <w:t> </w:t>
      </w:r>
      <w:r>
        <w:rPr>
          <w:sz w:val="21"/>
        </w:rPr>
        <w:t>make</w:t>
      </w:r>
      <w:r>
        <w:rPr>
          <w:spacing w:val="-3"/>
          <w:sz w:val="21"/>
        </w:rPr>
        <w:t> </w:t>
      </w:r>
      <w:r>
        <w:rPr>
          <w:sz w:val="21"/>
        </w:rPr>
        <w:t>copies</w:t>
      </w:r>
      <w:r>
        <w:rPr>
          <w:spacing w:val="-3"/>
          <w:sz w:val="21"/>
        </w:rPr>
        <w:t> </w:t>
      </w:r>
      <w:r>
        <w:rPr>
          <w:sz w:val="21"/>
        </w:rPr>
        <w:t>of</w:t>
      </w:r>
      <w:r>
        <w:rPr>
          <w:spacing w:val="-2"/>
          <w:sz w:val="21"/>
        </w:rPr>
        <w:t> </w:t>
      </w:r>
      <w:r>
        <w:rPr>
          <w:sz w:val="21"/>
        </w:rPr>
        <w:t>these</w:t>
      </w:r>
      <w:r>
        <w:rPr>
          <w:spacing w:val="-4"/>
          <w:sz w:val="21"/>
        </w:rPr>
        <w:t> </w:t>
      </w:r>
      <w:r>
        <w:rPr>
          <w:sz w:val="21"/>
        </w:rPr>
        <w:t>Rules</w:t>
      </w:r>
      <w:r>
        <w:rPr>
          <w:spacing w:val="-3"/>
          <w:sz w:val="21"/>
        </w:rPr>
        <w:t> </w:t>
      </w:r>
      <w:r>
        <w:rPr>
          <w:sz w:val="21"/>
        </w:rPr>
        <w:t>available</w:t>
      </w:r>
      <w:r>
        <w:rPr>
          <w:spacing w:val="-3"/>
          <w:sz w:val="21"/>
        </w:rPr>
        <w:t> </w:t>
      </w:r>
      <w:r>
        <w:rPr>
          <w:sz w:val="21"/>
        </w:rPr>
        <w:t>to</w:t>
      </w:r>
      <w:r>
        <w:rPr>
          <w:spacing w:val="-3"/>
          <w:sz w:val="21"/>
        </w:rPr>
        <w:t> </w:t>
      </w:r>
      <w:r>
        <w:rPr>
          <w:sz w:val="21"/>
        </w:rPr>
        <w:t>Members, Associate Members and applicants for membership free of charge.</w:t>
      </w:r>
    </w:p>
    <w:p>
      <w:pPr>
        <w:pStyle w:val="ListParagraph"/>
        <w:numPr>
          <w:ilvl w:val="1"/>
          <w:numId w:val="1"/>
        </w:numPr>
        <w:tabs>
          <w:tab w:pos="989" w:val="left" w:leader="none"/>
        </w:tabs>
        <w:spacing w:line="268" w:lineRule="auto" w:before="119" w:after="0"/>
        <w:ind w:left="989" w:right="401" w:hanging="851"/>
        <w:jc w:val="left"/>
        <w:rPr>
          <w:sz w:val="21"/>
        </w:rPr>
      </w:pPr>
      <w:r>
        <w:rPr>
          <w:sz w:val="21"/>
        </w:rPr>
        <w:t>Subject</w:t>
      </w:r>
      <w:r>
        <w:rPr>
          <w:spacing w:val="-2"/>
          <w:sz w:val="21"/>
        </w:rPr>
        <w:t> </w:t>
      </w:r>
      <w:r>
        <w:rPr>
          <w:sz w:val="21"/>
        </w:rPr>
        <w:t>to</w:t>
      </w:r>
      <w:r>
        <w:rPr>
          <w:spacing w:val="-2"/>
          <w:sz w:val="21"/>
        </w:rPr>
        <w:t> </w:t>
      </w:r>
      <w:r>
        <w:rPr>
          <w:sz w:val="21"/>
        </w:rPr>
        <w:t>Rule</w:t>
      </w:r>
      <w:r>
        <w:rPr>
          <w:spacing w:val="-3"/>
          <w:sz w:val="21"/>
        </w:rPr>
        <w:t> </w:t>
      </w:r>
      <w:hyperlink w:history="true" w:anchor="_bookmark3">
        <w:r>
          <w:rPr>
            <w:sz w:val="21"/>
          </w:rPr>
          <w:t>24.3,</w:t>
        </w:r>
      </w:hyperlink>
      <w:r>
        <w:rPr>
          <w:spacing w:val="-2"/>
          <w:sz w:val="21"/>
        </w:rPr>
        <w:t> </w:t>
      </w:r>
      <w:r>
        <w:rPr>
          <w:sz w:val="21"/>
        </w:rPr>
        <w:t>a</w:t>
      </w:r>
      <w:r>
        <w:rPr>
          <w:spacing w:val="-2"/>
          <w:sz w:val="21"/>
        </w:rPr>
        <w:t> </w:t>
      </w:r>
      <w:r>
        <w:rPr>
          <w:sz w:val="21"/>
        </w:rPr>
        <w:t>Member</w:t>
      </w:r>
      <w:r>
        <w:rPr>
          <w:spacing w:val="-2"/>
          <w:sz w:val="21"/>
        </w:rPr>
        <w:t> </w:t>
      </w:r>
      <w:r>
        <w:rPr>
          <w:sz w:val="21"/>
        </w:rPr>
        <w:t>or</w:t>
      </w:r>
      <w:r>
        <w:rPr>
          <w:spacing w:val="-3"/>
          <w:sz w:val="21"/>
        </w:rPr>
        <w:t> </w:t>
      </w:r>
      <w:r>
        <w:rPr>
          <w:sz w:val="21"/>
        </w:rPr>
        <w:t>Associate</w:t>
      </w:r>
      <w:r>
        <w:rPr>
          <w:spacing w:val="-2"/>
          <w:sz w:val="21"/>
        </w:rPr>
        <w:t> </w:t>
      </w:r>
      <w:r>
        <w:rPr>
          <w:sz w:val="21"/>
        </w:rPr>
        <w:t>Member</w:t>
      </w:r>
      <w:r>
        <w:rPr>
          <w:spacing w:val="-2"/>
          <w:sz w:val="21"/>
        </w:rPr>
        <w:t> </w:t>
      </w:r>
      <w:r>
        <w:rPr>
          <w:sz w:val="21"/>
        </w:rPr>
        <w:t>may</w:t>
      </w:r>
      <w:r>
        <w:rPr>
          <w:spacing w:val="-2"/>
          <w:sz w:val="21"/>
        </w:rPr>
        <w:t> </w:t>
      </w:r>
      <w:r>
        <w:rPr>
          <w:sz w:val="21"/>
        </w:rPr>
        <w:t>make</w:t>
      </w:r>
      <w:r>
        <w:rPr>
          <w:spacing w:val="-2"/>
          <w:sz w:val="21"/>
        </w:rPr>
        <w:t> </w:t>
      </w:r>
      <w:r>
        <w:rPr>
          <w:sz w:val="21"/>
        </w:rPr>
        <w:t>a</w:t>
      </w:r>
      <w:r>
        <w:rPr>
          <w:spacing w:val="-2"/>
          <w:sz w:val="21"/>
        </w:rPr>
        <w:t> </w:t>
      </w:r>
      <w:r>
        <w:rPr>
          <w:sz w:val="21"/>
        </w:rPr>
        <w:t>copy</w:t>
      </w:r>
      <w:r>
        <w:rPr>
          <w:spacing w:val="-3"/>
          <w:sz w:val="21"/>
        </w:rPr>
        <w:t> </w:t>
      </w:r>
      <w:r>
        <w:rPr>
          <w:sz w:val="21"/>
        </w:rPr>
        <w:t>of</w:t>
      </w:r>
      <w:r>
        <w:rPr>
          <w:spacing w:val="-2"/>
          <w:sz w:val="21"/>
        </w:rPr>
        <w:t> </w:t>
      </w:r>
      <w:r>
        <w:rPr>
          <w:sz w:val="21"/>
        </w:rPr>
        <w:t>any</w:t>
      </w:r>
      <w:r>
        <w:rPr>
          <w:spacing w:val="-2"/>
          <w:sz w:val="21"/>
        </w:rPr>
        <w:t> </w:t>
      </w:r>
      <w:r>
        <w:rPr>
          <w:sz w:val="21"/>
        </w:rPr>
        <w:t>of</w:t>
      </w:r>
      <w:r>
        <w:rPr>
          <w:spacing w:val="-2"/>
          <w:sz w:val="21"/>
        </w:rPr>
        <w:t> </w:t>
      </w:r>
      <w:r>
        <w:rPr>
          <w:sz w:val="21"/>
        </w:rPr>
        <w:t>the other records of the PGAV referred to in this rule and the PGAV may charge a reasonable fee for provision of a copy of such a record.</w:t>
      </w:r>
    </w:p>
    <w:p>
      <w:pPr>
        <w:pStyle w:val="ListParagraph"/>
        <w:numPr>
          <w:ilvl w:val="1"/>
          <w:numId w:val="1"/>
        </w:numPr>
        <w:tabs>
          <w:tab w:pos="989" w:val="left" w:leader="none"/>
        </w:tabs>
        <w:spacing w:line="240" w:lineRule="auto" w:before="118" w:after="0"/>
        <w:ind w:left="989" w:right="0" w:hanging="851"/>
        <w:jc w:val="left"/>
        <w:rPr>
          <w:sz w:val="21"/>
        </w:rPr>
      </w:pPr>
      <w:r>
        <w:rPr>
          <w:sz w:val="21"/>
        </w:rPr>
        <w:t>For</w:t>
      </w:r>
      <w:r>
        <w:rPr>
          <w:spacing w:val="-1"/>
          <w:sz w:val="21"/>
        </w:rPr>
        <w:t> </w:t>
      </w:r>
      <w:r>
        <w:rPr>
          <w:sz w:val="21"/>
        </w:rPr>
        <w:t>purposes of</w:t>
      </w:r>
      <w:r>
        <w:rPr>
          <w:spacing w:val="-2"/>
          <w:sz w:val="21"/>
        </w:rPr>
        <w:t> </w:t>
      </w:r>
      <w:r>
        <w:rPr>
          <w:sz w:val="21"/>
        </w:rPr>
        <w:t>this </w:t>
      </w:r>
      <w:r>
        <w:rPr>
          <w:spacing w:val="-4"/>
          <w:sz w:val="21"/>
        </w:rPr>
        <w:t>rule:</w:t>
      </w:r>
    </w:p>
    <w:p>
      <w:pPr>
        <w:spacing w:after="0" w:line="240" w:lineRule="auto"/>
        <w:jc w:val="left"/>
        <w:rPr>
          <w:sz w:val="21"/>
        </w:rPr>
        <w:sectPr>
          <w:pgSz w:w="11910" w:h="16840"/>
          <w:pgMar w:header="0" w:footer="538" w:top="1020" w:bottom="720" w:left="1280" w:right="1320"/>
        </w:sectPr>
      </w:pPr>
    </w:p>
    <w:p>
      <w:pPr>
        <w:pStyle w:val="BodyText"/>
        <w:spacing w:line="268" w:lineRule="auto" w:before="66"/>
        <w:ind w:firstLine="0"/>
      </w:pPr>
      <w:r>
        <w:rPr>
          <w:b/>
          <w:i/>
        </w:rPr>
        <w:t>relevant documents </w:t>
      </w:r>
      <w:r>
        <w:rPr/>
        <w:t>means the records and other documents, however compiled, recorded</w:t>
      </w:r>
      <w:r>
        <w:rPr>
          <w:spacing w:val="-3"/>
        </w:rPr>
        <w:t> </w:t>
      </w:r>
      <w:r>
        <w:rPr/>
        <w:t>or</w:t>
      </w:r>
      <w:r>
        <w:rPr>
          <w:spacing w:val="-3"/>
        </w:rPr>
        <w:t> </w:t>
      </w:r>
      <w:r>
        <w:rPr/>
        <w:t>stored,</w:t>
      </w:r>
      <w:r>
        <w:rPr>
          <w:spacing w:val="-3"/>
        </w:rPr>
        <w:t> </w:t>
      </w:r>
      <w:r>
        <w:rPr/>
        <w:t>that</w:t>
      </w:r>
      <w:r>
        <w:rPr>
          <w:spacing w:val="-3"/>
        </w:rPr>
        <w:t> </w:t>
      </w:r>
      <w:r>
        <w:rPr/>
        <w:t>relate</w:t>
      </w:r>
      <w:r>
        <w:rPr>
          <w:spacing w:val="-3"/>
        </w:rPr>
        <w:t> </w:t>
      </w:r>
      <w:r>
        <w:rPr/>
        <w:t>to</w:t>
      </w:r>
      <w:r>
        <w:rPr>
          <w:spacing w:val="-3"/>
        </w:rPr>
        <w:t> </w:t>
      </w:r>
      <w:r>
        <w:rPr/>
        <w:t>the</w:t>
      </w:r>
      <w:r>
        <w:rPr>
          <w:spacing w:val="-4"/>
        </w:rPr>
        <w:t> </w:t>
      </w:r>
      <w:r>
        <w:rPr/>
        <w:t>incorporation</w:t>
      </w:r>
      <w:r>
        <w:rPr>
          <w:spacing w:val="-3"/>
        </w:rPr>
        <w:t> </w:t>
      </w:r>
      <w:r>
        <w:rPr/>
        <w:t>and</w:t>
      </w:r>
      <w:r>
        <w:rPr>
          <w:spacing w:val="-3"/>
        </w:rPr>
        <w:t> </w:t>
      </w:r>
      <w:r>
        <w:rPr/>
        <w:t>management</w:t>
      </w:r>
      <w:r>
        <w:rPr>
          <w:spacing w:val="-3"/>
        </w:rPr>
        <w:t> </w:t>
      </w:r>
      <w:r>
        <w:rPr/>
        <w:t>of</w:t>
      </w:r>
      <w:r>
        <w:rPr>
          <w:spacing w:val="-3"/>
        </w:rPr>
        <w:t> </w:t>
      </w:r>
      <w:r>
        <w:rPr/>
        <w:t>the</w:t>
      </w:r>
      <w:r>
        <w:rPr>
          <w:spacing w:val="-3"/>
        </w:rPr>
        <w:t> </w:t>
      </w:r>
      <w:r>
        <w:rPr/>
        <w:t>PGAV</w:t>
      </w:r>
      <w:r>
        <w:rPr>
          <w:spacing w:val="-2"/>
        </w:rPr>
        <w:t> </w:t>
      </w:r>
      <w:r>
        <w:rPr/>
        <w:t>and includes the following:</w:t>
      </w:r>
    </w:p>
    <w:p>
      <w:pPr>
        <w:pStyle w:val="ListParagraph"/>
        <w:numPr>
          <w:ilvl w:val="2"/>
          <w:numId w:val="1"/>
        </w:numPr>
        <w:tabs>
          <w:tab w:pos="1557" w:val="left" w:leader="none"/>
        </w:tabs>
        <w:spacing w:line="240" w:lineRule="auto" w:before="119" w:after="0"/>
        <w:ind w:left="1557" w:right="0" w:hanging="568"/>
        <w:jc w:val="left"/>
        <w:rPr>
          <w:sz w:val="21"/>
        </w:rPr>
      </w:pPr>
      <w:r>
        <w:rPr>
          <w:sz w:val="21"/>
        </w:rPr>
        <w:t>its</w:t>
      </w:r>
      <w:r>
        <w:rPr>
          <w:spacing w:val="-10"/>
          <w:sz w:val="21"/>
        </w:rPr>
        <w:t> </w:t>
      </w:r>
      <w:r>
        <w:rPr>
          <w:sz w:val="21"/>
        </w:rPr>
        <w:t>membership</w:t>
      </w:r>
      <w:r>
        <w:rPr>
          <w:spacing w:val="-9"/>
          <w:sz w:val="21"/>
        </w:rPr>
        <w:t> </w:t>
      </w:r>
      <w:r>
        <w:rPr>
          <w:spacing w:val="-2"/>
          <w:sz w:val="21"/>
        </w:rPr>
        <w:t>records;</w:t>
      </w:r>
    </w:p>
    <w:p>
      <w:pPr>
        <w:pStyle w:val="ListParagraph"/>
        <w:numPr>
          <w:ilvl w:val="2"/>
          <w:numId w:val="1"/>
        </w:numPr>
        <w:tabs>
          <w:tab w:pos="1557" w:val="left" w:leader="none"/>
        </w:tabs>
        <w:spacing w:line="240" w:lineRule="auto" w:before="149" w:after="0"/>
        <w:ind w:left="1557" w:right="0" w:hanging="568"/>
        <w:jc w:val="left"/>
        <w:rPr>
          <w:sz w:val="21"/>
        </w:rPr>
      </w:pPr>
      <w:r>
        <w:rPr>
          <w:sz w:val="21"/>
        </w:rPr>
        <w:t>its</w:t>
      </w:r>
      <w:r>
        <w:rPr>
          <w:spacing w:val="-10"/>
          <w:sz w:val="21"/>
        </w:rPr>
        <w:t> </w:t>
      </w:r>
      <w:r>
        <w:rPr>
          <w:sz w:val="21"/>
        </w:rPr>
        <w:t>financial</w:t>
      </w:r>
      <w:r>
        <w:rPr>
          <w:spacing w:val="-9"/>
          <w:sz w:val="21"/>
        </w:rPr>
        <w:t> </w:t>
      </w:r>
      <w:r>
        <w:rPr>
          <w:spacing w:val="-2"/>
          <w:sz w:val="21"/>
        </w:rPr>
        <w:t>statements;</w:t>
      </w:r>
    </w:p>
    <w:p>
      <w:pPr>
        <w:pStyle w:val="ListParagraph"/>
        <w:numPr>
          <w:ilvl w:val="2"/>
          <w:numId w:val="1"/>
        </w:numPr>
        <w:tabs>
          <w:tab w:pos="1557" w:val="left" w:leader="none"/>
        </w:tabs>
        <w:spacing w:line="240" w:lineRule="auto" w:before="148" w:after="0"/>
        <w:ind w:left="1557" w:right="0" w:hanging="568"/>
        <w:jc w:val="left"/>
        <w:rPr>
          <w:sz w:val="21"/>
        </w:rPr>
      </w:pPr>
      <w:r>
        <w:rPr>
          <w:sz w:val="21"/>
        </w:rPr>
        <w:t>its</w:t>
      </w:r>
      <w:r>
        <w:rPr>
          <w:spacing w:val="-10"/>
          <w:sz w:val="21"/>
        </w:rPr>
        <w:t> </w:t>
      </w:r>
      <w:r>
        <w:rPr>
          <w:sz w:val="21"/>
        </w:rPr>
        <w:t>financial</w:t>
      </w:r>
      <w:r>
        <w:rPr>
          <w:spacing w:val="-9"/>
          <w:sz w:val="21"/>
        </w:rPr>
        <w:t> </w:t>
      </w:r>
      <w:r>
        <w:rPr>
          <w:spacing w:val="-2"/>
          <w:sz w:val="21"/>
        </w:rPr>
        <w:t>records;</w:t>
      </w:r>
    </w:p>
    <w:p>
      <w:pPr>
        <w:pStyle w:val="ListParagraph"/>
        <w:numPr>
          <w:ilvl w:val="2"/>
          <w:numId w:val="1"/>
        </w:numPr>
        <w:tabs>
          <w:tab w:pos="1557" w:val="left" w:leader="none"/>
        </w:tabs>
        <w:spacing w:line="268" w:lineRule="auto" w:before="149" w:after="0"/>
        <w:ind w:left="1557" w:right="229" w:hanging="568"/>
        <w:jc w:val="left"/>
        <w:rPr>
          <w:sz w:val="21"/>
        </w:rPr>
      </w:pPr>
      <w:r>
        <w:rPr>
          <w:sz w:val="21"/>
        </w:rPr>
        <w:t>records</w:t>
      </w:r>
      <w:r>
        <w:rPr>
          <w:spacing w:val="-4"/>
          <w:sz w:val="21"/>
        </w:rPr>
        <w:t> </w:t>
      </w:r>
      <w:r>
        <w:rPr>
          <w:sz w:val="21"/>
        </w:rPr>
        <w:t>and</w:t>
      </w:r>
      <w:r>
        <w:rPr>
          <w:spacing w:val="-4"/>
          <w:sz w:val="21"/>
        </w:rPr>
        <w:t> </w:t>
      </w:r>
      <w:r>
        <w:rPr>
          <w:sz w:val="21"/>
        </w:rPr>
        <w:t>documents</w:t>
      </w:r>
      <w:r>
        <w:rPr>
          <w:spacing w:val="-4"/>
          <w:sz w:val="21"/>
        </w:rPr>
        <w:t> </w:t>
      </w:r>
      <w:r>
        <w:rPr>
          <w:sz w:val="21"/>
        </w:rPr>
        <w:t>relating</w:t>
      </w:r>
      <w:r>
        <w:rPr>
          <w:spacing w:val="-4"/>
          <w:sz w:val="21"/>
        </w:rPr>
        <w:t> </w:t>
      </w:r>
      <w:r>
        <w:rPr>
          <w:sz w:val="21"/>
        </w:rPr>
        <w:t>to</w:t>
      </w:r>
      <w:r>
        <w:rPr>
          <w:spacing w:val="-4"/>
          <w:sz w:val="21"/>
        </w:rPr>
        <w:t> </w:t>
      </w:r>
      <w:r>
        <w:rPr>
          <w:sz w:val="21"/>
        </w:rPr>
        <w:t>transactions,</w:t>
      </w:r>
      <w:r>
        <w:rPr>
          <w:spacing w:val="-4"/>
          <w:sz w:val="21"/>
        </w:rPr>
        <w:t> </w:t>
      </w:r>
      <w:r>
        <w:rPr>
          <w:sz w:val="21"/>
        </w:rPr>
        <w:t>dealings,</w:t>
      </w:r>
      <w:r>
        <w:rPr>
          <w:spacing w:val="-4"/>
          <w:sz w:val="21"/>
        </w:rPr>
        <w:t> </w:t>
      </w:r>
      <w:r>
        <w:rPr>
          <w:sz w:val="21"/>
        </w:rPr>
        <w:t>business</w:t>
      </w:r>
      <w:r>
        <w:rPr>
          <w:spacing w:val="-4"/>
          <w:sz w:val="21"/>
        </w:rPr>
        <w:t> </w:t>
      </w:r>
      <w:r>
        <w:rPr>
          <w:sz w:val="21"/>
        </w:rPr>
        <w:t>or</w:t>
      </w:r>
      <w:r>
        <w:rPr>
          <w:spacing w:val="-4"/>
          <w:sz w:val="21"/>
        </w:rPr>
        <w:t> </w:t>
      </w:r>
      <w:r>
        <w:rPr>
          <w:sz w:val="21"/>
        </w:rPr>
        <w:t>property</w:t>
      </w:r>
      <w:r>
        <w:rPr>
          <w:spacing w:val="-4"/>
          <w:sz w:val="21"/>
        </w:rPr>
        <w:t> </w:t>
      </w:r>
      <w:r>
        <w:rPr>
          <w:sz w:val="21"/>
        </w:rPr>
        <w:t>of the PGAV.</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spacing w:val="-2"/>
        </w:rPr>
        <w:t>FUNDS</w:t>
      </w:r>
    </w:p>
    <w:p>
      <w:pPr>
        <w:pStyle w:val="ListParagraph"/>
        <w:numPr>
          <w:ilvl w:val="1"/>
          <w:numId w:val="1"/>
        </w:numPr>
        <w:tabs>
          <w:tab w:pos="989" w:val="left" w:leader="none"/>
        </w:tabs>
        <w:spacing w:line="268" w:lineRule="auto" w:before="88" w:after="0"/>
        <w:ind w:left="989" w:right="250" w:hanging="851"/>
        <w:jc w:val="left"/>
        <w:rPr>
          <w:sz w:val="21"/>
        </w:rPr>
      </w:pPr>
      <w:r>
        <w:rPr>
          <w:sz w:val="21"/>
        </w:rPr>
        <w:t>The</w:t>
      </w:r>
      <w:r>
        <w:rPr>
          <w:spacing w:val="-4"/>
          <w:sz w:val="21"/>
        </w:rPr>
        <w:t> </w:t>
      </w:r>
      <w:r>
        <w:rPr>
          <w:sz w:val="21"/>
        </w:rPr>
        <w:t>funds</w:t>
      </w:r>
      <w:r>
        <w:rPr>
          <w:spacing w:val="-3"/>
          <w:sz w:val="21"/>
        </w:rPr>
        <w:t> </w:t>
      </w:r>
      <w:r>
        <w:rPr>
          <w:sz w:val="21"/>
        </w:rPr>
        <w:t>of</w:t>
      </w:r>
      <w:r>
        <w:rPr>
          <w:spacing w:val="-4"/>
          <w:sz w:val="21"/>
        </w:rPr>
        <w:t> </w:t>
      </w:r>
      <w:r>
        <w:rPr>
          <w:sz w:val="21"/>
        </w:rPr>
        <w:t>the</w:t>
      </w:r>
      <w:r>
        <w:rPr>
          <w:spacing w:val="-3"/>
          <w:sz w:val="21"/>
        </w:rPr>
        <w:t> </w:t>
      </w:r>
      <w:r>
        <w:rPr>
          <w:sz w:val="21"/>
        </w:rPr>
        <w:t>PGAV</w:t>
      </w:r>
      <w:r>
        <w:rPr>
          <w:spacing w:val="-4"/>
          <w:sz w:val="21"/>
        </w:rPr>
        <w:t> </w:t>
      </w:r>
      <w:r>
        <w:rPr>
          <w:sz w:val="21"/>
        </w:rPr>
        <w:t>shall</w:t>
      </w:r>
      <w:r>
        <w:rPr>
          <w:spacing w:val="-3"/>
          <w:sz w:val="21"/>
        </w:rPr>
        <w:t> </w:t>
      </w:r>
      <w:r>
        <w:rPr>
          <w:sz w:val="21"/>
        </w:rPr>
        <w:t>be</w:t>
      </w:r>
      <w:r>
        <w:rPr>
          <w:spacing w:val="-4"/>
          <w:sz w:val="21"/>
        </w:rPr>
        <w:t> </w:t>
      </w:r>
      <w:r>
        <w:rPr>
          <w:sz w:val="21"/>
        </w:rPr>
        <w:t>derived</w:t>
      </w:r>
      <w:r>
        <w:rPr>
          <w:spacing w:val="-3"/>
          <w:sz w:val="21"/>
        </w:rPr>
        <w:t> </w:t>
      </w:r>
      <w:r>
        <w:rPr>
          <w:sz w:val="21"/>
        </w:rPr>
        <w:t>from</w:t>
      </w:r>
      <w:r>
        <w:rPr>
          <w:spacing w:val="-3"/>
          <w:sz w:val="21"/>
        </w:rPr>
        <w:t> </w:t>
      </w:r>
      <w:r>
        <w:rPr>
          <w:sz w:val="21"/>
        </w:rPr>
        <w:t>annual</w:t>
      </w:r>
      <w:r>
        <w:rPr>
          <w:spacing w:val="-3"/>
          <w:sz w:val="21"/>
        </w:rPr>
        <w:t> </w:t>
      </w:r>
      <w:r>
        <w:rPr>
          <w:sz w:val="21"/>
        </w:rPr>
        <w:t>subscriptions,</w:t>
      </w:r>
      <w:r>
        <w:rPr>
          <w:spacing w:val="-3"/>
          <w:sz w:val="21"/>
        </w:rPr>
        <w:t> </w:t>
      </w:r>
      <w:r>
        <w:rPr>
          <w:sz w:val="21"/>
        </w:rPr>
        <w:t>fees,</w:t>
      </w:r>
      <w:r>
        <w:rPr>
          <w:spacing w:val="-3"/>
          <w:sz w:val="21"/>
        </w:rPr>
        <w:t> </w:t>
      </w:r>
      <w:r>
        <w:rPr>
          <w:sz w:val="21"/>
        </w:rPr>
        <w:t>sponsorships, donations and such other sources as the Board determines.</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bookmarkStart w:name="_bookmark4" w:id="5"/>
      <w:bookmarkEnd w:id="5"/>
      <w:r>
        <w:rPr>
          <w:b w:val="0"/>
        </w:rPr>
      </w:r>
      <w:r>
        <w:rPr/>
        <w:t>PUBLIC </w:t>
      </w:r>
      <w:r>
        <w:rPr>
          <w:spacing w:val="-4"/>
        </w:rPr>
        <w:t>FUND</w:t>
      </w:r>
    </w:p>
    <w:p>
      <w:pPr>
        <w:pStyle w:val="ListParagraph"/>
        <w:numPr>
          <w:ilvl w:val="1"/>
          <w:numId w:val="1"/>
        </w:numPr>
        <w:tabs>
          <w:tab w:pos="989" w:val="left" w:leader="none"/>
        </w:tabs>
        <w:spacing w:line="240" w:lineRule="auto" w:before="89" w:after="0"/>
        <w:ind w:left="989" w:right="0" w:hanging="851"/>
        <w:jc w:val="left"/>
        <w:rPr>
          <w:sz w:val="21"/>
        </w:rPr>
      </w:pPr>
      <w:r>
        <w:rPr>
          <w:sz w:val="21"/>
        </w:rPr>
        <w:t>The</w:t>
      </w:r>
      <w:r>
        <w:rPr>
          <w:spacing w:val="-6"/>
          <w:sz w:val="21"/>
        </w:rPr>
        <w:t> </w:t>
      </w:r>
      <w:r>
        <w:rPr>
          <w:sz w:val="21"/>
        </w:rPr>
        <w:t>PGAV</w:t>
      </w:r>
      <w:r>
        <w:rPr>
          <w:spacing w:val="-2"/>
          <w:sz w:val="21"/>
        </w:rPr>
        <w:t> </w:t>
      </w:r>
      <w:r>
        <w:rPr>
          <w:sz w:val="21"/>
        </w:rPr>
        <w:t>will</w:t>
      </w:r>
      <w:r>
        <w:rPr>
          <w:spacing w:val="-2"/>
          <w:sz w:val="21"/>
        </w:rPr>
        <w:t> </w:t>
      </w:r>
      <w:r>
        <w:rPr>
          <w:sz w:val="21"/>
        </w:rPr>
        <w:t>establish</w:t>
      </w:r>
      <w:r>
        <w:rPr>
          <w:spacing w:val="-2"/>
          <w:sz w:val="21"/>
        </w:rPr>
        <w:t> </w:t>
      </w:r>
      <w:r>
        <w:rPr>
          <w:sz w:val="21"/>
        </w:rPr>
        <w:t>and</w:t>
      </w:r>
      <w:r>
        <w:rPr>
          <w:spacing w:val="-3"/>
          <w:sz w:val="21"/>
        </w:rPr>
        <w:t> </w:t>
      </w:r>
      <w:r>
        <w:rPr>
          <w:sz w:val="21"/>
        </w:rPr>
        <w:t>maintain</w:t>
      </w:r>
      <w:r>
        <w:rPr>
          <w:spacing w:val="-3"/>
          <w:sz w:val="21"/>
        </w:rPr>
        <w:t> </w:t>
      </w:r>
      <w:r>
        <w:rPr>
          <w:sz w:val="21"/>
        </w:rPr>
        <w:t>a</w:t>
      </w:r>
      <w:r>
        <w:rPr>
          <w:spacing w:val="-2"/>
          <w:sz w:val="21"/>
        </w:rPr>
        <w:t> </w:t>
      </w:r>
      <w:r>
        <w:rPr>
          <w:sz w:val="21"/>
        </w:rPr>
        <w:t>public</w:t>
      </w:r>
      <w:r>
        <w:rPr>
          <w:spacing w:val="-2"/>
          <w:sz w:val="21"/>
        </w:rPr>
        <w:t> fund.</w:t>
      </w:r>
    </w:p>
    <w:p>
      <w:pPr>
        <w:pStyle w:val="ListParagraph"/>
        <w:numPr>
          <w:ilvl w:val="1"/>
          <w:numId w:val="1"/>
        </w:numPr>
        <w:tabs>
          <w:tab w:pos="989" w:val="left" w:leader="none"/>
        </w:tabs>
        <w:spacing w:line="268" w:lineRule="auto" w:before="148" w:after="0"/>
        <w:ind w:left="989" w:right="189" w:hanging="851"/>
        <w:jc w:val="left"/>
        <w:rPr>
          <w:sz w:val="21"/>
        </w:rPr>
      </w:pPr>
      <w:r>
        <w:rPr>
          <w:sz w:val="21"/>
        </w:rPr>
        <w:t>Donations will be deposited into the Public Fund listed on the Register of Cultural Organisations.</w:t>
      </w:r>
      <w:r>
        <w:rPr>
          <w:spacing w:val="40"/>
          <w:sz w:val="21"/>
        </w:rPr>
        <w:t> </w:t>
      </w:r>
      <w:r>
        <w:rPr>
          <w:sz w:val="21"/>
        </w:rPr>
        <w:t>These monies will be kept separate from other funds of the PGAV and will</w:t>
      </w:r>
      <w:r>
        <w:rPr>
          <w:spacing w:val="-2"/>
          <w:sz w:val="21"/>
        </w:rPr>
        <w:t> </w:t>
      </w:r>
      <w:r>
        <w:rPr>
          <w:sz w:val="21"/>
        </w:rPr>
        <w:t>only</w:t>
      </w:r>
      <w:r>
        <w:rPr>
          <w:spacing w:val="-2"/>
          <w:sz w:val="21"/>
        </w:rPr>
        <w:t> </w:t>
      </w:r>
      <w:r>
        <w:rPr>
          <w:sz w:val="21"/>
        </w:rPr>
        <w:t>be</w:t>
      </w:r>
      <w:r>
        <w:rPr>
          <w:spacing w:val="-3"/>
          <w:sz w:val="21"/>
        </w:rPr>
        <w:t> </w:t>
      </w:r>
      <w:r>
        <w:rPr>
          <w:sz w:val="21"/>
        </w:rPr>
        <w:t>used</w:t>
      </w:r>
      <w:r>
        <w:rPr>
          <w:spacing w:val="-3"/>
          <w:sz w:val="21"/>
        </w:rPr>
        <w:t> </w:t>
      </w:r>
      <w:r>
        <w:rPr>
          <w:sz w:val="21"/>
        </w:rPr>
        <w:t>to</w:t>
      </w:r>
      <w:r>
        <w:rPr>
          <w:spacing w:val="-2"/>
          <w:sz w:val="21"/>
        </w:rPr>
        <w:t> </w:t>
      </w:r>
      <w:r>
        <w:rPr>
          <w:sz w:val="21"/>
        </w:rPr>
        <w:t>further</w:t>
      </w:r>
      <w:r>
        <w:rPr>
          <w:spacing w:val="-3"/>
          <w:sz w:val="21"/>
        </w:rPr>
        <w:t> </w:t>
      </w:r>
      <w:r>
        <w:rPr>
          <w:sz w:val="21"/>
        </w:rPr>
        <w:t>a</w:t>
      </w:r>
      <w:r>
        <w:rPr>
          <w:spacing w:val="-2"/>
          <w:sz w:val="21"/>
        </w:rPr>
        <w:t> </w:t>
      </w:r>
      <w:r>
        <w:rPr>
          <w:sz w:val="21"/>
        </w:rPr>
        <w:t>purpose</w:t>
      </w:r>
      <w:r>
        <w:rPr>
          <w:spacing w:val="-1"/>
          <w:sz w:val="21"/>
        </w:rPr>
        <w:t> </w:t>
      </w:r>
      <w:r>
        <w:rPr>
          <w:sz w:val="21"/>
        </w:rPr>
        <w:t>of</w:t>
      </w:r>
      <w:r>
        <w:rPr>
          <w:spacing w:val="-2"/>
          <w:sz w:val="21"/>
        </w:rPr>
        <w:t> </w:t>
      </w:r>
      <w:r>
        <w:rPr>
          <w:sz w:val="21"/>
        </w:rPr>
        <w:t>the</w:t>
      </w:r>
      <w:r>
        <w:rPr>
          <w:spacing w:val="-3"/>
          <w:sz w:val="21"/>
        </w:rPr>
        <w:t> </w:t>
      </w:r>
      <w:r>
        <w:rPr>
          <w:sz w:val="21"/>
        </w:rPr>
        <w:t>PGAV</w:t>
      </w:r>
      <w:r>
        <w:rPr>
          <w:spacing w:val="-4"/>
          <w:sz w:val="21"/>
        </w:rPr>
        <w:t> </w:t>
      </w:r>
      <w:r>
        <w:rPr>
          <w:sz w:val="21"/>
        </w:rPr>
        <w:t>as</w:t>
      </w:r>
      <w:r>
        <w:rPr>
          <w:spacing w:val="-2"/>
          <w:sz w:val="21"/>
        </w:rPr>
        <w:t> </w:t>
      </w:r>
      <w:r>
        <w:rPr>
          <w:sz w:val="21"/>
        </w:rPr>
        <w:t>set</w:t>
      </w:r>
      <w:r>
        <w:rPr>
          <w:spacing w:val="-2"/>
          <w:sz w:val="21"/>
        </w:rPr>
        <w:t> </w:t>
      </w:r>
      <w:r>
        <w:rPr>
          <w:sz w:val="21"/>
        </w:rPr>
        <w:t>out</w:t>
      </w:r>
      <w:r>
        <w:rPr>
          <w:spacing w:val="-2"/>
          <w:sz w:val="21"/>
        </w:rPr>
        <w:t> </w:t>
      </w:r>
      <w:r>
        <w:rPr>
          <w:sz w:val="21"/>
        </w:rPr>
        <w:t>in</w:t>
      </w:r>
      <w:r>
        <w:rPr>
          <w:spacing w:val="-4"/>
          <w:sz w:val="21"/>
        </w:rPr>
        <w:t> </w:t>
      </w:r>
      <w:r>
        <w:rPr>
          <w:sz w:val="21"/>
        </w:rPr>
        <w:t>Rule </w:t>
      </w:r>
      <w:hyperlink w:history="true" w:anchor="_bookmark0">
        <w:r>
          <w:rPr>
            <w:sz w:val="21"/>
          </w:rPr>
          <w:t>2.1.</w:t>
        </w:r>
      </w:hyperlink>
      <w:r>
        <w:rPr>
          <w:spacing w:val="40"/>
          <w:sz w:val="21"/>
        </w:rPr>
        <w:t> </w:t>
      </w:r>
      <w:r>
        <w:rPr>
          <w:sz w:val="21"/>
        </w:rPr>
        <w:t>Investment</w:t>
      </w:r>
      <w:r>
        <w:rPr>
          <w:spacing w:val="-2"/>
          <w:sz w:val="21"/>
        </w:rPr>
        <w:t> </w:t>
      </w:r>
      <w:r>
        <w:rPr>
          <w:sz w:val="21"/>
        </w:rPr>
        <w:t>of monies in this fund will be made in accordance with guidelines for public funds as specified by the Australian Taxation Office.</w:t>
      </w:r>
    </w:p>
    <w:p>
      <w:pPr>
        <w:pStyle w:val="ListParagraph"/>
        <w:numPr>
          <w:ilvl w:val="1"/>
          <w:numId w:val="1"/>
        </w:numPr>
        <w:tabs>
          <w:tab w:pos="989" w:val="left" w:leader="none"/>
        </w:tabs>
        <w:spacing w:line="268" w:lineRule="auto" w:before="118" w:after="0"/>
        <w:ind w:left="989" w:right="204" w:hanging="851"/>
        <w:jc w:val="left"/>
        <w:rPr>
          <w:sz w:val="21"/>
        </w:rPr>
      </w:pPr>
      <w:r>
        <w:rPr>
          <w:sz w:val="21"/>
        </w:rPr>
        <w:t>The</w:t>
      </w:r>
      <w:r>
        <w:rPr>
          <w:spacing w:val="-3"/>
          <w:sz w:val="21"/>
        </w:rPr>
        <w:t> </w:t>
      </w:r>
      <w:r>
        <w:rPr>
          <w:sz w:val="21"/>
        </w:rPr>
        <w:t>Public</w:t>
      </w:r>
      <w:r>
        <w:rPr>
          <w:spacing w:val="-2"/>
          <w:sz w:val="21"/>
        </w:rPr>
        <w:t> </w:t>
      </w:r>
      <w:r>
        <w:rPr>
          <w:sz w:val="21"/>
        </w:rPr>
        <w:t>Fund</w:t>
      </w:r>
      <w:r>
        <w:rPr>
          <w:spacing w:val="-2"/>
          <w:sz w:val="21"/>
        </w:rPr>
        <w:t> </w:t>
      </w:r>
      <w:r>
        <w:rPr>
          <w:sz w:val="21"/>
        </w:rPr>
        <w:t>will</w:t>
      </w:r>
      <w:r>
        <w:rPr>
          <w:spacing w:val="-2"/>
          <w:sz w:val="21"/>
        </w:rPr>
        <w:t> </w:t>
      </w:r>
      <w:r>
        <w:rPr>
          <w:sz w:val="21"/>
        </w:rPr>
        <w:t>be</w:t>
      </w:r>
      <w:r>
        <w:rPr>
          <w:spacing w:val="-2"/>
          <w:sz w:val="21"/>
        </w:rPr>
        <w:t> </w:t>
      </w:r>
      <w:r>
        <w:rPr>
          <w:sz w:val="21"/>
        </w:rPr>
        <w:t>administered</w:t>
      </w:r>
      <w:r>
        <w:rPr>
          <w:spacing w:val="-2"/>
          <w:sz w:val="21"/>
        </w:rPr>
        <w:t> </w:t>
      </w:r>
      <w:r>
        <w:rPr>
          <w:sz w:val="21"/>
        </w:rPr>
        <w:t>by</w:t>
      </w:r>
      <w:r>
        <w:rPr>
          <w:spacing w:val="-2"/>
          <w:sz w:val="21"/>
        </w:rPr>
        <w:t> </w:t>
      </w:r>
      <w:r>
        <w:rPr>
          <w:sz w:val="21"/>
        </w:rPr>
        <w:t>the</w:t>
      </w:r>
      <w:r>
        <w:rPr>
          <w:spacing w:val="-2"/>
          <w:sz w:val="21"/>
        </w:rPr>
        <w:t> </w:t>
      </w:r>
      <w:r>
        <w:rPr>
          <w:sz w:val="21"/>
        </w:rPr>
        <w:t>Board</w:t>
      </w:r>
      <w:r>
        <w:rPr>
          <w:spacing w:val="-4"/>
          <w:sz w:val="21"/>
        </w:rPr>
        <w:t> </w:t>
      </w:r>
      <w:r>
        <w:rPr>
          <w:sz w:val="21"/>
        </w:rPr>
        <w:t>or</w:t>
      </w:r>
      <w:r>
        <w:rPr>
          <w:spacing w:val="-2"/>
          <w:sz w:val="21"/>
        </w:rPr>
        <w:t> </w:t>
      </w:r>
      <w:r>
        <w:rPr>
          <w:sz w:val="21"/>
        </w:rPr>
        <w:t>a</w:t>
      </w:r>
      <w:r>
        <w:rPr>
          <w:spacing w:val="-2"/>
          <w:sz w:val="21"/>
        </w:rPr>
        <w:t> </w:t>
      </w:r>
      <w:r>
        <w:rPr>
          <w:sz w:val="21"/>
        </w:rPr>
        <w:t>sub-committee</w:t>
      </w:r>
      <w:r>
        <w:rPr>
          <w:spacing w:val="-3"/>
          <w:sz w:val="21"/>
        </w:rPr>
        <w:t> </w:t>
      </w:r>
      <w:r>
        <w:rPr>
          <w:sz w:val="21"/>
        </w:rPr>
        <w:t>of</w:t>
      </w:r>
      <w:r>
        <w:rPr>
          <w:spacing w:val="-3"/>
          <w:sz w:val="21"/>
        </w:rPr>
        <w:t> </w:t>
      </w:r>
      <w:r>
        <w:rPr>
          <w:sz w:val="21"/>
        </w:rPr>
        <w:t>the</w:t>
      </w:r>
      <w:r>
        <w:rPr>
          <w:spacing w:val="-2"/>
          <w:sz w:val="21"/>
        </w:rPr>
        <w:t> </w:t>
      </w:r>
      <w:r>
        <w:rPr>
          <w:sz w:val="21"/>
        </w:rPr>
        <w:t>Board.</w:t>
      </w:r>
      <w:r>
        <w:rPr>
          <w:spacing w:val="40"/>
          <w:sz w:val="21"/>
        </w:rPr>
        <w:t> </w:t>
      </w:r>
      <w:r>
        <w:rPr>
          <w:sz w:val="21"/>
        </w:rPr>
        <w:t>At least three of the Board because of their tenure of some public office or their professional standing, have an underlying community responsibility, as distinct from obligations solely in regard to the purposes of the PGAV.</w:t>
      </w:r>
    </w:p>
    <w:p>
      <w:pPr>
        <w:pStyle w:val="ListParagraph"/>
        <w:numPr>
          <w:ilvl w:val="1"/>
          <w:numId w:val="1"/>
        </w:numPr>
        <w:tabs>
          <w:tab w:pos="989" w:val="left" w:leader="none"/>
        </w:tabs>
        <w:spacing w:line="268" w:lineRule="auto" w:before="118" w:after="0"/>
        <w:ind w:left="989" w:right="185" w:hanging="851"/>
        <w:jc w:val="both"/>
        <w:rPr>
          <w:sz w:val="21"/>
        </w:rPr>
      </w:pPr>
      <w:r>
        <w:rPr>
          <w:sz w:val="21"/>
        </w:rPr>
        <w:t>No</w:t>
      </w:r>
      <w:r>
        <w:rPr>
          <w:spacing w:val="-4"/>
          <w:sz w:val="21"/>
        </w:rPr>
        <w:t> </w:t>
      </w:r>
      <w:r>
        <w:rPr>
          <w:sz w:val="21"/>
        </w:rPr>
        <w:t>monies</w:t>
      </w:r>
      <w:r>
        <w:rPr>
          <w:spacing w:val="-3"/>
          <w:sz w:val="21"/>
        </w:rPr>
        <w:t> </w:t>
      </w:r>
      <w:r>
        <w:rPr>
          <w:sz w:val="21"/>
        </w:rPr>
        <w:t>or</w:t>
      </w:r>
      <w:r>
        <w:rPr>
          <w:spacing w:val="-4"/>
          <w:sz w:val="21"/>
        </w:rPr>
        <w:t> </w:t>
      </w:r>
      <w:r>
        <w:rPr>
          <w:sz w:val="21"/>
        </w:rPr>
        <w:t>assets</w:t>
      </w:r>
      <w:r>
        <w:rPr>
          <w:spacing w:val="-3"/>
          <w:sz w:val="21"/>
        </w:rPr>
        <w:t> </w:t>
      </w:r>
      <w:r>
        <w:rPr>
          <w:sz w:val="21"/>
        </w:rPr>
        <w:t>in</w:t>
      </w:r>
      <w:r>
        <w:rPr>
          <w:spacing w:val="-3"/>
          <w:sz w:val="21"/>
        </w:rPr>
        <w:t> </w:t>
      </w:r>
      <w:r>
        <w:rPr>
          <w:sz w:val="21"/>
        </w:rPr>
        <w:t>the</w:t>
      </w:r>
      <w:r>
        <w:rPr>
          <w:spacing w:val="-3"/>
          <w:sz w:val="21"/>
        </w:rPr>
        <w:t> </w:t>
      </w:r>
      <w:r>
        <w:rPr>
          <w:sz w:val="21"/>
        </w:rPr>
        <w:t>Public</w:t>
      </w:r>
      <w:r>
        <w:rPr>
          <w:spacing w:val="-3"/>
          <w:sz w:val="21"/>
        </w:rPr>
        <w:t> </w:t>
      </w:r>
      <w:r>
        <w:rPr>
          <w:sz w:val="21"/>
        </w:rPr>
        <w:t>Fund</w:t>
      </w:r>
      <w:r>
        <w:rPr>
          <w:spacing w:val="-3"/>
          <w:sz w:val="21"/>
        </w:rPr>
        <w:t> </w:t>
      </w:r>
      <w:r>
        <w:rPr>
          <w:sz w:val="21"/>
        </w:rPr>
        <w:t>will</w:t>
      </w:r>
      <w:r>
        <w:rPr>
          <w:spacing w:val="-3"/>
          <w:sz w:val="21"/>
        </w:rPr>
        <w:t> </w:t>
      </w:r>
      <w:r>
        <w:rPr>
          <w:sz w:val="21"/>
        </w:rPr>
        <w:t>be</w:t>
      </w:r>
      <w:r>
        <w:rPr>
          <w:spacing w:val="-3"/>
          <w:sz w:val="21"/>
        </w:rPr>
        <w:t> </w:t>
      </w:r>
      <w:r>
        <w:rPr>
          <w:sz w:val="21"/>
        </w:rPr>
        <w:t>distributed</w:t>
      </w:r>
      <w:r>
        <w:rPr>
          <w:spacing w:val="-4"/>
          <w:sz w:val="21"/>
        </w:rPr>
        <w:t> </w:t>
      </w:r>
      <w:r>
        <w:rPr>
          <w:sz w:val="21"/>
        </w:rPr>
        <w:t>to</w:t>
      </w:r>
      <w:r>
        <w:rPr>
          <w:spacing w:val="-3"/>
          <w:sz w:val="21"/>
        </w:rPr>
        <w:t> </w:t>
      </w:r>
      <w:r>
        <w:rPr>
          <w:sz w:val="21"/>
        </w:rPr>
        <w:t>Members</w:t>
      </w:r>
      <w:r>
        <w:rPr>
          <w:spacing w:val="-3"/>
          <w:sz w:val="21"/>
        </w:rPr>
        <w:t> </w:t>
      </w:r>
      <w:r>
        <w:rPr>
          <w:sz w:val="21"/>
        </w:rPr>
        <w:t>or</w:t>
      </w:r>
      <w:r>
        <w:rPr>
          <w:spacing w:val="-4"/>
          <w:sz w:val="21"/>
        </w:rPr>
        <w:t> </w:t>
      </w:r>
      <w:r>
        <w:rPr>
          <w:sz w:val="21"/>
        </w:rPr>
        <w:t>officer</w:t>
      </w:r>
      <w:r>
        <w:rPr>
          <w:spacing w:val="-3"/>
          <w:sz w:val="21"/>
        </w:rPr>
        <w:t> </w:t>
      </w:r>
      <w:r>
        <w:rPr>
          <w:sz w:val="21"/>
        </w:rPr>
        <w:t>bearers of the</w:t>
      </w:r>
      <w:r>
        <w:rPr>
          <w:spacing w:val="-1"/>
          <w:sz w:val="21"/>
        </w:rPr>
        <w:t> </w:t>
      </w:r>
      <w:r>
        <w:rPr>
          <w:sz w:val="21"/>
        </w:rPr>
        <w:t>PGAV,</w:t>
      </w:r>
      <w:r>
        <w:rPr>
          <w:spacing w:val="-1"/>
          <w:sz w:val="21"/>
        </w:rPr>
        <w:t> </w:t>
      </w:r>
      <w:r>
        <w:rPr>
          <w:sz w:val="21"/>
        </w:rPr>
        <w:t>except as</w:t>
      </w:r>
      <w:r>
        <w:rPr>
          <w:spacing w:val="-2"/>
          <w:sz w:val="21"/>
        </w:rPr>
        <w:t> </w:t>
      </w:r>
      <w:r>
        <w:rPr>
          <w:sz w:val="21"/>
        </w:rPr>
        <w:t>reimbursement of out-of-pocket expenses incurred on behalf of the Public Fund or proper remuneration for administrative services.</w:t>
      </w:r>
    </w:p>
    <w:p>
      <w:pPr>
        <w:pStyle w:val="ListParagraph"/>
        <w:numPr>
          <w:ilvl w:val="1"/>
          <w:numId w:val="1"/>
        </w:numPr>
        <w:tabs>
          <w:tab w:pos="989" w:val="left" w:leader="none"/>
        </w:tabs>
        <w:spacing w:line="268" w:lineRule="auto" w:before="119" w:after="0"/>
        <w:ind w:left="989" w:right="239" w:hanging="851"/>
        <w:jc w:val="left"/>
        <w:rPr>
          <w:sz w:val="21"/>
        </w:rPr>
      </w:pPr>
      <w:r>
        <w:rPr>
          <w:sz w:val="21"/>
        </w:rPr>
        <w:t>The PGAV will notify the Department responsible for the administration of the Register of</w:t>
      </w:r>
      <w:r>
        <w:rPr>
          <w:spacing w:val="-4"/>
          <w:sz w:val="21"/>
        </w:rPr>
        <w:t> </w:t>
      </w:r>
      <w:r>
        <w:rPr>
          <w:sz w:val="21"/>
        </w:rPr>
        <w:t>Cultural</w:t>
      </w:r>
      <w:r>
        <w:rPr>
          <w:spacing w:val="-4"/>
          <w:sz w:val="21"/>
        </w:rPr>
        <w:t> </w:t>
      </w:r>
      <w:r>
        <w:rPr>
          <w:sz w:val="21"/>
        </w:rPr>
        <w:t>Organisations</w:t>
      </w:r>
      <w:r>
        <w:rPr>
          <w:spacing w:val="-4"/>
          <w:sz w:val="21"/>
        </w:rPr>
        <w:t> </w:t>
      </w:r>
      <w:r>
        <w:rPr>
          <w:sz w:val="21"/>
        </w:rPr>
        <w:t>of</w:t>
      </w:r>
      <w:r>
        <w:rPr>
          <w:spacing w:val="-4"/>
          <w:sz w:val="21"/>
        </w:rPr>
        <w:t> </w:t>
      </w:r>
      <w:r>
        <w:rPr>
          <w:sz w:val="21"/>
        </w:rPr>
        <w:t>any</w:t>
      </w:r>
      <w:r>
        <w:rPr>
          <w:spacing w:val="-4"/>
          <w:sz w:val="21"/>
        </w:rPr>
        <w:t> </w:t>
      </w:r>
      <w:r>
        <w:rPr>
          <w:sz w:val="21"/>
        </w:rPr>
        <w:t>proposed</w:t>
      </w:r>
      <w:r>
        <w:rPr>
          <w:spacing w:val="-4"/>
          <w:sz w:val="21"/>
        </w:rPr>
        <w:t> </w:t>
      </w:r>
      <w:r>
        <w:rPr>
          <w:sz w:val="21"/>
        </w:rPr>
        <w:t>amendments</w:t>
      </w:r>
      <w:r>
        <w:rPr>
          <w:spacing w:val="-4"/>
          <w:sz w:val="21"/>
        </w:rPr>
        <w:t> </w:t>
      </w:r>
      <w:r>
        <w:rPr>
          <w:sz w:val="21"/>
        </w:rPr>
        <w:t>or</w:t>
      </w:r>
      <w:r>
        <w:rPr>
          <w:spacing w:val="-4"/>
          <w:sz w:val="21"/>
        </w:rPr>
        <w:t> </w:t>
      </w:r>
      <w:r>
        <w:rPr>
          <w:sz w:val="21"/>
        </w:rPr>
        <w:t>alternations</w:t>
      </w:r>
      <w:r>
        <w:rPr>
          <w:spacing w:val="-4"/>
          <w:sz w:val="21"/>
        </w:rPr>
        <w:t> </w:t>
      </w:r>
      <w:r>
        <w:rPr>
          <w:sz w:val="21"/>
        </w:rPr>
        <w:t>of</w:t>
      </w:r>
      <w:r>
        <w:rPr>
          <w:spacing w:val="-4"/>
          <w:sz w:val="21"/>
        </w:rPr>
        <w:t> </w:t>
      </w:r>
      <w:r>
        <w:rPr>
          <w:sz w:val="21"/>
        </w:rPr>
        <w:t>provisions</w:t>
      </w:r>
      <w:r>
        <w:rPr>
          <w:spacing w:val="-5"/>
          <w:sz w:val="21"/>
        </w:rPr>
        <w:t> </w:t>
      </w:r>
      <w:r>
        <w:rPr>
          <w:sz w:val="21"/>
        </w:rPr>
        <w:t>for the Public Fund, so that the Department can assess the effect of any amendments on the Public Fund’s continuing Deductible Gift Recipient status.</w:t>
      </w:r>
    </w:p>
    <w:p>
      <w:pPr>
        <w:pStyle w:val="ListParagraph"/>
        <w:numPr>
          <w:ilvl w:val="1"/>
          <w:numId w:val="1"/>
        </w:numPr>
        <w:tabs>
          <w:tab w:pos="989" w:val="left" w:leader="none"/>
        </w:tabs>
        <w:spacing w:line="240" w:lineRule="auto" w:before="118" w:after="0"/>
        <w:ind w:left="989" w:right="0" w:hanging="851"/>
        <w:jc w:val="left"/>
        <w:rPr>
          <w:sz w:val="21"/>
        </w:rPr>
      </w:pPr>
      <w:r>
        <w:rPr>
          <w:sz w:val="21"/>
        </w:rPr>
        <w:t>Receipts</w:t>
      </w:r>
      <w:r>
        <w:rPr>
          <w:spacing w:val="-2"/>
          <w:sz w:val="21"/>
        </w:rPr>
        <w:t> </w:t>
      </w:r>
      <w:r>
        <w:rPr>
          <w:sz w:val="21"/>
        </w:rPr>
        <w:t>for</w:t>
      </w:r>
      <w:r>
        <w:rPr>
          <w:spacing w:val="-3"/>
          <w:sz w:val="21"/>
        </w:rPr>
        <w:t> </w:t>
      </w:r>
      <w:r>
        <w:rPr>
          <w:sz w:val="21"/>
        </w:rPr>
        <w:t>gifts</w:t>
      </w:r>
      <w:r>
        <w:rPr>
          <w:spacing w:val="-2"/>
          <w:sz w:val="21"/>
        </w:rPr>
        <w:t> </w:t>
      </w:r>
      <w:r>
        <w:rPr>
          <w:sz w:val="21"/>
        </w:rPr>
        <w:t>to</w:t>
      </w:r>
      <w:r>
        <w:rPr>
          <w:spacing w:val="-1"/>
          <w:sz w:val="21"/>
        </w:rPr>
        <w:t> </w:t>
      </w:r>
      <w:r>
        <w:rPr>
          <w:sz w:val="21"/>
        </w:rPr>
        <w:t>the</w:t>
      </w:r>
      <w:r>
        <w:rPr>
          <w:spacing w:val="-3"/>
          <w:sz w:val="21"/>
        </w:rPr>
        <w:t> </w:t>
      </w:r>
      <w:r>
        <w:rPr>
          <w:sz w:val="21"/>
        </w:rPr>
        <w:t>Public</w:t>
      </w:r>
      <w:r>
        <w:rPr>
          <w:spacing w:val="-1"/>
          <w:sz w:val="21"/>
        </w:rPr>
        <w:t> </w:t>
      </w:r>
      <w:r>
        <w:rPr>
          <w:sz w:val="21"/>
        </w:rPr>
        <w:t>Fund</w:t>
      </w:r>
      <w:r>
        <w:rPr>
          <w:spacing w:val="-2"/>
          <w:sz w:val="21"/>
        </w:rPr>
        <w:t> </w:t>
      </w:r>
      <w:r>
        <w:rPr>
          <w:sz w:val="21"/>
        </w:rPr>
        <w:t>must</w:t>
      </w:r>
      <w:r>
        <w:rPr>
          <w:spacing w:val="-1"/>
          <w:sz w:val="21"/>
        </w:rPr>
        <w:t> </w:t>
      </w:r>
      <w:r>
        <w:rPr>
          <w:spacing w:val="-2"/>
          <w:sz w:val="21"/>
        </w:rPr>
        <w:t>state:</w:t>
      </w:r>
    </w:p>
    <w:p>
      <w:pPr>
        <w:pStyle w:val="ListParagraph"/>
        <w:numPr>
          <w:ilvl w:val="0"/>
          <w:numId w:val="2"/>
        </w:numPr>
        <w:tabs>
          <w:tab w:pos="1557" w:val="left" w:leader="none"/>
        </w:tabs>
        <w:spacing w:line="240" w:lineRule="auto" w:before="135" w:after="0"/>
        <w:ind w:left="1557" w:right="0" w:hanging="568"/>
        <w:jc w:val="left"/>
        <w:rPr>
          <w:sz w:val="21"/>
        </w:rPr>
      </w:pPr>
      <w:r>
        <w:rPr>
          <w:sz w:val="21"/>
        </w:rPr>
        <w:t>the</w:t>
      </w:r>
      <w:r>
        <w:rPr>
          <w:spacing w:val="-2"/>
          <w:sz w:val="21"/>
        </w:rPr>
        <w:t> </w:t>
      </w:r>
      <w:r>
        <w:rPr>
          <w:sz w:val="21"/>
        </w:rPr>
        <w:t>name</w:t>
      </w:r>
      <w:r>
        <w:rPr>
          <w:spacing w:val="-3"/>
          <w:sz w:val="21"/>
        </w:rPr>
        <w:t> </w:t>
      </w:r>
      <w:r>
        <w:rPr>
          <w:sz w:val="21"/>
        </w:rPr>
        <w:t>of</w:t>
      </w:r>
      <w:r>
        <w:rPr>
          <w:spacing w:val="-2"/>
          <w:sz w:val="21"/>
        </w:rPr>
        <w:t> </w:t>
      </w:r>
      <w:r>
        <w:rPr>
          <w:sz w:val="21"/>
        </w:rPr>
        <w:t>the</w:t>
      </w:r>
      <w:r>
        <w:rPr>
          <w:spacing w:val="-3"/>
          <w:sz w:val="21"/>
        </w:rPr>
        <w:t> </w:t>
      </w:r>
      <w:r>
        <w:rPr>
          <w:sz w:val="21"/>
        </w:rPr>
        <w:t>Public</w:t>
      </w:r>
      <w:r>
        <w:rPr>
          <w:spacing w:val="-1"/>
          <w:sz w:val="21"/>
        </w:rPr>
        <w:t> </w:t>
      </w:r>
      <w:r>
        <w:rPr>
          <w:spacing w:val="-2"/>
          <w:sz w:val="21"/>
        </w:rPr>
        <w:t>Fund;</w:t>
      </w:r>
    </w:p>
    <w:p>
      <w:pPr>
        <w:pStyle w:val="ListParagraph"/>
        <w:numPr>
          <w:ilvl w:val="0"/>
          <w:numId w:val="2"/>
        </w:numPr>
        <w:tabs>
          <w:tab w:pos="1557" w:val="left" w:leader="none"/>
        </w:tabs>
        <w:spacing w:line="240" w:lineRule="auto" w:before="132" w:after="0"/>
        <w:ind w:left="1557" w:right="0" w:hanging="568"/>
        <w:jc w:val="left"/>
        <w:rPr>
          <w:sz w:val="21"/>
        </w:rPr>
      </w:pPr>
      <w:r>
        <w:rPr>
          <w:sz w:val="21"/>
        </w:rPr>
        <w:t>the</w:t>
      </w:r>
      <w:r>
        <w:rPr>
          <w:spacing w:val="-3"/>
          <w:sz w:val="21"/>
        </w:rPr>
        <w:t> </w:t>
      </w:r>
      <w:r>
        <w:rPr>
          <w:sz w:val="21"/>
        </w:rPr>
        <w:t>Australian</w:t>
      </w:r>
      <w:r>
        <w:rPr>
          <w:spacing w:val="-3"/>
          <w:sz w:val="21"/>
        </w:rPr>
        <w:t> </w:t>
      </w:r>
      <w:r>
        <w:rPr>
          <w:sz w:val="21"/>
        </w:rPr>
        <w:t>Business</w:t>
      </w:r>
      <w:r>
        <w:rPr>
          <w:spacing w:val="-3"/>
          <w:sz w:val="21"/>
        </w:rPr>
        <w:t> </w:t>
      </w:r>
      <w:r>
        <w:rPr>
          <w:sz w:val="21"/>
        </w:rPr>
        <w:t>Number</w:t>
      </w:r>
      <w:r>
        <w:rPr>
          <w:spacing w:val="-3"/>
          <w:sz w:val="21"/>
        </w:rPr>
        <w:t> </w:t>
      </w:r>
      <w:r>
        <w:rPr>
          <w:sz w:val="21"/>
        </w:rPr>
        <w:t>of</w:t>
      </w:r>
      <w:r>
        <w:rPr>
          <w:spacing w:val="-2"/>
          <w:sz w:val="21"/>
        </w:rPr>
        <w:t> </w:t>
      </w:r>
      <w:r>
        <w:rPr>
          <w:sz w:val="21"/>
        </w:rPr>
        <w:t>the</w:t>
      </w:r>
      <w:r>
        <w:rPr>
          <w:spacing w:val="-2"/>
          <w:sz w:val="21"/>
        </w:rPr>
        <w:t> company;</w:t>
      </w:r>
    </w:p>
    <w:p>
      <w:pPr>
        <w:pStyle w:val="ListParagraph"/>
        <w:numPr>
          <w:ilvl w:val="0"/>
          <w:numId w:val="2"/>
        </w:numPr>
        <w:tabs>
          <w:tab w:pos="1557" w:val="left" w:leader="none"/>
        </w:tabs>
        <w:spacing w:line="240" w:lineRule="auto" w:before="133" w:after="0"/>
        <w:ind w:left="1557" w:right="0" w:hanging="568"/>
        <w:jc w:val="left"/>
        <w:rPr>
          <w:sz w:val="21"/>
        </w:rPr>
      </w:pPr>
      <w:r>
        <w:rPr>
          <w:sz w:val="21"/>
        </w:rPr>
        <w:t>the</w:t>
      </w:r>
      <w:r>
        <w:rPr>
          <w:spacing w:val="-2"/>
          <w:sz w:val="21"/>
        </w:rPr>
        <w:t> </w:t>
      </w:r>
      <w:r>
        <w:rPr>
          <w:sz w:val="21"/>
        </w:rPr>
        <w:t>fact</w:t>
      </w:r>
      <w:r>
        <w:rPr>
          <w:spacing w:val="-1"/>
          <w:sz w:val="21"/>
        </w:rPr>
        <w:t> </w:t>
      </w:r>
      <w:r>
        <w:rPr>
          <w:sz w:val="21"/>
        </w:rPr>
        <w:t>that</w:t>
      </w:r>
      <w:r>
        <w:rPr>
          <w:spacing w:val="-1"/>
          <w:sz w:val="21"/>
        </w:rPr>
        <w:t> </w:t>
      </w:r>
      <w:r>
        <w:rPr>
          <w:sz w:val="21"/>
        </w:rPr>
        <w:t>the</w:t>
      </w:r>
      <w:r>
        <w:rPr>
          <w:spacing w:val="-2"/>
          <w:sz w:val="21"/>
        </w:rPr>
        <w:t> </w:t>
      </w:r>
      <w:r>
        <w:rPr>
          <w:sz w:val="21"/>
        </w:rPr>
        <w:t>receipt</w:t>
      </w:r>
      <w:r>
        <w:rPr>
          <w:spacing w:val="-2"/>
          <w:sz w:val="21"/>
        </w:rPr>
        <w:t> </w:t>
      </w:r>
      <w:r>
        <w:rPr>
          <w:sz w:val="21"/>
        </w:rPr>
        <w:t>is</w:t>
      </w:r>
      <w:r>
        <w:rPr>
          <w:spacing w:val="-1"/>
          <w:sz w:val="21"/>
        </w:rPr>
        <w:t> </w:t>
      </w:r>
      <w:r>
        <w:rPr>
          <w:sz w:val="21"/>
        </w:rPr>
        <w:t>for</w:t>
      </w:r>
      <w:r>
        <w:rPr>
          <w:spacing w:val="-1"/>
          <w:sz w:val="21"/>
        </w:rPr>
        <w:t> </w:t>
      </w:r>
      <w:r>
        <w:rPr>
          <w:sz w:val="21"/>
        </w:rPr>
        <w:t>a</w:t>
      </w:r>
      <w:r>
        <w:rPr>
          <w:spacing w:val="-1"/>
          <w:sz w:val="21"/>
        </w:rPr>
        <w:t> </w:t>
      </w:r>
      <w:r>
        <w:rPr>
          <w:sz w:val="21"/>
        </w:rPr>
        <w:t>gift</w:t>
      </w:r>
      <w:r>
        <w:rPr>
          <w:spacing w:val="-1"/>
          <w:sz w:val="21"/>
        </w:rPr>
        <w:t> </w:t>
      </w:r>
      <w:r>
        <w:rPr>
          <w:sz w:val="21"/>
        </w:rPr>
        <w:t>made</w:t>
      </w:r>
      <w:r>
        <w:rPr>
          <w:spacing w:val="-2"/>
          <w:sz w:val="21"/>
        </w:rPr>
        <w:t> </w:t>
      </w:r>
      <w:r>
        <w:rPr>
          <w:sz w:val="21"/>
        </w:rPr>
        <w:t>to</w:t>
      </w:r>
      <w:r>
        <w:rPr>
          <w:spacing w:val="-1"/>
          <w:sz w:val="21"/>
        </w:rPr>
        <w:t> </w:t>
      </w:r>
      <w:r>
        <w:rPr>
          <w:sz w:val="21"/>
        </w:rPr>
        <w:t>the</w:t>
      </w:r>
      <w:r>
        <w:rPr>
          <w:spacing w:val="-2"/>
          <w:sz w:val="21"/>
        </w:rPr>
        <w:t> </w:t>
      </w:r>
      <w:r>
        <w:rPr>
          <w:sz w:val="21"/>
        </w:rPr>
        <w:t>Public</w:t>
      </w:r>
      <w:r>
        <w:rPr>
          <w:spacing w:val="1"/>
          <w:sz w:val="21"/>
        </w:rPr>
        <w:t> </w:t>
      </w:r>
      <w:r>
        <w:rPr>
          <w:sz w:val="21"/>
        </w:rPr>
        <w:t>Fund;</w:t>
      </w:r>
      <w:r>
        <w:rPr>
          <w:spacing w:val="-1"/>
          <w:sz w:val="21"/>
        </w:rPr>
        <w:t> </w:t>
      </w:r>
      <w:r>
        <w:rPr>
          <w:spacing w:val="-5"/>
          <w:sz w:val="21"/>
        </w:rPr>
        <w:t>and</w:t>
      </w:r>
    </w:p>
    <w:p>
      <w:pPr>
        <w:pStyle w:val="ListParagraph"/>
        <w:numPr>
          <w:ilvl w:val="0"/>
          <w:numId w:val="2"/>
        </w:numPr>
        <w:tabs>
          <w:tab w:pos="1557" w:val="left" w:leader="none"/>
        </w:tabs>
        <w:spacing w:line="266" w:lineRule="auto" w:before="133" w:after="0"/>
        <w:ind w:left="1557" w:right="547" w:hanging="568"/>
        <w:jc w:val="left"/>
        <w:rPr>
          <w:sz w:val="21"/>
        </w:rPr>
      </w:pPr>
      <w:r>
        <w:rPr>
          <w:sz w:val="21"/>
        </w:rPr>
        <w:t>any other matter required to be included on the receipt pursuant to the requirements</w:t>
      </w:r>
      <w:r>
        <w:rPr>
          <w:spacing w:val="-4"/>
          <w:sz w:val="21"/>
        </w:rPr>
        <w:t> </w:t>
      </w:r>
      <w:r>
        <w:rPr>
          <w:sz w:val="21"/>
        </w:rPr>
        <w:t>of</w:t>
      </w:r>
      <w:r>
        <w:rPr>
          <w:spacing w:val="-4"/>
          <w:sz w:val="21"/>
        </w:rPr>
        <w:t> </w:t>
      </w:r>
      <w:r>
        <w:rPr>
          <w:sz w:val="21"/>
        </w:rPr>
        <w:t>the</w:t>
      </w:r>
      <w:r>
        <w:rPr>
          <w:spacing w:val="-4"/>
          <w:sz w:val="21"/>
        </w:rPr>
        <w:t> </w:t>
      </w:r>
      <w:r>
        <w:rPr>
          <w:i/>
          <w:sz w:val="21"/>
        </w:rPr>
        <w:t>Income</w:t>
      </w:r>
      <w:r>
        <w:rPr>
          <w:i/>
          <w:spacing w:val="-4"/>
          <w:sz w:val="21"/>
        </w:rPr>
        <w:t> </w:t>
      </w:r>
      <w:r>
        <w:rPr>
          <w:i/>
          <w:sz w:val="21"/>
        </w:rPr>
        <w:t>Tax</w:t>
      </w:r>
      <w:r>
        <w:rPr>
          <w:i/>
          <w:spacing w:val="-4"/>
          <w:sz w:val="21"/>
        </w:rPr>
        <w:t> </w:t>
      </w:r>
      <w:r>
        <w:rPr>
          <w:i/>
          <w:sz w:val="21"/>
        </w:rPr>
        <w:t>Assessment</w:t>
      </w:r>
      <w:r>
        <w:rPr>
          <w:i/>
          <w:spacing w:val="-4"/>
          <w:sz w:val="21"/>
        </w:rPr>
        <w:t> </w:t>
      </w:r>
      <w:r>
        <w:rPr>
          <w:i/>
          <w:sz w:val="21"/>
        </w:rPr>
        <w:t>Act</w:t>
      </w:r>
      <w:r>
        <w:rPr>
          <w:i/>
          <w:spacing w:val="-4"/>
          <w:sz w:val="21"/>
        </w:rPr>
        <w:t> </w:t>
      </w:r>
      <w:r>
        <w:rPr>
          <w:i/>
          <w:sz w:val="21"/>
        </w:rPr>
        <w:t>1997</w:t>
      </w:r>
      <w:r>
        <w:rPr>
          <w:i/>
          <w:spacing w:val="-4"/>
          <w:sz w:val="21"/>
        </w:rPr>
        <w:t> </w:t>
      </w:r>
      <w:r>
        <w:rPr>
          <w:sz w:val="21"/>
        </w:rPr>
        <w:t>as</w:t>
      </w:r>
      <w:r>
        <w:rPr>
          <w:spacing w:val="-4"/>
          <w:sz w:val="21"/>
        </w:rPr>
        <w:t> </w:t>
      </w:r>
      <w:r>
        <w:rPr>
          <w:sz w:val="21"/>
        </w:rPr>
        <w:t>amended,</w:t>
      </w:r>
      <w:r>
        <w:rPr>
          <w:spacing w:val="-4"/>
          <w:sz w:val="21"/>
        </w:rPr>
        <w:t> </w:t>
      </w:r>
      <w:r>
        <w:rPr>
          <w:sz w:val="21"/>
        </w:rPr>
        <w:t>varied</w:t>
      </w:r>
      <w:r>
        <w:rPr>
          <w:spacing w:val="-5"/>
          <w:sz w:val="21"/>
        </w:rPr>
        <w:t> </w:t>
      </w:r>
      <w:r>
        <w:rPr>
          <w:sz w:val="21"/>
        </w:rPr>
        <w:t>or replaced from time to time.</w:t>
      </w:r>
    </w:p>
    <w:p>
      <w:pPr>
        <w:pStyle w:val="ListParagraph"/>
        <w:numPr>
          <w:ilvl w:val="1"/>
          <w:numId w:val="1"/>
        </w:numPr>
        <w:tabs>
          <w:tab w:pos="989" w:val="left" w:leader="none"/>
        </w:tabs>
        <w:spacing w:line="268" w:lineRule="auto" w:before="123" w:after="0"/>
        <w:ind w:left="989" w:right="148" w:hanging="851"/>
        <w:jc w:val="left"/>
        <w:rPr>
          <w:sz w:val="21"/>
        </w:rPr>
      </w:pPr>
      <w:r>
        <w:rPr>
          <w:sz w:val="21"/>
        </w:rPr>
        <w:t>If upon winding-up or dissolution of the Public Fund listed on the Register of Cultural Organisations,</w:t>
      </w:r>
      <w:r>
        <w:rPr>
          <w:spacing w:val="-3"/>
          <w:sz w:val="21"/>
        </w:rPr>
        <w:t> </w:t>
      </w:r>
      <w:r>
        <w:rPr>
          <w:sz w:val="21"/>
        </w:rPr>
        <w:t>there</w:t>
      </w:r>
      <w:r>
        <w:rPr>
          <w:spacing w:val="-4"/>
          <w:sz w:val="21"/>
        </w:rPr>
        <w:t> </w:t>
      </w:r>
      <w:r>
        <w:rPr>
          <w:sz w:val="21"/>
        </w:rPr>
        <w:t>remains</w:t>
      </w:r>
      <w:r>
        <w:rPr>
          <w:spacing w:val="-3"/>
          <w:sz w:val="21"/>
        </w:rPr>
        <w:t> </w:t>
      </w:r>
      <w:r>
        <w:rPr>
          <w:sz w:val="21"/>
        </w:rPr>
        <w:t>after</w:t>
      </w:r>
      <w:r>
        <w:rPr>
          <w:spacing w:val="-4"/>
          <w:sz w:val="21"/>
        </w:rPr>
        <w:t> </w:t>
      </w:r>
      <w:r>
        <w:rPr>
          <w:sz w:val="21"/>
        </w:rPr>
        <w:t>satisfaction</w:t>
      </w:r>
      <w:r>
        <w:rPr>
          <w:spacing w:val="-4"/>
          <w:sz w:val="21"/>
        </w:rPr>
        <w:t> </w:t>
      </w:r>
      <w:r>
        <w:rPr>
          <w:sz w:val="21"/>
        </w:rPr>
        <w:t>of</w:t>
      </w:r>
      <w:r>
        <w:rPr>
          <w:spacing w:val="-3"/>
          <w:sz w:val="21"/>
        </w:rPr>
        <w:t> </w:t>
      </w:r>
      <w:r>
        <w:rPr>
          <w:sz w:val="21"/>
        </w:rPr>
        <w:t>all</w:t>
      </w:r>
      <w:r>
        <w:rPr>
          <w:spacing w:val="-3"/>
          <w:sz w:val="21"/>
        </w:rPr>
        <w:t> </w:t>
      </w:r>
      <w:r>
        <w:rPr>
          <w:sz w:val="21"/>
        </w:rPr>
        <w:t>its</w:t>
      </w:r>
      <w:r>
        <w:rPr>
          <w:spacing w:val="-3"/>
          <w:sz w:val="21"/>
        </w:rPr>
        <w:t> </w:t>
      </w:r>
      <w:r>
        <w:rPr>
          <w:sz w:val="21"/>
        </w:rPr>
        <w:t>debts</w:t>
      </w:r>
      <w:r>
        <w:rPr>
          <w:spacing w:val="-3"/>
          <w:sz w:val="21"/>
        </w:rPr>
        <w:t> </w:t>
      </w:r>
      <w:r>
        <w:rPr>
          <w:sz w:val="21"/>
        </w:rPr>
        <w:t>and</w:t>
      </w:r>
      <w:r>
        <w:rPr>
          <w:spacing w:val="-3"/>
          <w:sz w:val="21"/>
        </w:rPr>
        <w:t> </w:t>
      </w:r>
      <w:r>
        <w:rPr>
          <w:sz w:val="21"/>
        </w:rPr>
        <w:t>liabilities,</w:t>
      </w:r>
      <w:r>
        <w:rPr>
          <w:spacing w:val="-3"/>
          <w:sz w:val="21"/>
        </w:rPr>
        <w:t> </w:t>
      </w:r>
      <w:r>
        <w:rPr>
          <w:sz w:val="21"/>
        </w:rPr>
        <w:t>any</w:t>
      </w:r>
      <w:r>
        <w:rPr>
          <w:spacing w:val="-3"/>
          <w:sz w:val="21"/>
        </w:rPr>
        <w:t> </w:t>
      </w:r>
      <w:r>
        <w:rPr>
          <w:sz w:val="21"/>
        </w:rPr>
        <w:t>property or</w:t>
      </w:r>
      <w:r>
        <w:rPr>
          <w:spacing w:val="-2"/>
          <w:sz w:val="21"/>
        </w:rPr>
        <w:t> </w:t>
      </w:r>
      <w:r>
        <w:rPr>
          <w:sz w:val="21"/>
        </w:rPr>
        <w:t>funds,</w:t>
      </w:r>
      <w:r>
        <w:rPr>
          <w:spacing w:val="-1"/>
          <w:sz w:val="21"/>
        </w:rPr>
        <w:t> </w:t>
      </w:r>
      <w:r>
        <w:rPr>
          <w:sz w:val="21"/>
        </w:rPr>
        <w:t>the</w:t>
      </w:r>
      <w:r>
        <w:rPr>
          <w:spacing w:val="-3"/>
          <w:sz w:val="21"/>
        </w:rPr>
        <w:t> </w:t>
      </w:r>
      <w:r>
        <w:rPr>
          <w:sz w:val="21"/>
        </w:rPr>
        <w:t>property</w:t>
      </w:r>
      <w:r>
        <w:rPr>
          <w:spacing w:val="-1"/>
          <w:sz w:val="21"/>
        </w:rPr>
        <w:t> </w:t>
      </w:r>
      <w:r>
        <w:rPr>
          <w:sz w:val="21"/>
        </w:rPr>
        <w:t>or</w:t>
      </w:r>
      <w:r>
        <w:rPr>
          <w:spacing w:val="-1"/>
          <w:sz w:val="21"/>
        </w:rPr>
        <w:t> </w:t>
      </w:r>
      <w:r>
        <w:rPr>
          <w:sz w:val="21"/>
        </w:rPr>
        <w:t>funds</w:t>
      </w:r>
      <w:r>
        <w:rPr>
          <w:spacing w:val="-1"/>
          <w:sz w:val="21"/>
        </w:rPr>
        <w:t> </w:t>
      </w:r>
      <w:r>
        <w:rPr>
          <w:sz w:val="21"/>
        </w:rPr>
        <w:t>shall</w:t>
      </w:r>
      <w:r>
        <w:rPr>
          <w:spacing w:val="-1"/>
          <w:sz w:val="21"/>
        </w:rPr>
        <w:t> </w:t>
      </w:r>
      <w:r>
        <w:rPr>
          <w:sz w:val="21"/>
        </w:rPr>
        <w:t>not</w:t>
      </w:r>
      <w:r>
        <w:rPr>
          <w:spacing w:val="-1"/>
          <w:sz w:val="21"/>
        </w:rPr>
        <w:t> </w:t>
      </w:r>
      <w:r>
        <w:rPr>
          <w:sz w:val="21"/>
        </w:rPr>
        <w:t>be</w:t>
      </w:r>
      <w:r>
        <w:rPr>
          <w:spacing w:val="-2"/>
          <w:sz w:val="21"/>
        </w:rPr>
        <w:t> </w:t>
      </w:r>
      <w:r>
        <w:rPr>
          <w:sz w:val="21"/>
        </w:rPr>
        <w:t>paid</w:t>
      </w:r>
      <w:r>
        <w:rPr>
          <w:spacing w:val="-1"/>
          <w:sz w:val="21"/>
        </w:rPr>
        <w:t> </w:t>
      </w:r>
      <w:r>
        <w:rPr>
          <w:sz w:val="21"/>
        </w:rPr>
        <w:t>to</w:t>
      </w:r>
      <w:r>
        <w:rPr>
          <w:spacing w:val="-1"/>
          <w:sz w:val="21"/>
        </w:rPr>
        <w:t> </w:t>
      </w:r>
      <w:r>
        <w:rPr>
          <w:sz w:val="21"/>
        </w:rPr>
        <w:t>or</w:t>
      </w:r>
      <w:r>
        <w:rPr>
          <w:spacing w:val="-1"/>
          <w:sz w:val="21"/>
        </w:rPr>
        <w:t> </w:t>
      </w:r>
      <w:r>
        <w:rPr>
          <w:sz w:val="21"/>
        </w:rPr>
        <w:t>distributed</w:t>
      </w:r>
      <w:r>
        <w:rPr>
          <w:spacing w:val="-1"/>
          <w:sz w:val="21"/>
        </w:rPr>
        <w:t> </w:t>
      </w:r>
      <w:r>
        <w:rPr>
          <w:sz w:val="21"/>
        </w:rPr>
        <w:t>among</w:t>
      </w:r>
      <w:r>
        <w:rPr>
          <w:spacing w:val="-2"/>
          <w:sz w:val="21"/>
        </w:rPr>
        <w:t> </w:t>
      </w:r>
      <w:r>
        <w:rPr>
          <w:sz w:val="21"/>
        </w:rPr>
        <w:t>the</w:t>
      </w:r>
      <w:r>
        <w:rPr>
          <w:spacing w:val="-2"/>
          <w:sz w:val="21"/>
        </w:rPr>
        <w:t> </w:t>
      </w:r>
      <w:r>
        <w:rPr>
          <w:sz w:val="21"/>
        </w:rPr>
        <w:t>Members or Associate Members, but shall be given or transferred to some other fund, authority or institution having objects similar to the objects of this public fund, and whose rules shall prohibit the distribution of its or their income amongst its or their members, such fund, authority or institution to be eligible for tax deductibility of donations under Subdivision</w:t>
      </w:r>
    </w:p>
    <w:p>
      <w:pPr>
        <w:spacing w:after="0" w:line="268" w:lineRule="auto"/>
        <w:jc w:val="left"/>
        <w:rPr>
          <w:sz w:val="21"/>
        </w:rPr>
        <w:sectPr>
          <w:pgSz w:w="11910" w:h="16840"/>
          <w:pgMar w:header="0" w:footer="538" w:top="1020" w:bottom="720" w:left="1280" w:right="1320"/>
        </w:sectPr>
      </w:pPr>
    </w:p>
    <w:p>
      <w:pPr>
        <w:spacing w:line="268" w:lineRule="auto" w:before="66"/>
        <w:ind w:left="989" w:right="0" w:firstLine="0"/>
        <w:jc w:val="left"/>
        <w:rPr>
          <w:sz w:val="21"/>
        </w:rPr>
      </w:pPr>
      <w:r>
        <w:rPr>
          <w:sz w:val="21"/>
        </w:rPr>
        <w:t>30-B</w:t>
      </w:r>
      <w:r>
        <w:rPr>
          <w:spacing w:val="-3"/>
          <w:sz w:val="21"/>
        </w:rPr>
        <w:t> </w:t>
      </w:r>
      <w:r>
        <w:rPr>
          <w:sz w:val="21"/>
        </w:rPr>
        <w:t>section</w:t>
      </w:r>
      <w:r>
        <w:rPr>
          <w:spacing w:val="-4"/>
          <w:sz w:val="21"/>
        </w:rPr>
        <w:t> </w:t>
      </w:r>
      <w:r>
        <w:rPr>
          <w:sz w:val="21"/>
        </w:rPr>
        <w:t>30-100</w:t>
      </w:r>
      <w:r>
        <w:rPr>
          <w:spacing w:val="-4"/>
          <w:sz w:val="21"/>
        </w:rPr>
        <w:t> </w:t>
      </w:r>
      <w:r>
        <w:rPr>
          <w:sz w:val="21"/>
        </w:rPr>
        <w:t>of</w:t>
      </w:r>
      <w:r>
        <w:rPr>
          <w:spacing w:val="-3"/>
          <w:sz w:val="21"/>
        </w:rPr>
        <w:t> </w:t>
      </w:r>
      <w:r>
        <w:rPr>
          <w:sz w:val="21"/>
        </w:rPr>
        <w:t>the</w:t>
      </w:r>
      <w:r>
        <w:rPr>
          <w:spacing w:val="-3"/>
          <w:sz w:val="21"/>
        </w:rPr>
        <w:t> </w:t>
      </w:r>
      <w:r>
        <w:rPr>
          <w:i/>
          <w:sz w:val="21"/>
        </w:rPr>
        <w:t>Income</w:t>
      </w:r>
      <w:r>
        <w:rPr>
          <w:i/>
          <w:spacing w:val="-3"/>
          <w:sz w:val="21"/>
        </w:rPr>
        <w:t> </w:t>
      </w:r>
      <w:r>
        <w:rPr>
          <w:i/>
          <w:sz w:val="21"/>
        </w:rPr>
        <w:t>Tax</w:t>
      </w:r>
      <w:r>
        <w:rPr>
          <w:i/>
          <w:spacing w:val="-3"/>
          <w:sz w:val="21"/>
        </w:rPr>
        <w:t> </w:t>
      </w:r>
      <w:r>
        <w:rPr>
          <w:i/>
          <w:sz w:val="21"/>
        </w:rPr>
        <w:t>Assessment</w:t>
      </w:r>
      <w:r>
        <w:rPr>
          <w:i/>
          <w:spacing w:val="-3"/>
          <w:sz w:val="21"/>
        </w:rPr>
        <w:t> </w:t>
      </w:r>
      <w:r>
        <w:rPr>
          <w:i/>
          <w:sz w:val="21"/>
        </w:rPr>
        <w:t>Act</w:t>
      </w:r>
      <w:r>
        <w:rPr>
          <w:i/>
          <w:spacing w:val="-3"/>
          <w:sz w:val="21"/>
        </w:rPr>
        <w:t> </w:t>
      </w:r>
      <w:r>
        <w:rPr>
          <w:i/>
          <w:sz w:val="21"/>
        </w:rPr>
        <w:t>1997</w:t>
      </w:r>
      <w:r>
        <w:rPr>
          <w:i/>
          <w:spacing w:val="-2"/>
          <w:sz w:val="21"/>
        </w:rPr>
        <w:t> </w:t>
      </w:r>
      <w:r>
        <w:rPr>
          <w:sz w:val="21"/>
        </w:rPr>
        <w:t>(Cth)</w:t>
      </w:r>
      <w:r>
        <w:rPr>
          <w:spacing w:val="-3"/>
          <w:sz w:val="21"/>
        </w:rPr>
        <w:t> </w:t>
      </w:r>
      <w:r>
        <w:rPr>
          <w:sz w:val="21"/>
        </w:rPr>
        <w:t>and</w:t>
      </w:r>
      <w:r>
        <w:rPr>
          <w:spacing w:val="-3"/>
          <w:sz w:val="21"/>
        </w:rPr>
        <w:t> </w:t>
      </w:r>
      <w:r>
        <w:rPr>
          <w:sz w:val="21"/>
        </w:rPr>
        <w:t>listed</w:t>
      </w:r>
      <w:r>
        <w:rPr>
          <w:spacing w:val="-3"/>
          <w:sz w:val="21"/>
        </w:rPr>
        <w:t> </w:t>
      </w:r>
      <w:r>
        <w:rPr>
          <w:sz w:val="21"/>
        </w:rPr>
        <w:t>on</w:t>
      </w:r>
      <w:r>
        <w:rPr>
          <w:spacing w:val="-3"/>
          <w:sz w:val="21"/>
        </w:rPr>
        <w:t> </w:t>
      </w:r>
      <w:r>
        <w:rPr>
          <w:sz w:val="21"/>
        </w:rPr>
        <w:t>the Register of Cultural Organisations maintained under that act.</w:t>
      </w:r>
    </w:p>
    <w:p>
      <w:pPr>
        <w:pStyle w:val="BodyText"/>
        <w:spacing w:before="89"/>
        <w:ind w:left="0" w:firstLine="0"/>
      </w:pPr>
    </w:p>
    <w:p>
      <w:pPr>
        <w:pStyle w:val="Heading1"/>
        <w:numPr>
          <w:ilvl w:val="0"/>
          <w:numId w:val="1"/>
        </w:numPr>
        <w:tabs>
          <w:tab w:pos="989" w:val="left" w:leader="none"/>
        </w:tabs>
        <w:spacing w:line="240" w:lineRule="auto" w:before="0" w:after="0"/>
        <w:ind w:left="989" w:right="0" w:hanging="851"/>
        <w:jc w:val="left"/>
      </w:pPr>
      <w:r>
        <w:rPr>
          <w:spacing w:val="-2"/>
        </w:rPr>
        <w:t>BY-</w:t>
      </w:r>
      <w:r>
        <w:rPr>
          <w:spacing w:val="-4"/>
        </w:rPr>
        <w:t>LAWS</w:t>
      </w:r>
    </w:p>
    <w:p>
      <w:pPr>
        <w:pStyle w:val="ListParagraph"/>
        <w:numPr>
          <w:ilvl w:val="1"/>
          <w:numId w:val="1"/>
        </w:numPr>
        <w:tabs>
          <w:tab w:pos="989" w:val="left" w:leader="none"/>
        </w:tabs>
        <w:spacing w:line="268" w:lineRule="auto" w:before="89" w:after="0"/>
        <w:ind w:left="989" w:right="248" w:hanging="851"/>
        <w:jc w:val="left"/>
        <w:rPr>
          <w:sz w:val="21"/>
        </w:rPr>
      </w:pPr>
      <w:r>
        <w:rPr>
          <w:sz w:val="21"/>
        </w:rPr>
        <w:t>By-laws</w:t>
      </w:r>
      <w:r>
        <w:rPr>
          <w:spacing w:val="-2"/>
          <w:sz w:val="21"/>
        </w:rPr>
        <w:t> </w:t>
      </w:r>
      <w:r>
        <w:rPr>
          <w:sz w:val="21"/>
        </w:rPr>
        <w:t>not</w:t>
      </w:r>
      <w:r>
        <w:rPr>
          <w:spacing w:val="-2"/>
          <w:sz w:val="21"/>
        </w:rPr>
        <w:t> </w:t>
      </w:r>
      <w:r>
        <w:rPr>
          <w:sz w:val="21"/>
        </w:rPr>
        <w:t>inconsistent</w:t>
      </w:r>
      <w:r>
        <w:rPr>
          <w:spacing w:val="-2"/>
          <w:sz w:val="21"/>
        </w:rPr>
        <w:t> </w:t>
      </w:r>
      <w:r>
        <w:rPr>
          <w:sz w:val="21"/>
        </w:rPr>
        <w:t>with</w:t>
      </w:r>
      <w:r>
        <w:rPr>
          <w:spacing w:val="-2"/>
          <w:sz w:val="21"/>
        </w:rPr>
        <w:t> </w:t>
      </w:r>
      <w:r>
        <w:rPr>
          <w:sz w:val="21"/>
        </w:rPr>
        <w:t>these</w:t>
      </w:r>
      <w:r>
        <w:rPr>
          <w:spacing w:val="-2"/>
          <w:sz w:val="21"/>
        </w:rPr>
        <w:t> </w:t>
      </w:r>
      <w:r>
        <w:rPr>
          <w:sz w:val="21"/>
        </w:rPr>
        <w:t>Rules</w:t>
      </w:r>
      <w:r>
        <w:rPr>
          <w:spacing w:val="-2"/>
          <w:sz w:val="21"/>
        </w:rPr>
        <w:t> </w:t>
      </w:r>
      <w:r>
        <w:rPr>
          <w:sz w:val="21"/>
        </w:rPr>
        <w:t>may</w:t>
      </w:r>
      <w:r>
        <w:rPr>
          <w:spacing w:val="-2"/>
          <w:sz w:val="21"/>
        </w:rPr>
        <w:t> </w:t>
      </w:r>
      <w:r>
        <w:rPr>
          <w:sz w:val="21"/>
        </w:rPr>
        <w:t>be</w:t>
      </w:r>
      <w:r>
        <w:rPr>
          <w:spacing w:val="-4"/>
          <w:sz w:val="21"/>
        </w:rPr>
        <w:t> </w:t>
      </w:r>
      <w:r>
        <w:rPr>
          <w:sz w:val="21"/>
        </w:rPr>
        <w:t>made</w:t>
      </w:r>
      <w:r>
        <w:rPr>
          <w:spacing w:val="-3"/>
          <w:sz w:val="21"/>
        </w:rPr>
        <w:t> </w:t>
      </w:r>
      <w:r>
        <w:rPr>
          <w:sz w:val="21"/>
        </w:rPr>
        <w:t>by</w:t>
      </w:r>
      <w:r>
        <w:rPr>
          <w:spacing w:val="-2"/>
          <w:sz w:val="21"/>
        </w:rPr>
        <w:t> </w:t>
      </w:r>
      <w:r>
        <w:rPr>
          <w:sz w:val="21"/>
        </w:rPr>
        <w:t>the</w:t>
      </w:r>
      <w:r>
        <w:rPr>
          <w:spacing w:val="-2"/>
          <w:sz w:val="21"/>
        </w:rPr>
        <w:t> </w:t>
      </w:r>
      <w:r>
        <w:rPr>
          <w:sz w:val="21"/>
        </w:rPr>
        <w:t>Board,</w:t>
      </w:r>
      <w:r>
        <w:rPr>
          <w:spacing w:val="-2"/>
          <w:sz w:val="21"/>
        </w:rPr>
        <w:t> </w:t>
      </w:r>
      <w:r>
        <w:rPr>
          <w:sz w:val="21"/>
        </w:rPr>
        <w:t>and</w:t>
      </w:r>
      <w:r>
        <w:rPr>
          <w:spacing w:val="-2"/>
          <w:sz w:val="21"/>
        </w:rPr>
        <w:t> </w:t>
      </w:r>
      <w:r>
        <w:rPr>
          <w:sz w:val="21"/>
        </w:rPr>
        <w:t>from</w:t>
      </w:r>
      <w:r>
        <w:rPr>
          <w:spacing w:val="-2"/>
          <w:sz w:val="21"/>
        </w:rPr>
        <w:t> </w:t>
      </w:r>
      <w:r>
        <w:rPr>
          <w:sz w:val="21"/>
        </w:rPr>
        <w:t>time</w:t>
      </w:r>
      <w:r>
        <w:rPr>
          <w:spacing w:val="-2"/>
          <w:sz w:val="21"/>
        </w:rPr>
        <w:t> </w:t>
      </w:r>
      <w:r>
        <w:rPr>
          <w:sz w:val="21"/>
        </w:rPr>
        <w:t>to time amended or repealed by the Board.</w:t>
      </w:r>
    </w:p>
    <w:p>
      <w:pPr>
        <w:spacing w:after="0" w:line="268" w:lineRule="auto"/>
        <w:jc w:val="left"/>
        <w:rPr>
          <w:sz w:val="21"/>
        </w:rPr>
        <w:sectPr>
          <w:pgSz w:w="11910" w:h="16840"/>
          <w:pgMar w:header="0" w:footer="538" w:top="1020" w:bottom="720" w:left="1280" w:right="1320"/>
        </w:sectPr>
      </w:pPr>
    </w:p>
    <w:p>
      <w:pPr>
        <w:spacing w:before="66"/>
        <w:ind w:left="1563" w:right="1523" w:firstLine="0"/>
        <w:jc w:val="center"/>
        <w:rPr>
          <w:b/>
          <w:sz w:val="21"/>
        </w:rPr>
      </w:pPr>
      <w:r>
        <w:rPr>
          <w:b/>
          <w:sz w:val="21"/>
          <w:u w:val="single"/>
        </w:rPr>
        <w:t>APPENDIX</w:t>
      </w:r>
      <w:r>
        <w:rPr>
          <w:b/>
          <w:spacing w:val="-12"/>
          <w:sz w:val="21"/>
          <w:u w:val="single"/>
        </w:rPr>
        <w:t> </w:t>
      </w:r>
      <w:r>
        <w:rPr>
          <w:b/>
          <w:spacing w:val="-10"/>
          <w:sz w:val="21"/>
          <w:u w:val="single"/>
        </w:rPr>
        <w:t>I</w:t>
      </w:r>
    </w:p>
    <w:p>
      <w:pPr>
        <w:pStyle w:val="Heading1"/>
        <w:spacing w:line="268" w:lineRule="auto" w:before="149"/>
        <w:ind w:left="1949" w:right="1758" w:firstLine="606"/>
      </w:pPr>
      <w:r>
        <w:rPr/>
        <w:t>APPLICATION FOR MEMBERSHIP OF THE PUBLIC</w:t>
      </w:r>
      <w:r>
        <w:rPr>
          <w:spacing w:val="-8"/>
        </w:rPr>
        <w:t> </w:t>
      </w:r>
      <w:r>
        <w:rPr/>
        <w:t>GALLERIES</w:t>
      </w:r>
      <w:r>
        <w:rPr>
          <w:spacing w:val="-8"/>
        </w:rPr>
        <w:t> </w:t>
      </w:r>
      <w:r>
        <w:rPr/>
        <w:t>ASSOCIATION</w:t>
      </w:r>
      <w:r>
        <w:rPr>
          <w:spacing w:val="-9"/>
        </w:rPr>
        <w:t> </w:t>
      </w:r>
      <w:r>
        <w:rPr/>
        <w:t>OF</w:t>
      </w:r>
      <w:r>
        <w:rPr>
          <w:spacing w:val="-8"/>
        </w:rPr>
        <w:t> </w:t>
      </w:r>
      <w:r>
        <w:rPr/>
        <w:t>VICTORIA</w:t>
      </w:r>
      <w:r>
        <w:rPr>
          <w:spacing w:val="-8"/>
        </w:rPr>
        <w:t> </w:t>
      </w:r>
      <w:r>
        <w:rPr/>
        <w:t>INC.</w:t>
      </w: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117"/>
        <w:ind w:left="0" w:firstLine="0"/>
        <w:rPr>
          <w:b/>
          <w:sz w:val="20"/>
        </w:rPr>
      </w:pPr>
      <w:r>
        <w:rPr/>
        <mc:AlternateContent>
          <mc:Choice Requires="wps">
            <w:drawing>
              <wp:anchor distT="0" distB="0" distL="0" distR="0" allowOverlap="1" layoutInCell="1" locked="0" behindDoc="1" simplePos="0" relativeHeight="487587840">
                <wp:simplePos x="0" y="0"/>
                <wp:positionH relativeFrom="page">
                  <wp:posOffset>881633</wp:posOffset>
                </wp:positionH>
                <wp:positionV relativeFrom="paragraph">
                  <wp:posOffset>235638</wp:posOffset>
                </wp:positionV>
                <wp:extent cx="579882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8.554228pt;width:456.58pt;height:.48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spacing w:before="19"/>
        <w:ind w:left="138" w:firstLine="0"/>
      </w:pPr>
      <w:r>
        <w:rPr/>
        <w:t>(NAME</w:t>
      </w:r>
      <w:r>
        <w:rPr>
          <w:spacing w:val="-2"/>
        </w:rPr>
        <w:t> </w:t>
      </w:r>
      <w:r>
        <w:rPr/>
        <w:t>OF</w:t>
      </w:r>
      <w:r>
        <w:rPr>
          <w:spacing w:val="-1"/>
        </w:rPr>
        <w:t> </w:t>
      </w:r>
      <w:r>
        <w:rPr>
          <w:spacing w:val="-2"/>
        </w:rPr>
        <w:t>APPLICANT)</w:t>
      </w:r>
    </w:p>
    <w:p>
      <w:pPr>
        <w:pStyle w:val="BodyText"/>
        <w:spacing w:before="148"/>
        <w:ind w:left="138" w:firstLine="0"/>
      </w:pPr>
      <w:r>
        <w:rPr>
          <w:spacing w:val="-5"/>
        </w:rPr>
        <w:t>of</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88352">
                <wp:simplePos x="0" y="0"/>
                <wp:positionH relativeFrom="page">
                  <wp:posOffset>881633</wp:posOffset>
                </wp:positionH>
                <wp:positionV relativeFrom="paragraph">
                  <wp:posOffset>197142</wp:posOffset>
                </wp:positionV>
                <wp:extent cx="579882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23027pt;width:456.58pt;height:.48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BodyText"/>
        <w:spacing w:before="19"/>
        <w:ind w:left="138" w:firstLine="0"/>
      </w:pPr>
      <w:r>
        <w:rPr>
          <w:spacing w:val="-2"/>
        </w:rPr>
        <w:t>(ADDRESS)</w:t>
      </w:r>
    </w:p>
    <w:p>
      <w:pPr>
        <w:pStyle w:val="BodyText"/>
        <w:spacing w:before="148"/>
        <w:ind w:left="138" w:firstLine="0"/>
      </w:pPr>
      <w:r>
        <w:rPr/>
        <w:t>desires</w:t>
      </w:r>
      <w:r>
        <w:rPr>
          <w:spacing w:val="-3"/>
        </w:rPr>
        <w:t> </w:t>
      </w:r>
      <w:r>
        <w:rPr/>
        <w:t>to</w:t>
      </w:r>
      <w:r>
        <w:rPr>
          <w:spacing w:val="-2"/>
        </w:rPr>
        <w:t> </w:t>
      </w:r>
      <w:r>
        <w:rPr/>
        <w:t>become</w:t>
      </w:r>
      <w:r>
        <w:rPr>
          <w:spacing w:val="-2"/>
        </w:rPr>
        <w:t> </w:t>
      </w:r>
      <w:r>
        <w:rPr/>
        <w:t>a</w:t>
      </w:r>
      <w:r>
        <w:rPr>
          <w:spacing w:val="-3"/>
        </w:rPr>
        <w:t> </w:t>
      </w:r>
      <w:r>
        <w:rPr/>
        <w:t>member</w:t>
      </w:r>
      <w:r>
        <w:rPr>
          <w:spacing w:val="-2"/>
        </w:rPr>
        <w:t> </w:t>
      </w:r>
      <w:r>
        <w:rPr/>
        <w:t>of</w:t>
      </w:r>
      <w:r>
        <w:rPr>
          <w:spacing w:val="-2"/>
        </w:rPr>
        <w:t> </w:t>
      </w:r>
      <w:r>
        <w:rPr/>
        <w:t>the</w:t>
      </w:r>
      <w:r>
        <w:rPr>
          <w:spacing w:val="-4"/>
        </w:rPr>
        <w:t> </w:t>
      </w:r>
      <w:r>
        <w:rPr/>
        <w:t>Public Galleries</w:t>
      </w:r>
      <w:r>
        <w:rPr>
          <w:spacing w:val="-2"/>
        </w:rPr>
        <w:t> </w:t>
      </w:r>
      <w:r>
        <w:rPr/>
        <w:t>Association</w:t>
      </w:r>
      <w:r>
        <w:rPr>
          <w:spacing w:val="-5"/>
        </w:rPr>
        <w:t> </w:t>
      </w:r>
      <w:r>
        <w:rPr/>
        <w:t>of</w:t>
      </w:r>
      <w:r>
        <w:rPr>
          <w:spacing w:val="-2"/>
        </w:rPr>
        <w:t> </w:t>
      </w:r>
      <w:r>
        <w:rPr/>
        <w:t>Victoria</w:t>
      </w:r>
      <w:r>
        <w:rPr>
          <w:spacing w:val="-2"/>
        </w:rPr>
        <w:t> </w:t>
      </w:r>
      <w:r>
        <w:rPr/>
        <w:t>Inc.</w:t>
      </w:r>
      <w:r>
        <w:rPr>
          <w:spacing w:val="-2"/>
        </w:rPr>
        <w:t> (</w:t>
      </w:r>
      <w:r>
        <w:rPr>
          <w:b/>
          <w:spacing w:val="-2"/>
        </w:rPr>
        <w:t>PGAV</w:t>
      </w:r>
      <w:r>
        <w:rPr>
          <w:spacing w:val="-2"/>
        </w:rPr>
        <w:t>).</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88864">
                <wp:simplePos x="0" y="0"/>
                <wp:positionH relativeFrom="page">
                  <wp:posOffset>881633</wp:posOffset>
                </wp:positionH>
                <wp:positionV relativeFrom="paragraph">
                  <wp:posOffset>197142</wp:posOffset>
                </wp:positionV>
                <wp:extent cx="579882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23017pt;width:456.58pt;height:.48001pt;mso-position-horizontal-relative:page;mso-position-vertical-relative:paragraph;z-index:-15727616;mso-wrap-distance-left:0;mso-wrap-distance-right:0" id="docshape6" filled="true" fillcolor="#000000" stroked="false">
                <v:fill type="solid"/>
                <w10:wrap type="topAndBottom"/>
              </v:rect>
            </w:pict>
          </mc:Fallback>
        </mc:AlternateContent>
      </w:r>
    </w:p>
    <w:p>
      <w:pPr>
        <w:pStyle w:val="BodyText"/>
        <w:spacing w:before="19"/>
        <w:ind w:left="138" w:firstLine="0"/>
      </w:pPr>
      <w:r>
        <w:rPr/>
        <w:t>In</w:t>
      </w:r>
      <w:r>
        <w:rPr>
          <w:spacing w:val="-2"/>
        </w:rPr>
        <w:t> </w:t>
      </w:r>
      <w:r>
        <w:rPr/>
        <w:t>the</w:t>
      </w:r>
      <w:r>
        <w:rPr>
          <w:spacing w:val="-2"/>
        </w:rPr>
        <w:t> </w:t>
      </w:r>
      <w:r>
        <w:rPr/>
        <w:t>event</w:t>
      </w:r>
      <w:r>
        <w:rPr>
          <w:spacing w:val="-1"/>
        </w:rPr>
        <w:t> </w:t>
      </w:r>
      <w:r>
        <w:rPr/>
        <w:t>of</w:t>
      </w:r>
      <w:r>
        <w:rPr>
          <w:spacing w:val="-2"/>
        </w:rPr>
        <w:t> </w:t>
      </w:r>
      <w:r>
        <w:rPr/>
        <w:t>admission</w:t>
      </w:r>
      <w:r>
        <w:rPr>
          <w:spacing w:val="-3"/>
        </w:rPr>
        <w:t> </w:t>
      </w:r>
      <w:r>
        <w:rPr/>
        <w:t>as</w:t>
      </w:r>
      <w:r>
        <w:rPr>
          <w:spacing w:val="-1"/>
        </w:rPr>
        <w:t> </w:t>
      </w:r>
      <w:r>
        <w:rPr/>
        <w:t>a</w:t>
      </w:r>
      <w:r>
        <w:rPr>
          <w:spacing w:val="-1"/>
        </w:rPr>
        <w:t> </w:t>
      </w:r>
      <w:r>
        <w:rPr>
          <w:spacing w:val="-2"/>
        </w:rPr>
        <w:t>member,</w:t>
      </w:r>
    </w:p>
    <w:p>
      <w:pPr>
        <w:pStyle w:val="BodyText"/>
        <w:spacing w:before="0"/>
        <w:ind w:left="0" w:firstLine="0"/>
        <w:rPr>
          <w:sz w:val="20"/>
        </w:rPr>
      </w:pPr>
    </w:p>
    <w:p>
      <w:pPr>
        <w:pStyle w:val="BodyText"/>
        <w:spacing w:before="55"/>
        <w:ind w:left="0" w:firstLine="0"/>
        <w:rPr>
          <w:sz w:val="20"/>
        </w:rPr>
      </w:pPr>
      <w:r>
        <w:rPr/>
        <mc:AlternateContent>
          <mc:Choice Requires="wps">
            <w:drawing>
              <wp:anchor distT="0" distB="0" distL="0" distR="0" allowOverlap="1" layoutInCell="1" locked="0" behindDoc="1" simplePos="0" relativeHeight="487589376">
                <wp:simplePos x="0" y="0"/>
                <wp:positionH relativeFrom="page">
                  <wp:posOffset>881633</wp:posOffset>
                </wp:positionH>
                <wp:positionV relativeFrom="paragraph">
                  <wp:posOffset>196811</wp:posOffset>
                </wp:positionV>
                <wp:extent cx="579882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496992pt;width:456.58pt;height:.48001pt;mso-position-horizontal-relative:page;mso-position-vertical-relative:paragraph;z-index:-15727104;mso-wrap-distance-left:0;mso-wrap-distance-right:0" id="docshape7" filled="true" fillcolor="#000000" stroked="false">
                <v:fill type="solid"/>
                <w10:wrap type="topAndBottom"/>
              </v:rect>
            </w:pict>
          </mc:Fallback>
        </mc:AlternateContent>
      </w:r>
    </w:p>
    <w:p>
      <w:pPr>
        <w:pStyle w:val="BodyText"/>
        <w:spacing w:before="19"/>
        <w:ind w:left="138" w:firstLine="0"/>
      </w:pPr>
      <w:r>
        <w:rPr/>
        <w:t>(NAME</w:t>
      </w:r>
      <w:r>
        <w:rPr>
          <w:spacing w:val="-2"/>
        </w:rPr>
        <w:t> </w:t>
      </w:r>
      <w:r>
        <w:rPr/>
        <w:t>OF</w:t>
      </w:r>
      <w:r>
        <w:rPr>
          <w:spacing w:val="-2"/>
        </w:rPr>
        <w:t> APPLICANT)</w:t>
      </w:r>
    </w:p>
    <w:p>
      <w:pPr>
        <w:pStyle w:val="BodyText"/>
        <w:spacing w:before="148"/>
        <w:ind w:left="138" w:firstLine="0"/>
      </w:pPr>
      <w:r>
        <w:rPr/>
        <w:t>agrees</w:t>
      </w:r>
      <w:r>
        <w:rPr>
          <w:spacing w:val="-2"/>
        </w:rPr>
        <w:t> </w:t>
      </w:r>
      <w:r>
        <w:rPr/>
        <w:t>to</w:t>
      </w:r>
      <w:r>
        <w:rPr>
          <w:spacing w:val="-2"/>
        </w:rPr>
        <w:t> </w:t>
      </w:r>
      <w:r>
        <w:rPr/>
        <w:t>be</w:t>
      </w:r>
      <w:r>
        <w:rPr>
          <w:spacing w:val="-2"/>
        </w:rPr>
        <w:t> </w:t>
      </w:r>
      <w:r>
        <w:rPr/>
        <w:t>bound</w:t>
      </w:r>
      <w:r>
        <w:rPr>
          <w:spacing w:val="-2"/>
        </w:rPr>
        <w:t> </w:t>
      </w:r>
      <w:r>
        <w:rPr/>
        <w:t>by</w:t>
      </w:r>
      <w:r>
        <w:rPr>
          <w:spacing w:val="-1"/>
        </w:rPr>
        <w:t> </w:t>
      </w:r>
      <w:r>
        <w:rPr/>
        <w:t>the</w:t>
      </w:r>
      <w:r>
        <w:rPr>
          <w:spacing w:val="-2"/>
        </w:rPr>
        <w:t> </w:t>
      </w:r>
      <w:r>
        <w:rPr/>
        <w:t>Rules</w:t>
      </w:r>
      <w:r>
        <w:rPr>
          <w:spacing w:val="-2"/>
        </w:rPr>
        <w:t> </w:t>
      </w:r>
      <w:r>
        <w:rPr/>
        <w:t>of</w:t>
      </w:r>
      <w:r>
        <w:rPr>
          <w:spacing w:val="-1"/>
        </w:rPr>
        <w:t> </w:t>
      </w:r>
      <w:r>
        <w:rPr/>
        <w:t>the</w:t>
      </w:r>
      <w:r>
        <w:rPr>
          <w:spacing w:val="-4"/>
        </w:rPr>
        <w:t> </w:t>
      </w:r>
      <w:r>
        <w:rPr/>
        <w:t>PGAV</w:t>
      </w:r>
      <w:r>
        <w:rPr>
          <w:spacing w:val="-1"/>
        </w:rPr>
        <w:t> </w:t>
      </w:r>
      <w:r>
        <w:rPr/>
        <w:t>for</w:t>
      </w:r>
      <w:r>
        <w:rPr>
          <w:spacing w:val="-1"/>
        </w:rPr>
        <w:t> </w:t>
      </w:r>
      <w:r>
        <w:rPr/>
        <w:t>the</w:t>
      </w:r>
      <w:r>
        <w:rPr>
          <w:spacing w:val="-1"/>
        </w:rPr>
        <w:t> </w:t>
      </w:r>
      <w:r>
        <w:rPr/>
        <w:t>time</w:t>
      </w:r>
      <w:r>
        <w:rPr>
          <w:spacing w:val="-2"/>
        </w:rPr>
        <w:t> </w:t>
      </w:r>
      <w:r>
        <w:rPr/>
        <w:t>being</w:t>
      </w:r>
      <w:r>
        <w:rPr>
          <w:spacing w:val="-3"/>
        </w:rPr>
        <w:t> </w:t>
      </w:r>
      <w:r>
        <w:rPr/>
        <w:t>in</w:t>
      </w:r>
      <w:r>
        <w:rPr>
          <w:spacing w:val="-1"/>
        </w:rPr>
        <w:t> </w:t>
      </w:r>
      <w:r>
        <w:rPr>
          <w:spacing w:val="-2"/>
        </w:rPr>
        <w:t>force.</w:t>
      </w:r>
    </w:p>
    <w:p>
      <w:pPr>
        <w:pStyle w:val="BodyText"/>
        <w:spacing w:before="0"/>
        <w:ind w:left="0" w:firstLine="0"/>
      </w:pPr>
    </w:p>
    <w:p>
      <w:pPr>
        <w:pStyle w:val="BodyText"/>
        <w:spacing w:before="56"/>
        <w:ind w:left="0" w:firstLine="0"/>
      </w:pPr>
    </w:p>
    <w:p>
      <w:pPr>
        <w:pStyle w:val="BodyText"/>
        <w:tabs>
          <w:tab w:pos="3858" w:val="left" w:leader="none"/>
        </w:tabs>
        <w:spacing w:before="0"/>
        <w:ind w:left="138" w:firstLine="0"/>
      </w:pPr>
      <w:r>
        <w:rPr/>
        <w:t>SIGNED</w:t>
      </w:r>
      <w:r>
        <w:rPr>
          <w:spacing w:val="-4"/>
        </w:rPr>
        <w:t> </w:t>
      </w:r>
      <w:r>
        <w:rPr/>
        <w:t>FOR</w:t>
      </w:r>
      <w:r>
        <w:rPr>
          <w:spacing w:val="-2"/>
        </w:rPr>
        <w:t> </w:t>
      </w:r>
      <w:r>
        <w:rPr/>
        <w:t>AND</w:t>
      </w:r>
      <w:r>
        <w:rPr>
          <w:spacing w:val="-3"/>
        </w:rPr>
        <w:t> </w:t>
      </w:r>
      <w:r>
        <w:rPr/>
        <w:t>ON</w:t>
      </w:r>
      <w:r>
        <w:rPr>
          <w:spacing w:val="-1"/>
        </w:rPr>
        <w:t> </w:t>
      </w:r>
      <w:r>
        <w:rPr/>
        <w:t>BEHALF</w:t>
      </w:r>
      <w:r>
        <w:rPr>
          <w:spacing w:val="-2"/>
        </w:rPr>
        <w:t> </w:t>
      </w:r>
      <w:r>
        <w:rPr>
          <w:spacing w:val="-5"/>
        </w:rPr>
        <w:t>OF</w:t>
      </w:r>
      <w:r>
        <w:rPr/>
        <w:tab/>
      </w:r>
      <w:r>
        <w:rPr>
          <w:spacing w:val="-10"/>
        </w:rPr>
        <w:t>)</w:t>
      </w:r>
    </w:p>
    <w:p>
      <w:pPr>
        <w:spacing w:before="29"/>
        <w:ind w:left="3858" w:right="0" w:firstLine="0"/>
        <w:jc w:val="left"/>
        <w:rPr>
          <w:sz w:val="21"/>
        </w:rPr>
      </w:pPr>
      <w:r>
        <w:rPr>
          <w:spacing w:val="-10"/>
          <w:sz w:val="21"/>
        </w:rPr>
        <w:t>)</w:t>
      </w:r>
    </w:p>
    <w:p>
      <w:pPr>
        <w:pStyle w:val="BodyText"/>
        <w:tabs>
          <w:tab w:pos="3858" w:val="left" w:leader="none"/>
        </w:tabs>
        <w:spacing w:line="268" w:lineRule="auto" w:before="28"/>
        <w:ind w:left="138" w:right="5376" w:firstLine="0"/>
      </w:pPr>
      <w:r>
        <w:rPr/>
        <w:t>By its duly authorised office holder</w:t>
        <w:tab/>
      </w:r>
      <w:r>
        <w:rPr>
          <w:spacing w:val="-10"/>
        </w:rPr>
        <w:t>) </w:t>
      </w:r>
      <w:r>
        <w:rPr/>
        <w:t>in</w:t>
      </w:r>
      <w:r>
        <w:rPr>
          <w:spacing w:val="-5"/>
        </w:rPr>
        <w:t> </w:t>
      </w:r>
      <w:r>
        <w:rPr/>
        <w:t>the</w:t>
      </w:r>
      <w:r>
        <w:rPr>
          <w:spacing w:val="-4"/>
        </w:rPr>
        <w:t> </w:t>
      </w:r>
      <w:r>
        <w:rPr/>
        <w:t>presence</w:t>
      </w:r>
      <w:r>
        <w:rPr>
          <w:spacing w:val="-2"/>
        </w:rPr>
        <w:t> </w:t>
      </w:r>
      <w:r>
        <w:rPr>
          <w:spacing w:val="-5"/>
        </w:rPr>
        <w:t>of:</w:t>
      </w:r>
      <w:r>
        <w:rPr/>
        <w:tab/>
      </w:r>
      <w:r>
        <w:rPr>
          <w:spacing w:val="-10"/>
        </w:rPr>
        <w:t>)</w:t>
      </w:r>
    </w:p>
    <w:p>
      <w:pPr>
        <w:pStyle w:val="BodyText"/>
        <w:spacing w:before="0"/>
        <w:ind w:left="0" w:firstLine="0"/>
        <w:rPr>
          <w:sz w:val="20"/>
        </w:rPr>
      </w:pPr>
    </w:p>
    <w:p>
      <w:pPr>
        <w:pStyle w:val="BodyText"/>
        <w:spacing w:before="0"/>
        <w:ind w:left="0" w:firstLine="0"/>
        <w:rPr>
          <w:sz w:val="20"/>
        </w:rPr>
      </w:pPr>
    </w:p>
    <w:p>
      <w:pPr>
        <w:pStyle w:val="BodyText"/>
        <w:spacing w:before="91"/>
        <w:ind w:left="0" w:firstLine="0"/>
        <w:rPr>
          <w:sz w:val="20"/>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5"/>
        <w:gridCol w:w="634"/>
        <w:gridCol w:w="4186"/>
      </w:tblGrid>
      <w:tr>
        <w:trPr>
          <w:trHeight w:val="884" w:hRule="atLeast"/>
        </w:trPr>
        <w:tc>
          <w:tcPr>
            <w:tcW w:w="4065" w:type="dxa"/>
            <w:tcBorders>
              <w:top w:val="single" w:sz="4" w:space="0" w:color="000000"/>
              <w:bottom w:val="single" w:sz="4" w:space="0" w:color="000000"/>
            </w:tcBorders>
          </w:tcPr>
          <w:p>
            <w:pPr>
              <w:pStyle w:val="TableParagraph"/>
              <w:spacing w:before="28"/>
              <w:ind w:left="106"/>
              <w:rPr>
                <w:sz w:val="21"/>
              </w:rPr>
            </w:pPr>
            <w:r>
              <w:rPr>
                <w:sz w:val="21"/>
              </w:rPr>
              <w:t>Signature</w:t>
            </w:r>
            <w:r>
              <w:rPr>
                <w:spacing w:val="-1"/>
                <w:sz w:val="21"/>
              </w:rPr>
              <w:t> </w:t>
            </w:r>
            <w:r>
              <w:rPr>
                <w:sz w:val="21"/>
              </w:rPr>
              <w:t>of </w:t>
            </w:r>
            <w:r>
              <w:rPr>
                <w:spacing w:val="-2"/>
                <w:sz w:val="21"/>
              </w:rPr>
              <w:t>witness</w:t>
            </w:r>
          </w:p>
        </w:tc>
        <w:tc>
          <w:tcPr>
            <w:tcW w:w="634" w:type="dxa"/>
            <w:tcBorders>
              <w:bottom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spacing w:before="28"/>
              <w:ind w:left="107"/>
              <w:rPr>
                <w:sz w:val="21"/>
              </w:rPr>
            </w:pPr>
            <w:r>
              <w:rPr>
                <w:sz w:val="21"/>
              </w:rPr>
              <w:t>Name</w:t>
            </w:r>
            <w:r>
              <w:rPr>
                <w:spacing w:val="-3"/>
                <w:sz w:val="21"/>
              </w:rPr>
              <w:t> </w:t>
            </w:r>
            <w:r>
              <w:rPr>
                <w:sz w:val="21"/>
              </w:rPr>
              <w:t>of</w:t>
            </w:r>
            <w:r>
              <w:rPr>
                <w:spacing w:val="-3"/>
                <w:sz w:val="21"/>
              </w:rPr>
              <w:t> </w:t>
            </w:r>
            <w:r>
              <w:rPr>
                <w:sz w:val="21"/>
              </w:rPr>
              <w:t>witness</w:t>
            </w:r>
            <w:r>
              <w:rPr>
                <w:spacing w:val="-3"/>
                <w:sz w:val="21"/>
              </w:rPr>
              <w:t> </w:t>
            </w:r>
            <w:r>
              <w:rPr>
                <w:sz w:val="21"/>
              </w:rPr>
              <w:t>(please</w:t>
            </w:r>
            <w:r>
              <w:rPr>
                <w:spacing w:val="-3"/>
                <w:sz w:val="21"/>
              </w:rPr>
              <w:t> </w:t>
            </w:r>
            <w:r>
              <w:rPr>
                <w:spacing w:val="-2"/>
                <w:sz w:val="21"/>
              </w:rPr>
              <w:t>print)</w:t>
            </w:r>
          </w:p>
        </w:tc>
      </w:tr>
      <w:tr>
        <w:trPr>
          <w:trHeight w:val="1080" w:hRule="atLeast"/>
        </w:trPr>
        <w:tc>
          <w:tcPr>
            <w:tcW w:w="4065" w:type="dxa"/>
            <w:tcBorders>
              <w:top w:val="single" w:sz="4" w:space="0" w:color="000000"/>
              <w:bottom w:val="single" w:sz="4" w:space="0" w:color="000000"/>
            </w:tcBorders>
          </w:tcPr>
          <w:p>
            <w:pPr>
              <w:pStyle w:val="TableParagraph"/>
              <w:spacing w:before="29"/>
              <w:ind w:left="106"/>
              <w:rPr>
                <w:sz w:val="21"/>
              </w:rPr>
            </w:pPr>
            <w:r>
              <w:rPr>
                <w:sz w:val="21"/>
              </w:rPr>
              <w:t>Address</w:t>
            </w:r>
            <w:r>
              <w:rPr>
                <w:spacing w:val="-1"/>
                <w:sz w:val="21"/>
              </w:rPr>
              <w:t> </w:t>
            </w:r>
            <w:r>
              <w:rPr>
                <w:sz w:val="21"/>
              </w:rPr>
              <w:t>of </w:t>
            </w:r>
            <w:r>
              <w:rPr>
                <w:spacing w:val="-2"/>
                <w:sz w:val="21"/>
              </w:rPr>
              <w:t>witness</w:t>
            </w:r>
          </w:p>
        </w:tc>
        <w:tc>
          <w:tcPr>
            <w:tcW w:w="634" w:type="dxa"/>
            <w:tcBorders>
              <w:top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rPr>
                <w:rFonts w:ascii="Times New Roman"/>
                <w:sz w:val="20"/>
              </w:rPr>
            </w:pPr>
          </w:p>
        </w:tc>
      </w:tr>
      <w:tr>
        <w:trPr>
          <w:trHeight w:val="1349" w:hRule="atLeast"/>
        </w:trPr>
        <w:tc>
          <w:tcPr>
            <w:tcW w:w="4065" w:type="dxa"/>
            <w:tcBorders>
              <w:top w:val="single" w:sz="4" w:space="0" w:color="000000"/>
              <w:bottom w:val="single" w:sz="4" w:space="0" w:color="000000"/>
            </w:tcBorders>
          </w:tcPr>
          <w:p>
            <w:pPr>
              <w:pStyle w:val="TableParagraph"/>
              <w:spacing w:before="28"/>
              <w:ind w:left="106"/>
              <w:rPr>
                <w:sz w:val="21"/>
              </w:rPr>
            </w:pPr>
            <w:r>
              <w:rPr>
                <w:sz w:val="21"/>
              </w:rPr>
              <w:t>Signature</w:t>
            </w:r>
            <w:r>
              <w:rPr>
                <w:spacing w:val="-1"/>
                <w:sz w:val="21"/>
              </w:rPr>
              <w:t> </w:t>
            </w:r>
            <w:r>
              <w:rPr>
                <w:sz w:val="21"/>
              </w:rPr>
              <w:t>of authorised</w:t>
            </w:r>
            <w:r>
              <w:rPr>
                <w:spacing w:val="-1"/>
                <w:sz w:val="21"/>
              </w:rPr>
              <w:t> </w:t>
            </w:r>
            <w:r>
              <w:rPr>
                <w:sz w:val="21"/>
              </w:rPr>
              <w:t>office </w:t>
            </w:r>
            <w:r>
              <w:rPr>
                <w:spacing w:val="-2"/>
                <w:sz w:val="21"/>
              </w:rPr>
              <w:t>holder</w:t>
            </w:r>
          </w:p>
        </w:tc>
        <w:tc>
          <w:tcPr>
            <w:tcW w:w="634" w:type="dxa"/>
            <w:tcBorders>
              <w:bottom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spacing w:line="268" w:lineRule="auto" w:before="28"/>
              <w:ind w:left="107"/>
              <w:rPr>
                <w:sz w:val="21"/>
              </w:rPr>
            </w:pPr>
            <w:r>
              <w:rPr>
                <w:sz w:val="21"/>
              </w:rPr>
              <w:t>Name</w:t>
            </w:r>
            <w:r>
              <w:rPr>
                <w:spacing w:val="-8"/>
                <w:sz w:val="21"/>
              </w:rPr>
              <w:t> </w:t>
            </w:r>
            <w:r>
              <w:rPr>
                <w:sz w:val="21"/>
              </w:rPr>
              <w:t>of</w:t>
            </w:r>
            <w:r>
              <w:rPr>
                <w:spacing w:val="-8"/>
                <w:sz w:val="21"/>
              </w:rPr>
              <w:t> </w:t>
            </w:r>
            <w:r>
              <w:rPr>
                <w:sz w:val="21"/>
              </w:rPr>
              <w:t>authorised</w:t>
            </w:r>
            <w:r>
              <w:rPr>
                <w:spacing w:val="-9"/>
                <w:sz w:val="21"/>
              </w:rPr>
              <w:t> </w:t>
            </w:r>
            <w:r>
              <w:rPr>
                <w:sz w:val="21"/>
              </w:rPr>
              <w:t>office</w:t>
            </w:r>
            <w:r>
              <w:rPr>
                <w:spacing w:val="-9"/>
                <w:sz w:val="21"/>
              </w:rPr>
              <w:t> </w:t>
            </w:r>
            <w:r>
              <w:rPr>
                <w:sz w:val="21"/>
              </w:rPr>
              <w:t>holder</w:t>
            </w:r>
            <w:r>
              <w:rPr>
                <w:spacing w:val="-8"/>
                <w:sz w:val="21"/>
              </w:rPr>
              <w:t> </w:t>
            </w:r>
            <w:r>
              <w:rPr>
                <w:sz w:val="21"/>
              </w:rPr>
              <w:t>(please </w:t>
            </w:r>
            <w:r>
              <w:rPr>
                <w:spacing w:val="-2"/>
                <w:sz w:val="21"/>
              </w:rPr>
              <w:t>print)</w:t>
            </w:r>
          </w:p>
        </w:tc>
      </w:tr>
      <w:tr>
        <w:trPr>
          <w:trHeight w:val="1167" w:hRule="atLeast"/>
        </w:trPr>
        <w:tc>
          <w:tcPr>
            <w:tcW w:w="4065" w:type="dxa"/>
            <w:tcBorders>
              <w:top w:val="single" w:sz="4" w:space="0" w:color="000000"/>
            </w:tcBorders>
          </w:tcPr>
          <w:p>
            <w:pPr>
              <w:pStyle w:val="TableParagraph"/>
              <w:rPr>
                <w:sz w:val="21"/>
              </w:rPr>
            </w:pPr>
          </w:p>
          <w:p>
            <w:pPr>
              <w:pStyle w:val="TableParagraph"/>
              <w:spacing w:before="1"/>
              <w:ind w:left="106"/>
              <w:rPr>
                <w:sz w:val="21"/>
              </w:rPr>
            </w:pPr>
            <w:r>
              <w:rPr>
                <w:sz w:val="21"/>
              </w:rPr>
              <w:t>OFFICE</w:t>
            </w:r>
            <w:r>
              <w:rPr>
                <w:spacing w:val="-3"/>
                <w:sz w:val="21"/>
              </w:rPr>
              <w:t> </w:t>
            </w:r>
            <w:r>
              <w:rPr>
                <w:sz w:val="21"/>
              </w:rPr>
              <w:t>USE</w:t>
            </w:r>
            <w:r>
              <w:rPr>
                <w:spacing w:val="-2"/>
                <w:sz w:val="21"/>
              </w:rPr>
              <w:t> </w:t>
            </w:r>
            <w:r>
              <w:rPr>
                <w:spacing w:val="-4"/>
                <w:sz w:val="21"/>
              </w:rPr>
              <w:t>ONLY</w:t>
            </w:r>
          </w:p>
          <w:p>
            <w:pPr>
              <w:pStyle w:val="TableParagraph"/>
              <w:spacing w:before="240"/>
              <w:ind w:left="106"/>
              <w:rPr>
                <w:sz w:val="36"/>
              </w:rPr>
            </w:pPr>
            <w:r>
              <w:rPr>
                <w:sz w:val="21"/>
              </w:rPr>
              <w:t>Metropolitan</w:t>
            </w:r>
            <w:r>
              <w:rPr>
                <w:spacing w:val="-4"/>
                <w:sz w:val="21"/>
              </w:rPr>
              <w:t> </w:t>
            </w:r>
            <w:r>
              <w:rPr>
                <w:sz w:val="21"/>
              </w:rPr>
              <w:t>Gallery</w:t>
            </w:r>
            <w:r>
              <w:rPr>
                <w:spacing w:val="35"/>
                <w:sz w:val="21"/>
              </w:rPr>
              <w:t> </w:t>
            </w:r>
            <w:r>
              <w:rPr>
                <w:spacing w:val="-10"/>
                <w:sz w:val="36"/>
              </w:rPr>
              <w:t>□</w:t>
            </w:r>
          </w:p>
        </w:tc>
        <w:tc>
          <w:tcPr>
            <w:tcW w:w="634" w:type="dxa"/>
            <w:tcBorders>
              <w:top w:val="single" w:sz="4" w:space="0" w:color="000000"/>
            </w:tcBorders>
          </w:tcPr>
          <w:p>
            <w:pPr>
              <w:pStyle w:val="TableParagraph"/>
              <w:rPr>
                <w:rFonts w:ascii="Times New Roman"/>
                <w:sz w:val="20"/>
              </w:rPr>
            </w:pPr>
          </w:p>
        </w:tc>
        <w:tc>
          <w:tcPr>
            <w:tcW w:w="4186" w:type="dxa"/>
            <w:tcBorders>
              <w:top w:val="single" w:sz="4" w:space="0" w:color="000000"/>
            </w:tcBorders>
          </w:tcPr>
          <w:p>
            <w:pPr>
              <w:pStyle w:val="TableParagraph"/>
              <w:rPr>
                <w:sz w:val="21"/>
              </w:rPr>
            </w:pPr>
          </w:p>
          <w:p>
            <w:pPr>
              <w:pStyle w:val="TableParagraph"/>
              <w:rPr>
                <w:sz w:val="21"/>
              </w:rPr>
            </w:pPr>
          </w:p>
          <w:p>
            <w:pPr>
              <w:pStyle w:val="TableParagraph"/>
              <w:spacing w:before="28"/>
              <w:rPr>
                <w:sz w:val="21"/>
              </w:rPr>
            </w:pPr>
          </w:p>
          <w:p>
            <w:pPr>
              <w:pStyle w:val="TableParagraph"/>
              <w:spacing w:line="394" w:lineRule="exact" w:before="1"/>
              <w:ind w:left="107"/>
              <w:rPr>
                <w:sz w:val="36"/>
              </w:rPr>
            </w:pPr>
            <w:r>
              <w:rPr>
                <w:sz w:val="21"/>
              </w:rPr>
              <w:t>Regional</w:t>
            </w:r>
            <w:r>
              <w:rPr>
                <w:spacing w:val="-5"/>
                <w:sz w:val="21"/>
              </w:rPr>
              <w:t> </w:t>
            </w:r>
            <w:r>
              <w:rPr>
                <w:sz w:val="21"/>
              </w:rPr>
              <w:t>Gallery</w:t>
            </w:r>
            <w:r>
              <w:rPr>
                <w:spacing w:val="-4"/>
                <w:sz w:val="21"/>
              </w:rPr>
              <w:t> </w:t>
            </w:r>
            <w:r>
              <w:rPr>
                <w:spacing w:val="-10"/>
                <w:sz w:val="36"/>
              </w:rPr>
              <w:t>□</w:t>
            </w:r>
          </w:p>
        </w:tc>
      </w:tr>
    </w:tbl>
    <w:p>
      <w:pPr>
        <w:spacing w:after="0" w:line="394" w:lineRule="exact"/>
        <w:rPr>
          <w:sz w:val="36"/>
        </w:rPr>
        <w:sectPr>
          <w:pgSz w:w="11910" w:h="16840"/>
          <w:pgMar w:header="0" w:footer="538" w:top="1020" w:bottom="720" w:left="1280" w:right="1320"/>
        </w:sectPr>
      </w:pPr>
    </w:p>
    <w:p>
      <w:pPr>
        <w:spacing w:before="66"/>
        <w:ind w:left="1563" w:right="1523" w:firstLine="0"/>
        <w:jc w:val="center"/>
        <w:rPr>
          <w:b/>
          <w:sz w:val="21"/>
        </w:rPr>
      </w:pPr>
      <w:r>
        <w:rPr>
          <w:b/>
          <w:sz w:val="21"/>
          <w:u w:val="single"/>
        </w:rPr>
        <w:t>APPENDIX</w:t>
      </w:r>
      <w:r>
        <w:rPr>
          <w:b/>
          <w:spacing w:val="-12"/>
          <w:sz w:val="21"/>
          <w:u w:val="single"/>
        </w:rPr>
        <w:t> </w:t>
      </w:r>
      <w:r>
        <w:rPr>
          <w:b/>
          <w:spacing w:val="-5"/>
          <w:sz w:val="21"/>
          <w:u w:val="single"/>
        </w:rPr>
        <w:t>II</w:t>
      </w:r>
    </w:p>
    <w:p>
      <w:pPr>
        <w:pStyle w:val="Heading1"/>
        <w:spacing w:line="268" w:lineRule="auto" w:before="149"/>
        <w:ind w:left="1563" w:right="1523" w:firstLine="0"/>
        <w:jc w:val="center"/>
      </w:pPr>
      <w:r>
        <w:rPr/>
        <w:t>APPLICATION</w:t>
      </w:r>
      <w:r>
        <w:rPr>
          <w:spacing w:val="-7"/>
        </w:rPr>
        <w:t> </w:t>
      </w:r>
      <w:r>
        <w:rPr/>
        <w:t>FOR</w:t>
      </w:r>
      <w:r>
        <w:rPr>
          <w:spacing w:val="-8"/>
        </w:rPr>
        <w:t> </w:t>
      </w:r>
      <w:r>
        <w:rPr/>
        <w:t>ASSOCIATE</w:t>
      </w:r>
      <w:r>
        <w:rPr>
          <w:spacing w:val="-8"/>
        </w:rPr>
        <w:t> </w:t>
      </w:r>
      <w:r>
        <w:rPr/>
        <w:t>MEMBERSHIP</w:t>
      </w:r>
      <w:r>
        <w:rPr>
          <w:spacing w:val="-7"/>
        </w:rPr>
        <w:t> </w:t>
      </w:r>
      <w:r>
        <w:rPr/>
        <w:t>OF</w:t>
      </w:r>
      <w:r>
        <w:rPr>
          <w:spacing w:val="-8"/>
        </w:rPr>
        <w:t> </w:t>
      </w:r>
      <w:r>
        <w:rPr/>
        <w:t>THE PUBLIC GALLERIES ASSOCIATION OF VICTORIA INC.</w:t>
      </w: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117"/>
        <w:ind w:left="0" w:firstLine="0"/>
        <w:rPr>
          <w:b/>
          <w:sz w:val="20"/>
        </w:rPr>
      </w:pPr>
      <w:r>
        <w:rPr/>
        <mc:AlternateContent>
          <mc:Choice Requires="wps">
            <w:drawing>
              <wp:anchor distT="0" distB="0" distL="0" distR="0" allowOverlap="1" layoutInCell="1" locked="0" behindDoc="1" simplePos="0" relativeHeight="487589888">
                <wp:simplePos x="0" y="0"/>
                <wp:positionH relativeFrom="page">
                  <wp:posOffset>881633</wp:posOffset>
                </wp:positionH>
                <wp:positionV relativeFrom="paragraph">
                  <wp:posOffset>235638</wp:posOffset>
                </wp:positionV>
                <wp:extent cx="579882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8.554228pt;width:456.58pt;height:.48pt;mso-position-horizontal-relative:page;mso-position-vertical-relative:paragraph;z-index:-15726592;mso-wrap-distance-left:0;mso-wrap-distance-right:0" id="docshape8" filled="true" fillcolor="#000000" stroked="false">
                <v:fill type="solid"/>
                <w10:wrap type="topAndBottom"/>
              </v:rect>
            </w:pict>
          </mc:Fallback>
        </mc:AlternateContent>
      </w:r>
    </w:p>
    <w:p>
      <w:pPr>
        <w:pStyle w:val="BodyText"/>
        <w:spacing w:before="19"/>
        <w:ind w:left="138" w:firstLine="0"/>
      </w:pPr>
      <w:r>
        <w:rPr/>
        <w:t>(NAME</w:t>
      </w:r>
      <w:r>
        <w:rPr>
          <w:spacing w:val="-2"/>
        </w:rPr>
        <w:t> </w:t>
      </w:r>
      <w:r>
        <w:rPr/>
        <w:t>OF</w:t>
      </w:r>
      <w:r>
        <w:rPr>
          <w:spacing w:val="-1"/>
        </w:rPr>
        <w:t> </w:t>
      </w:r>
      <w:r>
        <w:rPr>
          <w:spacing w:val="-2"/>
        </w:rPr>
        <w:t>APPLICANT)</w:t>
      </w:r>
    </w:p>
    <w:p>
      <w:pPr>
        <w:pStyle w:val="BodyText"/>
        <w:spacing w:before="148"/>
        <w:ind w:left="138" w:firstLine="0"/>
      </w:pPr>
      <w:r>
        <w:rPr>
          <w:spacing w:val="-5"/>
        </w:rPr>
        <w:t>of</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90400">
                <wp:simplePos x="0" y="0"/>
                <wp:positionH relativeFrom="page">
                  <wp:posOffset>881633</wp:posOffset>
                </wp:positionH>
                <wp:positionV relativeFrom="paragraph">
                  <wp:posOffset>197142</wp:posOffset>
                </wp:positionV>
                <wp:extent cx="579882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23027pt;width:456.58pt;height:.48pt;mso-position-horizontal-relative:page;mso-position-vertical-relative:paragraph;z-index:-15726080;mso-wrap-distance-left:0;mso-wrap-distance-right:0" id="docshape9" filled="true" fillcolor="#000000" stroked="false">
                <v:fill type="solid"/>
                <w10:wrap type="topAndBottom"/>
              </v:rect>
            </w:pict>
          </mc:Fallback>
        </mc:AlternateContent>
      </w:r>
    </w:p>
    <w:p>
      <w:pPr>
        <w:pStyle w:val="BodyText"/>
        <w:spacing w:before="19"/>
        <w:ind w:left="138" w:firstLine="0"/>
      </w:pPr>
      <w:r>
        <w:rPr>
          <w:spacing w:val="-2"/>
        </w:rPr>
        <w:t>(ADDRESS)</w:t>
      </w:r>
    </w:p>
    <w:p>
      <w:pPr>
        <w:pStyle w:val="BodyText"/>
        <w:spacing w:before="148"/>
        <w:ind w:left="138" w:firstLine="0"/>
      </w:pPr>
      <w:r>
        <w:rPr/>
        <w:t>desires</w:t>
      </w:r>
      <w:r>
        <w:rPr>
          <w:spacing w:val="-5"/>
        </w:rPr>
        <w:t> </w:t>
      </w:r>
      <w:r>
        <w:rPr/>
        <w:t>to</w:t>
      </w:r>
      <w:r>
        <w:rPr>
          <w:spacing w:val="-2"/>
        </w:rPr>
        <w:t> </w:t>
      </w:r>
      <w:r>
        <w:rPr/>
        <w:t>become</w:t>
      </w:r>
      <w:r>
        <w:rPr>
          <w:spacing w:val="-3"/>
        </w:rPr>
        <w:t> </w:t>
      </w:r>
      <w:r>
        <w:rPr/>
        <w:t>a</w:t>
      </w:r>
      <w:r>
        <w:rPr>
          <w:spacing w:val="-2"/>
        </w:rPr>
        <w:t> </w:t>
      </w:r>
      <w:r>
        <w:rPr/>
        <w:t>Supporter</w:t>
      </w:r>
      <w:r>
        <w:rPr>
          <w:spacing w:val="-2"/>
        </w:rPr>
        <w:t> </w:t>
      </w:r>
      <w:r>
        <w:rPr/>
        <w:t>of</w:t>
      </w:r>
      <w:r>
        <w:rPr>
          <w:spacing w:val="-3"/>
        </w:rPr>
        <w:t> </w:t>
      </w:r>
      <w:r>
        <w:rPr/>
        <w:t>the</w:t>
      </w:r>
      <w:r>
        <w:rPr>
          <w:spacing w:val="-3"/>
        </w:rPr>
        <w:t> </w:t>
      </w:r>
      <w:r>
        <w:rPr/>
        <w:t>Public</w:t>
      </w:r>
      <w:r>
        <w:rPr>
          <w:spacing w:val="-3"/>
        </w:rPr>
        <w:t> </w:t>
      </w:r>
      <w:r>
        <w:rPr/>
        <w:t>Galleries</w:t>
      </w:r>
      <w:r>
        <w:rPr>
          <w:spacing w:val="-2"/>
        </w:rPr>
        <w:t> </w:t>
      </w:r>
      <w:r>
        <w:rPr/>
        <w:t>Association</w:t>
      </w:r>
      <w:r>
        <w:rPr>
          <w:spacing w:val="-2"/>
        </w:rPr>
        <w:t> </w:t>
      </w:r>
      <w:r>
        <w:rPr/>
        <w:t>of</w:t>
      </w:r>
      <w:r>
        <w:rPr>
          <w:spacing w:val="-3"/>
        </w:rPr>
        <w:t> </w:t>
      </w:r>
      <w:r>
        <w:rPr/>
        <w:t>Victoria</w:t>
      </w:r>
      <w:r>
        <w:rPr>
          <w:spacing w:val="-4"/>
        </w:rPr>
        <w:t> </w:t>
      </w:r>
      <w:r>
        <w:rPr/>
        <w:t>Inc.</w:t>
      </w:r>
      <w:r>
        <w:rPr>
          <w:spacing w:val="-2"/>
        </w:rPr>
        <w:t> (</w:t>
      </w:r>
      <w:r>
        <w:rPr>
          <w:b/>
          <w:spacing w:val="-2"/>
        </w:rPr>
        <w:t>PGAV</w:t>
      </w:r>
      <w:r>
        <w:rPr>
          <w:spacing w:val="-2"/>
        </w:rPr>
        <w:t>).</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90912">
                <wp:simplePos x="0" y="0"/>
                <wp:positionH relativeFrom="page">
                  <wp:posOffset>881633</wp:posOffset>
                </wp:positionH>
                <wp:positionV relativeFrom="paragraph">
                  <wp:posOffset>197142</wp:posOffset>
                </wp:positionV>
                <wp:extent cx="579882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23017pt;width:456.58pt;height:.48001pt;mso-position-horizontal-relative:page;mso-position-vertical-relative:paragraph;z-index:-15725568;mso-wrap-distance-left:0;mso-wrap-distance-right:0" id="docshape10" filled="true" fillcolor="#000000" stroked="false">
                <v:fill type="solid"/>
                <w10:wrap type="topAndBottom"/>
              </v:rect>
            </w:pict>
          </mc:Fallback>
        </mc:AlternateContent>
      </w:r>
    </w:p>
    <w:p>
      <w:pPr>
        <w:pStyle w:val="BodyText"/>
        <w:spacing w:before="19"/>
        <w:ind w:left="138" w:firstLine="0"/>
      </w:pPr>
      <w:r>
        <w:rPr/>
        <w:t>The</w:t>
      </w:r>
      <w:r>
        <w:rPr>
          <w:spacing w:val="-6"/>
        </w:rPr>
        <w:t> </w:t>
      </w:r>
      <w:r>
        <w:rPr/>
        <w:t>applicant</w:t>
      </w:r>
      <w:r>
        <w:rPr>
          <w:spacing w:val="-2"/>
        </w:rPr>
        <w:t> </w:t>
      </w:r>
      <w:r>
        <w:rPr/>
        <w:t>is</w:t>
      </w:r>
      <w:r>
        <w:rPr>
          <w:spacing w:val="-3"/>
        </w:rPr>
        <w:t> </w:t>
      </w:r>
      <w:r>
        <w:rPr/>
        <w:t>an</w:t>
      </w:r>
      <w:r>
        <w:rPr>
          <w:spacing w:val="-2"/>
        </w:rPr>
        <w:t> </w:t>
      </w:r>
      <w:r>
        <w:rPr/>
        <w:t>individual</w:t>
      </w:r>
      <w:r>
        <w:rPr>
          <w:spacing w:val="-2"/>
        </w:rPr>
        <w:t> </w:t>
      </w:r>
      <w:r>
        <w:rPr/>
        <w:t>or</w:t>
      </w:r>
      <w:r>
        <w:rPr>
          <w:spacing w:val="-4"/>
        </w:rPr>
        <w:t> </w:t>
      </w:r>
      <w:r>
        <w:rPr/>
        <w:t>organisation</w:t>
      </w:r>
      <w:r>
        <w:rPr>
          <w:spacing w:val="-2"/>
        </w:rPr>
        <w:t> </w:t>
      </w:r>
      <w:r>
        <w:rPr/>
        <w:t>with</w:t>
      </w:r>
      <w:r>
        <w:rPr>
          <w:spacing w:val="-3"/>
        </w:rPr>
        <w:t> </w:t>
      </w:r>
      <w:r>
        <w:rPr/>
        <w:t>an</w:t>
      </w:r>
      <w:r>
        <w:rPr>
          <w:spacing w:val="-2"/>
        </w:rPr>
        <w:t> </w:t>
      </w:r>
      <w:r>
        <w:rPr/>
        <w:t>interest</w:t>
      </w:r>
      <w:r>
        <w:rPr>
          <w:spacing w:val="-2"/>
        </w:rPr>
        <w:t> </w:t>
      </w:r>
      <w:r>
        <w:rPr/>
        <w:t>in</w:t>
      </w:r>
      <w:r>
        <w:rPr>
          <w:spacing w:val="-3"/>
        </w:rPr>
        <w:t> </w:t>
      </w:r>
      <w:r>
        <w:rPr/>
        <w:t>the</w:t>
      </w:r>
      <w:r>
        <w:rPr>
          <w:spacing w:val="-3"/>
        </w:rPr>
        <w:t> </w:t>
      </w:r>
      <w:r>
        <w:rPr/>
        <w:t>visual</w:t>
      </w:r>
      <w:r>
        <w:rPr>
          <w:spacing w:val="-2"/>
        </w:rPr>
        <w:t> arts.</w:t>
      </w:r>
    </w:p>
    <w:p>
      <w:pPr>
        <w:pStyle w:val="BodyText"/>
        <w:spacing w:before="0"/>
        <w:ind w:left="0" w:firstLine="0"/>
      </w:pPr>
    </w:p>
    <w:p>
      <w:pPr>
        <w:pStyle w:val="BodyText"/>
        <w:spacing w:before="55"/>
        <w:ind w:left="0" w:firstLine="0"/>
      </w:pPr>
    </w:p>
    <w:p>
      <w:pPr>
        <w:pStyle w:val="BodyText"/>
        <w:spacing w:before="0"/>
        <w:ind w:left="138" w:firstLine="0"/>
      </w:pPr>
      <w:r>
        <w:rPr/>
        <w:t>In</w:t>
      </w:r>
      <w:r>
        <w:rPr>
          <w:spacing w:val="-2"/>
        </w:rPr>
        <w:t> </w:t>
      </w:r>
      <w:r>
        <w:rPr/>
        <w:t>the</w:t>
      </w:r>
      <w:r>
        <w:rPr>
          <w:spacing w:val="-2"/>
        </w:rPr>
        <w:t> </w:t>
      </w:r>
      <w:r>
        <w:rPr/>
        <w:t>event</w:t>
      </w:r>
      <w:r>
        <w:rPr>
          <w:spacing w:val="-1"/>
        </w:rPr>
        <w:t> </w:t>
      </w:r>
      <w:r>
        <w:rPr/>
        <w:t>of</w:t>
      </w:r>
      <w:r>
        <w:rPr>
          <w:spacing w:val="-2"/>
        </w:rPr>
        <w:t> </w:t>
      </w:r>
      <w:r>
        <w:rPr/>
        <w:t>admission</w:t>
      </w:r>
      <w:r>
        <w:rPr>
          <w:spacing w:val="-3"/>
        </w:rPr>
        <w:t> </w:t>
      </w:r>
      <w:r>
        <w:rPr/>
        <w:t>as</w:t>
      </w:r>
      <w:r>
        <w:rPr>
          <w:spacing w:val="-1"/>
        </w:rPr>
        <w:t> </w:t>
      </w:r>
      <w:r>
        <w:rPr/>
        <w:t>a</w:t>
      </w:r>
      <w:r>
        <w:rPr>
          <w:spacing w:val="-1"/>
        </w:rPr>
        <w:t> </w:t>
      </w:r>
      <w:r>
        <w:rPr>
          <w:spacing w:val="-2"/>
        </w:rPr>
        <w:t>Supporter,</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91424">
                <wp:simplePos x="0" y="0"/>
                <wp:positionH relativeFrom="page">
                  <wp:posOffset>881633</wp:posOffset>
                </wp:positionH>
                <wp:positionV relativeFrom="paragraph">
                  <wp:posOffset>197168</wp:posOffset>
                </wp:positionV>
                <wp:extent cx="579882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25068pt;width:456.58pt;height:.48001pt;mso-position-horizontal-relative:page;mso-position-vertical-relative:paragraph;z-index:-15725056;mso-wrap-distance-left:0;mso-wrap-distance-right:0" id="docshape11" filled="true" fillcolor="#000000" stroked="false">
                <v:fill type="solid"/>
                <w10:wrap type="topAndBottom"/>
              </v:rect>
            </w:pict>
          </mc:Fallback>
        </mc:AlternateContent>
      </w:r>
    </w:p>
    <w:p>
      <w:pPr>
        <w:pStyle w:val="BodyText"/>
        <w:spacing w:before="19"/>
        <w:ind w:left="138" w:firstLine="0"/>
      </w:pPr>
      <w:r>
        <w:rPr/>
        <w:t>(NAME</w:t>
      </w:r>
      <w:r>
        <w:rPr>
          <w:spacing w:val="-2"/>
        </w:rPr>
        <w:t> </w:t>
      </w:r>
      <w:r>
        <w:rPr/>
        <w:t>OF</w:t>
      </w:r>
      <w:r>
        <w:rPr>
          <w:spacing w:val="-2"/>
        </w:rPr>
        <w:t> APPLICANT)</w:t>
      </w:r>
    </w:p>
    <w:p>
      <w:pPr>
        <w:pStyle w:val="BodyText"/>
        <w:spacing w:before="149"/>
        <w:ind w:left="138" w:firstLine="0"/>
      </w:pPr>
      <w:r>
        <w:rPr/>
        <w:t>agrees</w:t>
      </w:r>
      <w:r>
        <w:rPr>
          <w:spacing w:val="-2"/>
        </w:rPr>
        <w:t> </w:t>
      </w:r>
      <w:r>
        <w:rPr/>
        <w:t>to</w:t>
      </w:r>
      <w:r>
        <w:rPr>
          <w:spacing w:val="-2"/>
        </w:rPr>
        <w:t> </w:t>
      </w:r>
      <w:r>
        <w:rPr/>
        <w:t>be</w:t>
      </w:r>
      <w:r>
        <w:rPr>
          <w:spacing w:val="-2"/>
        </w:rPr>
        <w:t> </w:t>
      </w:r>
      <w:r>
        <w:rPr/>
        <w:t>bound</w:t>
      </w:r>
      <w:r>
        <w:rPr>
          <w:spacing w:val="-2"/>
        </w:rPr>
        <w:t> </w:t>
      </w:r>
      <w:r>
        <w:rPr/>
        <w:t>by</w:t>
      </w:r>
      <w:r>
        <w:rPr>
          <w:spacing w:val="-1"/>
        </w:rPr>
        <w:t> </w:t>
      </w:r>
      <w:r>
        <w:rPr/>
        <w:t>the</w:t>
      </w:r>
      <w:r>
        <w:rPr>
          <w:spacing w:val="-2"/>
        </w:rPr>
        <w:t> </w:t>
      </w:r>
      <w:r>
        <w:rPr/>
        <w:t>Rules</w:t>
      </w:r>
      <w:r>
        <w:rPr>
          <w:spacing w:val="-2"/>
        </w:rPr>
        <w:t> </w:t>
      </w:r>
      <w:r>
        <w:rPr/>
        <w:t>of</w:t>
      </w:r>
      <w:r>
        <w:rPr>
          <w:spacing w:val="-1"/>
        </w:rPr>
        <w:t> </w:t>
      </w:r>
      <w:r>
        <w:rPr/>
        <w:t>the</w:t>
      </w:r>
      <w:r>
        <w:rPr>
          <w:spacing w:val="-4"/>
        </w:rPr>
        <w:t> </w:t>
      </w:r>
      <w:r>
        <w:rPr/>
        <w:t>PGAV</w:t>
      </w:r>
      <w:r>
        <w:rPr>
          <w:spacing w:val="-1"/>
        </w:rPr>
        <w:t> </w:t>
      </w:r>
      <w:r>
        <w:rPr/>
        <w:t>for</w:t>
      </w:r>
      <w:r>
        <w:rPr>
          <w:spacing w:val="-2"/>
        </w:rPr>
        <w:t> </w:t>
      </w:r>
      <w:r>
        <w:rPr/>
        <w:t>the</w:t>
      </w:r>
      <w:r>
        <w:rPr>
          <w:spacing w:val="-1"/>
        </w:rPr>
        <w:t> </w:t>
      </w:r>
      <w:r>
        <w:rPr/>
        <w:t>time</w:t>
      </w:r>
      <w:r>
        <w:rPr>
          <w:spacing w:val="-2"/>
        </w:rPr>
        <w:t> </w:t>
      </w:r>
      <w:r>
        <w:rPr/>
        <w:t>being</w:t>
      </w:r>
      <w:r>
        <w:rPr>
          <w:spacing w:val="-3"/>
        </w:rPr>
        <w:t> </w:t>
      </w:r>
      <w:r>
        <w:rPr/>
        <w:t>in</w:t>
      </w:r>
      <w:r>
        <w:rPr>
          <w:spacing w:val="-1"/>
        </w:rPr>
        <w:t> </w:t>
      </w:r>
      <w:r>
        <w:rPr>
          <w:spacing w:val="-2"/>
        </w:rPr>
        <w:t>force.</w:t>
      </w:r>
    </w:p>
    <w:p>
      <w:pPr>
        <w:pStyle w:val="BodyText"/>
        <w:spacing w:before="0"/>
        <w:ind w:left="0" w:firstLine="0"/>
      </w:pPr>
    </w:p>
    <w:p>
      <w:pPr>
        <w:pStyle w:val="BodyText"/>
        <w:spacing w:before="55"/>
        <w:ind w:left="0" w:firstLine="0"/>
      </w:pPr>
    </w:p>
    <w:p>
      <w:pPr>
        <w:pStyle w:val="BodyText"/>
        <w:tabs>
          <w:tab w:pos="3858" w:val="left" w:leader="none"/>
        </w:tabs>
        <w:spacing w:before="0"/>
        <w:ind w:left="138" w:firstLine="0"/>
      </w:pPr>
      <w:r>
        <w:rPr/>
        <w:t>SIGNED</w:t>
      </w:r>
      <w:r>
        <w:rPr>
          <w:spacing w:val="-4"/>
        </w:rPr>
        <w:t> </w:t>
      </w:r>
      <w:r>
        <w:rPr/>
        <w:t>FOR</w:t>
      </w:r>
      <w:r>
        <w:rPr>
          <w:spacing w:val="-2"/>
        </w:rPr>
        <w:t> </w:t>
      </w:r>
      <w:r>
        <w:rPr/>
        <w:t>AND</w:t>
      </w:r>
      <w:r>
        <w:rPr>
          <w:spacing w:val="-3"/>
        </w:rPr>
        <w:t> </w:t>
      </w:r>
      <w:r>
        <w:rPr/>
        <w:t>ON</w:t>
      </w:r>
      <w:r>
        <w:rPr>
          <w:spacing w:val="-1"/>
        </w:rPr>
        <w:t> </w:t>
      </w:r>
      <w:r>
        <w:rPr/>
        <w:t>BEHALF</w:t>
      </w:r>
      <w:r>
        <w:rPr>
          <w:spacing w:val="-2"/>
        </w:rPr>
        <w:t> </w:t>
      </w:r>
      <w:r>
        <w:rPr>
          <w:spacing w:val="-5"/>
        </w:rPr>
        <w:t>OF</w:t>
      </w:r>
      <w:r>
        <w:rPr/>
        <w:tab/>
      </w:r>
      <w:r>
        <w:rPr>
          <w:spacing w:val="-10"/>
        </w:rPr>
        <w:t>)</w:t>
      </w:r>
    </w:p>
    <w:p>
      <w:pPr>
        <w:spacing w:before="29"/>
        <w:ind w:left="3858" w:right="0" w:firstLine="0"/>
        <w:jc w:val="left"/>
        <w:rPr>
          <w:sz w:val="21"/>
        </w:rPr>
      </w:pPr>
      <w:r>
        <w:rPr>
          <w:spacing w:val="-10"/>
          <w:sz w:val="21"/>
        </w:rPr>
        <w:t>)</w:t>
      </w:r>
    </w:p>
    <w:p>
      <w:pPr>
        <w:pStyle w:val="BodyText"/>
        <w:tabs>
          <w:tab w:pos="3858" w:val="left" w:leader="none"/>
        </w:tabs>
        <w:spacing w:line="268" w:lineRule="auto" w:before="28"/>
        <w:ind w:left="138" w:right="5376" w:firstLine="0"/>
      </w:pPr>
      <w:r>
        <w:rPr/>
        <w:t>By its duly authorised office holder</w:t>
        <w:tab/>
      </w:r>
      <w:r>
        <w:rPr>
          <w:spacing w:val="-10"/>
        </w:rPr>
        <w:t>) </w:t>
      </w:r>
      <w:r>
        <w:rPr/>
        <w:t>in</w:t>
      </w:r>
      <w:r>
        <w:rPr>
          <w:spacing w:val="-5"/>
        </w:rPr>
        <w:t> </w:t>
      </w:r>
      <w:r>
        <w:rPr/>
        <w:t>the</w:t>
      </w:r>
      <w:r>
        <w:rPr>
          <w:spacing w:val="-4"/>
        </w:rPr>
        <w:t> </w:t>
      </w:r>
      <w:r>
        <w:rPr/>
        <w:t>presence</w:t>
      </w:r>
      <w:r>
        <w:rPr>
          <w:spacing w:val="-2"/>
        </w:rPr>
        <w:t> </w:t>
      </w:r>
      <w:r>
        <w:rPr>
          <w:spacing w:val="-5"/>
        </w:rPr>
        <w:t>of:</w:t>
      </w:r>
      <w:r>
        <w:rPr/>
        <w:tab/>
      </w:r>
      <w:r>
        <w:rPr>
          <w:spacing w:val="-10"/>
        </w:rPr>
        <w:t>)</w:t>
      </w:r>
    </w:p>
    <w:p>
      <w:pPr>
        <w:pStyle w:val="BodyText"/>
        <w:spacing w:before="0"/>
        <w:ind w:left="0" w:firstLine="0"/>
        <w:rPr>
          <w:sz w:val="20"/>
        </w:rPr>
      </w:pPr>
    </w:p>
    <w:p>
      <w:pPr>
        <w:pStyle w:val="BodyText"/>
        <w:spacing w:before="51"/>
        <w:ind w:left="0" w:firstLine="0"/>
        <w:rPr>
          <w:sz w:val="20"/>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5"/>
        <w:gridCol w:w="634"/>
        <w:gridCol w:w="4186"/>
      </w:tblGrid>
      <w:tr>
        <w:trPr>
          <w:trHeight w:val="884" w:hRule="atLeast"/>
        </w:trPr>
        <w:tc>
          <w:tcPr>
            <w:tcW w:w="4065" w:type="dxa"/>
            <w:tcBorders>
              <w:top w:val="single" w:sz="4" w:space="0" w:color="000000"/>
              <w:bottom w:val="single" w:sz="4" w:space="0" w:color="000000"/>
            </w:tcBorders>
          </w:tcPr>
          <w:p>
            <w:pPr>
              <w:pStyle w:val="TableParagraph"/>
              <w:spacing w:before="28"/>
              <w:ind w:left="106"/>
              <w:rPr>
                <w:sz w:val="21"/>
              </w:rPr>
            </w:pPr>
            <w:r>
              <w:rPr>
                <w:sz w:val="21"/>
              </w:rPr>
              <w:t>Signature</w:t>
            </w:r>
            <w:r>
              <w:rPr>
                <w:spacing w:val="-1"/>
                <w:sz w:val="21"/>
              </w:rPr>
              <w:t> </w:t>
            </w:r>
            <w:r>
              <w:rPr>
                <w:sz w:val="21"/>
              </w:rPr>
              <w:t>of </w:t>
            </w:r>
            <w:r>
              <w:rPr>
                <w:spacing w:val="-2"/>
                <w:sz w:val="21"/>
              </w:rPr>
              <w:t>witness</w:t>
            </w:r>
          </w:p>
        </w:tc>
        <w:tc>
          <w:tcPr>
            <w:tcW w:w="634" w:type="dxa"/>
            <w:tcBorders>
              <w:bottom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spacing w:before="28"/>
              <w:ind w:left="107"/>
              <w:rPr>
                <w:sz w:val="21"/>
              </w:rPr>
            </w:pPr>
            <w:r>
              <w:rPr>
                <w:sz w:val="21"/>
              </w:rPr>
              <w:t>Name</w:t>
            </w:r>
            <w:r>
              <w:rPr>
                <w:spacing w:val="-3"/>
                <w:sz w:val="21"/>
              </w:rPr>
              <w:t> </w:t>
            </w:r>
            <w:r>
              <w:rPr>
                <w:sz w:val="21"/>
              </w:rPr>
              <w:t>of</w:t>
            </w:r>
            <w:r>
              <w:rPr>
                <w:spacing w:val="-3"/>
                <w:sz w:val="21"/>
              </w:rPr>
              <w:t> </w:t>
            </w:r>
            <w:r>
              <w:rPr>
                <w:sz w:val="21"/>
              </w:rPr>
              <w:t>witness</w:t>
            </w:r>
            <w:r>
              <w:rPr>
                <w:spacing w:val="-3"/>
                <w:sz w:val="21"/>
              </w:rPr>
              <w:t> </w:t>
            </w:r>
            <w:r>
              <w:rPr>
                <w:sz w:val="21"/>
              </w:rPr>
              <w:t>(please</w:t>
            </w:r>
            <w:r>
              <w:rPr>
                <w:spacing w:val="-3"/>
                <w:sz w:val="21"/>
              </w:rPr>
              <w:t> </w:t>
            </w:r>
            <w:r>
              <w:rPr>
                <w:spacing w:val="-2"/>
                <w:sz w:val="21"/>
              </w:rPr>
              <w:t>print)</w:t>
            </w:r>
          </w:p>
        </w:tc>
      </w:tr>
      <w:tr>
        <w:trPr>
          <w:trHeight w:val="1080" w:hRule="atLeast"/>
        </w:trPr>
        <w:tc>
          <w:tcPr>
            <w:tcW w:w="4065" w:type="dxa"/>
            <w:tcBorders>
              <w:top w:val="single" w:sz="4" w:space="0" w:color="000000"/>
              <w:bottom w:val="single" w:sz="4" w:space="0" w:color="000000"/>
            </w:tcBorders>
          </w:tcPr>
          <w:p>
            <w:pPr>
              <w:pStyle w:val="TableParagraph"/>
              <w:spacing w:before="29"/>
              <w:ind w:left="106"/>
              <w:rPr>
                <w:sz w:val="21"/>
              </w:rPr>
            </w:pPr>
            <w:r>
              <w:rPr>
                <w:sz w:val="21"/>
              </w:rPr>
              <w:t>Address</w:t>
            </w:r>
            <w:r>
              <w:rPr>
                <w:spacing w:val="-1"/>
                <w:sz w:val="21"/>
              </w:rPr>
              <w:t> </w:t>
            </w:r>
            <w:r>
              <w:rPr>
                <w:sz w:val="21"/>
              </w:rPr>
              <w:t>of </w:t>
            </w:r>
            <w:r>
              <w:rPr>
                <w:spacing w:val="-2"/>
                <w:sz w:val="21"/>
              </w:rPr>
              <w:t>witness</w:t>
            </w:r>
          </w:p>
        </w:tc>
        <w:tc>
          <w:tcPr>
            <w:tcW w:w="634" w:type="dxa"/>
            <w:tcBorders>
              <w:top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rPr>
                <w:rFonts w:ascii="Times New Roman"/>
                <w:sz w:val="20"/>
              </w:rPr>
            </w:pPr>
          </w:p>
        </w:tc>
      </w:tr>
      <w:tr>
        <w:trPr>
          <w:trHeight w:val="1350" w:hRule="atLeast"/>
        </w:trPr>
        <w:tc>
          <w:tcPr>
            <w:tcW w:w="4065" w:type="dxa"/>
            <w:tcBorders>
              <w:top w:val="single" w:sz="4" w:space="0" w:color="000000"/>
              <w:bottom w:val="single" w:sz="4" w:space="0" w:color="000000"/>
            </w:tcBorders>
          </w:tcPr>
          <w:p>
            <w:pPr>
              <w:pStyle w:val="TableParagraph"/>
              <w:spacing w:before="28"/>
              <w:ind w:left="106"/>
              <w:rPr>
                <w:sz w:val="21"/>
              </w:rPr>
            </w:pPr>
            <w:r>
              <w:rPr>
                <w:sz w:val="21"/>
              </w:rPr>
              <w:t>Signature</w:t>
            </w:r>
            <w:r>
              <w:rPr>
                <w:spacing w:val="-1"/>
                <w:sz w:val="21"/>
              </w:rPr>
              <w:t> </w:t>
            </w:r>
            <w:r>
              <w:rPr>
                <w:sz w:val="21"/>
              </w:rPr>
              <w:t>of authorised</w:t>
            </w:r>
            <w:r>
              <w:rPr>
                <w:spacing w:val="-1"/>
                <w:sz w:val="21"/>
              </w:rPr>
              <w:t> </w:t>
            </w:r>
            <w:r>
              <w:rPr>
                <w:sz w:val="21"/>
              </w:rPr>
              <w:t>office </w:t>
            </w:r>
            <w:r>
              <w:rPr>
                <w:spacing w:val="-2"/>
                <w:sz w:val="21"/>
              </w:rPr>
              <w:t>holder</w:t>
            </w:r>
          </w:p>
        </w:tc>
        <w:tc>
          <w:tcPr>
            <w:tcW w:w="634" w:type="dxa"/>
            <w:tcBorders>
              <w:bottom w:val="single" w:sz="4" w:space="0" w:color="000000"/>
            </w:tcBorders>
          </w:tcPr>
          <w:p>
            <w:pPr>
              <w:pStyle w:val="TableParagraph"/>
              <w:rPr>
                <w:rFonts w:ascii="Times New Roman"/>
                <w:sz w:val="20"/>
              </w:rPr>
            </w:pPr>
          </w:p>
        </w:tc>
        <w:tc>
          <w:tcPr>
            <w:tcW w:w="4186" w:type="dxa"/>
            <w:tcBorders>
              <w:top w:val="single" w:sz="4" w:space="0" w:color="000000"/>
              <w:bottom w:val="single" w:sz="4" w:space="0" w:color="000000"/>
            </w:tcBorders>
          </w:tcPr>
          <w:p>
            <w:pPr>
              <w:pStyle w:val="TableParagraph"/>
              <w:spacing w:line="268" w:lineRule="auto" w:before="28"/>
              <w:ind w:left="107"/>
              <w:rPr>
                <w:sz w:val="21"/>
              </w:rPr>
            </w:pPr>
            <w:r>
              <w:rPr>
                <w:sz w:val="21"/>
              </w:rPr>
              <w:t>Name</w:t>
            </w:r>
            <w:r>
              <w:rPr>
                <w:spacing w:val="-8"/>
                <w:sz w:val="21"/>
              </w:rPr>
              <w:t> </w:t>
            </w:r>
            <w:r>
              <w:rPr>
                <w:sz w:val="21"/>
              </w:rPr>
              <w:t>of</w:t>
            </w:r>
            <w:r>
              <w:rPr>
                <w:spacing w:val="-8"/>
                <w:sz w:val="21"/>
              </w:rPr>
              <w:t> </w:t>
            </w:r>
            <w:r>
              <w:rPr>
                <w:sz w:val="21"/>
              </w:rPr>
              <w:t>authorised</w:t>
            </w:r>
            <w:r>
              <w:rPr>
                <w:spacing w:val="-9"/>
                <w:sz w:val="21"/>
              </w:rPr>
              <w:t> </w:t>
            </w:r>
            <w:r>
              <w:rPr>
                <w:sz w:val="21"/>
              </w:rPr>
              <w:t>office</w:t>
            </w:r>
            <w:r>
              <w:rPr>
                <w:spacing w:val="-9"/>
                <w:sz w:val="21"/>
              </w:rPr>
              <w:t> </w:t>
            </w:r>
            <w:r>
              <w:rPr>
                <w:sz w:val="21"/>
              </w:rPr>
              <w:t>holder</w:t>
            </w:r>
            <w:r>
              <w:rPr>
                <w:spacing w:val="-8"/>
                <w:sz w:val="21"/>
              </w:rPr>
              <w:t> </w:t>
            </w:r>
            <w:r>
              <w:rPr>
                <w:sz w:val="21"/>
              </w:rPr>
              <w:t>(please </w:t>
            </w:r>
            <w:r>
              <w:rPr>
                <w:spacing w:val="-2"/>
                <w:sz w:val="21"/>
              </w:rPr>
              <w:t>print)</w:t>
            </w:r>
          </w:p>
        </w:tc>
      </w:tr>
      <w:tr>
        <w:trPr>
          <w:trHeight w:val="1166" w:hRule="atLeast"/>
        </w:trPr>
        <w:tc>
          <w:tcPr>
            <w:tcW w:w="4065" w:type="dxa"/>
            <w:tcBorders>
              <w:top w:val="single" w:sz="4" w:space="0" w:color="000000"/>
            </w:tcBorders>
          </w:tcPr>
          <w:p>
            <w:pPr>
              <w:pStyle w:val="TableParagraph"/>
              <w:rPr>
                <w:sz w:val="21"/>
              </w:rPr>
            </w:pPr>
          </w:p>
          <w:p>
            <w:pPr>
              <w:pStyle w:val="TableParagraph"/>
              <w:ind w:left="106"/>
              <w:rPr>
                <w:sz w:val="21"/>
              </w:rPr>
            </w:pPr>
            <w:r>
              <w:rPr>
                <w:sz w:val="21"/>
              </w:rPr>
              <w:t>OFFICE</w:t>
            </w:r>
            <w:r>
              <w:rPr>
                <w:spacing w:val="-3"/>
                <w:sz w:val="21"/>
              </w:rPr>
              <w:t> </w:t>
            </w:r>
            <w:r>
              <w:rPr>
                <w:sz w:val="21"/>
              </w:rPr>
              <w:t>USE</w:t>
            </w:r>
            <w:r>
              <w:rPr>
                <w:spacing w:val="-2"/>
                <w:sz w:val="21"/>
              </w:rPr>
              <w:t> </w:t>
            </w:r>
            <w:r>
              <w:rPr>
                <w:spacing w:val="-4"/>
                <w:sz w:val="21"/>
              </w:rPr>
              <w:t>ONLY</w:t>
            </w:r>
          </w:p>
          <w:p>
            <w:pPr>
              <w:pStyle w:val="TableParagraph"/>
              <w:spacing w:before="241"/>
              <w:ind w:left="106"/>
              <w:rPr>
                <w:sz w:val="36"/>
              </w:rPr>
            </w:pPr>
            <w:r>
              <w:rPr>
                <w:sz w:val="21"/>
              </w:rPr>
              <w:t>Individual</w:t>
            </w:r>
            <w:r>
              <w:rPr>
                <w:spacing w:val="33"/>
                <w:sz w:val="21"/>
              </w:rPr>
              <w:t> </w:t>
            </w:r>
            <w:r>
              <w:rPr>
                <w:spacing w:val="-12"/>
                <w:sz w:val="36"/>
              </w:rPr>
              <w:t>□</w:t>
            </w:r>
          </w:p>
        </w:tc>
        <w:tc>
          <w:tcPr>
            <w:tcW w:w="634" w:type="dxa"/>
            <w:tcBorders>
              <w:top w:val="single" w:sz="4" w:space="0" w:color="000000"/>
            </w:tcBorders>
          </w:tcPr>
          <w:p>
            <w:pPr>
              <w:pStyle w:val="TableParagraph"/>
              <w:rPr>
                <w:rFonts w:ascii="Times New Roman"/>
                <w:sz w:val="20"/>
              </w:rPr>
            </w:pPr>
          </w:p>
        </w:tc>
        <w:tc>
          <w:tcPr>
            <w:tcW w:w="4186" w:type="dxa"/>
            <w:tcBorders>
              <w:top w:val="single" w:sz="4" w:space="0" w:color="000000"/>
            </w:tcBorders>
          </w:tcPr>
          <w:p>
            <w:pPr>
              <w:pStyle w:val="TableParagraph"/>
              <w:rPr>
                <w:sz w:val="21"/>
              </w:rPr>
            </w:pPr>
          </w:p>
          <w:p>
            <w:pPr>
              <w:pStyle w:val="TableParagraph"/>
              <w:rPr>
                <w:sz w:val="21"/>
              </w:rPr>
            </w:pPr>
          </w:p>
          <w:p>
            <w:pPr>
              <w:pStyle w:val="TableParagraph"/>
              <w:spacing w:before="28"/>
              <w:rPr>
                <w:sz w:val="21"/>
              </w:rPr>
            </w:pPr>
          </w:p>
          <w:p>
            <w:pPr>
              <w:pStyle w:val="TableParagraph"/>
              <w:spacing w:line="394" w:lineRule="exact"/>
              <w:ind w:left="107"/>
              <w:rPr>
                <w:sz w:val="36"/>
              </w:rPr>
            </w:pPr>
            <w:r>
              <w:rPr>
                <w:sz w:val="21"/>
              </w:rPr>
              <w:t>Organisation</w:t>
            </w:r>
            <w:r>
              <w:rPr>
                <w:spacing w:val="-8"/>
                <w:sz w:val="21"/>
              </w:rPr>
              <w:t> </w:t>
            </w:r>
            <w:r>
              <w:rPr>
                <w:spacing w:val="-10"/>
                <w:sz w:val="36"/>
              </w:rPr>
              <w:t>□</w:t>
            </w:r>
          </w:p>
        </w:tc>
      </w:tr>
    </w:tbl>
    <w:p>
      <w:pPr>
        <w:spacing w:after="0" w:line="394" w:lineRule="exact"/>
        <w:rPr>
          <w:sz w:val="36"/>
        </w:rPr>
        <w:sectPr>
          <w:pgSz w:w="11910" w:h="16840"/>
          <w:pgMar w:header="0" w:footer="538" w:top="1020" w:bottom="720" w:left="1280" w:right="1320"/>
        </w:sectPr>
      </w:pPr>
    </w:p>
    <w:p>
      <w:pPr>
        <w:pStyle w:val="BodyText"/>
        <w:spacing w:before="95"/>
        <w:ind w:left="0" w:firstLine="0"/>
      </w:pPr>
    </w:p>
    <w:p>
      <w:pPr>
        <w:spacing w:line="388" w:lineRule="auto" w:before="0"/>
        <w:ind w:left="3313" w:right="3272" w:firstLine="2"/>
        <w:jc w:val="center"/>
        <w:rPr>
          <w:b/>
          <w:sz w:val="21"/>
        </w:rPr>
      </w:pPr>
      <w:r>
        <w:rPr>
          <w:b/>
          <w:sz w:val="21"/>
          <w:u w:val="single"/>
        </w:rPr>
        <w:t>APPENDIX III</w:t>
      </w:r>
      <w:r>
        <w:rPr>
          <w:b/>
          <w:sz w:val="21"/>
          <w:u w:val="none"/>
        </w:rPr>
        <w:t> APPLICATION</w:t>
      </w:r>
      <w:r>
        <w:rPr>
          <w:b/>
          <w:spacing w:val="-15"/>
          <w:sz w:val="21"/>
          <w:u w:val="none"/>
        </w:rPr>
        <w:t> </w:t>
      </w:r>
      <w:r>
        <w:rPr>
          <w:b/>
          <w:sz w:val="21"/>
          <w:u w:val="none"/>
        </w:rPr>
        <w:t>FOR</w:t>
      </w:r>
      <w:r>
        <w:rPr>
          <w:b/>
          <w:spacing w:val="-15"/>
          <w:sz w:val="21"/>
          <w:u w:val="none"/>
        </w:rPr>
        <w:t> </w:t>
      </w:r>
      <w:r>
        <w:rPr>
          <w:b/>
          <w:sz w:val="21"/>
          <w:u w:val="none"/>
        </w:rPr>
        <w:t>PROXY</w:t>
      </w:r>
    </w:p>
    <w:p>
      <w:pPr>
        <w:spacing w:line="239" w:lineRule="exact" w:before="0"/>
        <w:ind w:left="1563" w:right="1523" w:firstLine="0"/>
        <w:jc w:val="center"/>
        <w:rPr>
          <w:b/>
          <w:sz w:val="21"/>
        </w:rPr>
      </w:pPr>
      <w:r>
        <w:rPr>
          <w:b/>
          <w:sz w:val="21"/>
        </w:rPr>
        <w:t>FOR</w:t>
      </w:r>
      <w:r>
        <w:rPr>
          <w:b/>
          <w:spacing w:val="-1"/>
          <w:sz w:val="21"/>
        </w:rPr>
        <w:t> </w:t>
      </w:r>
      <w:r>
        <w:rPr>
          <w:b/>
          <w:sz w:val="21"/>
        </w:rPr>
        <w:t>A</w:t>
      </w:r>
      <w:r>
        <w:rPr>
          <w:b/>
          <w:spacing w:val="-1"/>
          <w:sz w:val="21"/>
        </w:rPr>
        <w:t> </w:t>
      </w:r>
      <w:r>
        <w:rPr>
          <w:b/>
          <w:sz w:val="21"/>
        </w:rPr>
        <w:t>GENERAL MEETING</w:t>
      </w:r>
      <w:r>
        <w:rPr>
          <w:b/>
          <w:spacing w:val="-2"/>
          <w:sz w:val="21"/>
        </w:rPr>
        <w:t> </w:t>
      </w:r>
      <w:r>
        <w:rPr>
          <w:b/>
          <w:sz w:val="21"/>
        </w:rPr>
        <w:t>OF </w:t>
      </w:r>
      <w:r>
        <w:rPr>
          <w:b/>
          <w:spacing w:val="-5"/>
          <w:sz w:val="21"/>
        </w:rPr>
        <w:t>THE</w:t>
      </w:r>
    </w:p>
    <w:p>
      <w:pPr>
        <w:spacing w:before="28"/>
        <w:ind w:left="1563" w:right="1523" w:firstLine="0"/>
        <w:jc w:val="center"/>
        <w:rPr>
          <w:b/>
          <w:sz w:val="21"/>
        </w:rPr>
      </w:pPr>
      <w:r>
        <w:rPr>
          <w:b/>
          <w:sz w:val="21"/>
        </w:rPr>
        <w:t>Public</w:t>
      </w:r>
      <w:r>
        <w:rPr>
          <w:b/>
          <w:spacing w:val="-4"/>
          <w:sz w:val="21"/>
        </w:rPr>
        <w:t> </w:t>
      </w:r>
      <w:r>
        <w:rPr>
          <w:b/>
          <w:sz w:val="21"/>
        </w:rPr>
        <w:t>Galleries</w:t>
      </w:r>
      <w:r>
        <w:rPr>
          <w:b/>
          <w:spacing w:val="-3"/>
          <w:sz w:val="21"/>
        </w:rPr>
        <w:t> </w:t>
      </w:r>
      <w:r>
        <w:rPr>
          <w:b/>
          <w:sz w:val="21"/>
        </w:rPr>
        <w:t>Association</w:t>
      </w:r>
      <w:r>
        <w:rPr>
          <w:b/>
          <w:spacing w:val="-3"/>
          <w:sz w:val="21"/>
        </w:rPr>
        <w:t> </w:t>
      </w:r>
      <w:r>
        <w:rPr>
          <w:b/>
          <w:sz w:val="21"/>
        </w:rPr>
        <w:t>of</w:t>
      </w:r>
      <w:r>
        <w:rPr>
          <w:b/>
          <w:spacing w:val="-4"/>
          <w:sz w:val="21"/>
        </w:rPr>
        <w:t> </w:t>
      </w:r>
      <w:r>
        <w:rPr>
          <w:b/>
          <w:sz w:val="21"/>
        </w:rPr>
        <w:t>Victoria</w:t>
      </w:r>
      <w:r>
        <w:rPr>
          <w:b/>
          <w:spacing w:val="-3"/>
          <w:sz w:val="21"/>
        </w:rPr>
        <w:t> </w:t>
      </w:r>
      <w:r>
        <w:rPr>
          <w:b/>
          <w:sz w:val="21"/>
        </w:rPr>
        <w:t>Inc.</w:t>
      </w:r>
      <w:r>
        <w:rPr>
          <w:b/>
          <w:spacing w:val="-3"/>
          <w:sz w:val="21"/>
        </w:rPr>
        <w:t> </w:t>
      </w:r>
      <w:r>
        <w:rPr>
          <w:b/>
          <w:spacing w:val="-2"/>
          <w:sz w:val="21"/>
        </w:rPr>
        <w:t>(PGAV)</w:t>
      </w:r>
    </w:p>
    <w:p>
      <w:pPr>
        <w:pStyle w:val="BodyText"/>
        <w:spacing w:before="0"/>
        <w:ind w:left="0" w:firstLine="0"/>
        <w:rPr>
          <w:b/>
        </w:rPr>
      </w:pPr>
    </w:p>
    <w:p>
      <w:pPr>
        <w:pStyle w:val="BodyText"/>
        <w:spacing w:before="56"/>
        <w:ind w:left="0" w:firstLine="0"/>
        <w:rPr>
          <w:b/>
        </w:rPr>
      </w:pPr>
    </w:p>
    <w:p>
      <w:pPr>
        <w:pStyle w:val="BodyText"/>
        <w:tabs>
          <w:tab w:pos="8512" w:val="left" w:leader="none"/>
        </w:tabs>
        <w:spacing w:line="388" w:lineRule="auto" w:before="0"/>
        <w:ind w:left="138" w:right="792" w:firstLine="0"/>
      </w:pPr>
      <w:r>
        <w:rPr/>
        <w:t>(FULL NAME)</w:t>
      </w:r>
      <w:r>
        <w:rPr>
          <w:spacing w:val="-17"/>
        </w:rPr>
        <w:t> </w:t>
      </w:r>
      <w:r>
        <w:rPr>
          <w:u w:val="single"/>
        </w:rPr>
        <w:tab/>
      </w:r>
      <w:r>
        <w:rPr>
          <w:u w:val="none"/>
        </w:rPr>
        <w:t> of (ADDRESS)</w:t>
      </w:r>
      <w:r>
        <w:rPr>
          <w:spacing w:val="-25"/>
          <w:u w:val="none"/>
        </w:rPr>
        <w:t> </w:t>
      </w:r>
      <w:r>
        <w:rPr>
          <w:u w:val="single"/>
        </w:rPr>
        <w:tab/>
      </w:r>
    </w:p>
    <w:p>
      <w:pPr>
        <w:pStyle w:val="BodyText"/>
        <w:spacing w:before="146"/>
        <w:ind w:left="0" w:firstLine="0"/>
      </w:pPr>
    </w:p>
    <w:p>
      <w:pPr>
        <w:pStyle w:val="BodyText"/>
        <w:spacing w:before="0"/>
        <w:ind w:left="138" w:firstLine="0"/>
      </w:pPr>
      <w:r>
        <w:rPr/>
        <w:t>being</w:t>
      </w:r>
      <w:r>
        <w:rPr>
          <w:spacing w:val="-2"/>
        </w:rPr>
        <w:t> </w:t>
      </w:r>
      <w:r>
        <w:rPr/>
        <w:t>a</w:t>
      </w:r>
      <w:r>
        <w:rPr>
          <w:spacing w:val="-1"/>
        </w:rPr>
        <w:t> </w:t>
      </w:r>
      <w:r>
        <w:rPr/>
        <w:t>Member</w:t>
      </w:r>
      <w:r>
        <w:rPr>
          <w:spacing w:val="-2"/>
        </w:rPr>
        <w:t> </w:t>
      </w:r>
      <w:r>
        <w:rPr/>
        <w:t>of</w:t>
      </w:r>
      <w:r>
        <w:rPr>
          <w:spacing w:val="-1"/>
        </w:rPr>
        <w:t> </w:t>
      </w:r>
      <w:r>
        <w:rPr/>
        <w:t>the</w:t>
      </w:r>
      <w:r>
        <w:rPr>
          <w:spacing w:val="-3"/>
        </w:rPr>
        <w:t> </w:t>
      </w:r>
      <w:r>
        <w:rPr/>
        <w:t>PGAV</w:t>
      </w:r>
      <w:r>
        <w:rPr>
          <w:spacing w:val="-1"/>
        </w:rPr>
        <w:t> </w:t>
      </w:r>
      <w:r>
        <w:rPr/>
        <w:t>hereby</w:t>
      </w:r>
      <w:r>
        <w:rPr>
          <w:spacing w:val="-1"/>
        </w:rPr>
        <w:t> </w:t>
      </w:r>
      <w:r>
        <w:rPr>
          <w:spacing w:val="-2"/>
        </w:rPr>
        <w:t>appoint</w:t>
      </w:r>
    </w:p>
    <w:p>
      <w:pPr>
        <w:pStyle w:val="BodyText"/>
        <w:spacing w:before="0"/>
        <w:ind w:left="0" w:firstLine="0"/>
        <w:rPr>
          <w:sz w:val="20"/>
        </w:rPr>
      </w:pPr>
    </w:p>
    <w:p>
      <w:pPr>
        <w:pStyle w:val="BodyText"/>
        <w:spacing w:before="56"/>
        <w:ind w:left="0" w:firstLine="0"/>
        <w:rPr>
          <w:sz w:val="20"/>
        </w:rPr>
      </w:pPr>
      <w:r>
        <w:rPr/>
        <mc:AlternateContent>
          <mc:Choice Requires="wps">
            <w:drawing>
              <wp:anchor distT="0" distB="0" distL="0" distR="0" allowOverlap="1" layoutInCell="1" locked="0" behindDoc="1" simplePos="0" relativeHeight="487591936">
                <wp:simplePos x="0" y="0"/>
                <wp:positionH relativeFrom="page">
                  <wp:posOffset>881633</wp:posOffset>
                </wp:positionH>
                <wp:positionV relativeFrom="paragraph">
                  <wp:posOffset>197020</wp:posOffset>
                </wp:positionV>
                <wp:extent cx="579882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5.513447pt;width:456.58pt;height:.48001pt;mso-position-horizontal-relative:page;mso-position-vertical-relative:paragraph;z-index:-15724544;mso-wrap-distance-left:0;mso-wrap-distance-right:0" id="docshape12" filled="true" fillcolor="#000000" stroked="false">
                <v:fill type="solid"/>
                <w10:wrap type="topAndBottom"/>
              </v:rect>
            </w:pict>
          </mc:Fallback>
        </mc:AlternateContent>
      </w:r>
    </w:p>
    <w:p>
      <w:pPr>
        <w:pStyle w:val="BodyText"/>
        <w:spacing w:before="19"/>
        <w:ind w:left="138" w:firstLine="0"/>
      </w:pPr>
      <w:r>
        <w:rPr/>
        <w:t>(FULL</w:t>
      </w:r>
      <w:r>
        <w:rPr>
          <w:spacing w:val="-3"/>
        </w:rPr>
        <w:t> </w:t>
      </w:r>
      <w:r>
        <w:rPr/>
        <w:t>NAME</w:t>
      </w:r>
      <w:r>
        <w:rPr>
          <w:spacing w:val="-2"/>
        </w:rPr>
        <w:t> </w:t>
      </w:r>
      <w:r>
        <w:rPr/>
        <w:t>OF</w:t>
      </w:r>
      <w:r>
        <w:rPr>
          <w:spacing w:val="-2"/>
        </w:rPr>
        <w:t> PROXY*)</w:t>
      </w:r>
    </w:p>
    <w:p>
      <w:pPr>
        <w:pStyle w:val="BodyText"/>
        <w:spacing w:before="148"/>
        <w:ind w:left="138" w:firstLine="0"/>
      </w:pPr>
      <w:r>
        <w:rPr>
          <w:spacing w:val="-5"/>
        </w:rPr>
        <w:t>of</w:t>
      </w:r>
    </w:p>
    <w:p>
      <w:pPr>
        <w:pStyle w:val="BodyText"/>
        <w:spacing w:before="0"/>
        <w:ind w:left="0" w:firstLine="0"/>
      </w:pPr>
    </w:p>
    <w:p>
      <w:pPr>
        <w:pStyle w:val="BodyText"/>
        <w:spacing w:before="27"/>
        <w:ind w:left="0" w:firstLine="0"/>
      </w:pPr>
    </w:p>
    <w:p>
      <w:pPr>
        <w:pStyle w:val="BodyText"/>
        <w:spacing w:before="0"/>
        <w:ind w:left="138" w:firstLine="0"/>
      </w:pPr>
      <w:r>
        <w:rPr>
          <w:spacing w:val="-2"/>
        </w:rPr>
        <w:t>(ADDRESS)</w:t>
      </w:r>
    </w:p>
    <w:p>
      <w:pPr>
        <w:pStyle w:val="BodyText"/>
        <w:spacing w:before="177"/>
        <w:ind w:left="0" w:firstLine="0"/>
      </w:pPr>
    </w:p>
    <w:p>
      <w:pPr>
        <w:pStyle w:val="BodyText"/>
        <w:spacing w:line="268" w:lineRule="auto" w:before="0"/>
        <w:ind w:left="138" w:right="146" w:firstLine="0"/>
        <w:jc w:val="both"/>
      </w:pPr>
      <w:r>
        <w:rPr/>
        <w:t>being</w:t>
      </w:r>
      <w:r>
        <w:rPr>
          <w:spacing w:val="-2"/>
        </w:rPr>
        <w:t> </w:t>
      </w:r>
      <w:r>
        <w:rPr/>
        <w:t>a</w:t>
      </w:r>
      <w:r>
        <w:rPr>
          <w:spacing w:val="-2"/>
        </w:rPr>
        <w:t> </w:t>
      </w:r>
      <w:r>
        <w:rPr/>
        <w:t>Member</w:t>
      </w:r>
      <w:r>
        <w:rPr>
          <w:spacing w:val="-2"/>
        </w:rPr>
        <w:t> </w:t>
      </w:r>
      <w:r>
        <w:rPr/>
        <w:t>of</w:t>
      </w:r>
      <w:r>
        <w:rPr>
          <w:spacing w:val="-2"/>
        </w:rPr>
        <w:t> </w:t>
      </w:r>
      <w:r>
        <w:rPr/>
        <w:t>the</w:t>
      </w:r>
      <w:r>
        <w:rPr>
          <w:spacing w:val="-3"/>
        </w:rPr>
        <w:t> </w:t>
      </w:r>
      <w:r>
        <w:rPr/>
        <w:t>PGAV</w:t>
      </w:r>
      <w:r>
        <w:rPr>
          <w:spacing w:val="-2"/>
        </w:rPr>
        <w:t> </w:t>
      </w:r>
      <w:r>
        <w:rPr/>
        <w:t>as</w:t>
      </w:r>
      <w:r>
        <w:rPr>
          <w:spacing w:val="-2"/>
        </w:rPr>
        <w:t> </w:t>
      </w:r>
      <w:r>
        <w:rPr/>
        <w:t>my</w:t>
      </w:r>
      <w:r>
        <w:rPr>
          <w:spacing w:val="-4"/>
        </w:rPr>
        <w:t> </w:t>
      </w:r>
      <w:r>
        <w:rPr/>
        <w:t>proxy</w:t>
      </w:r>
      <w:r>
        <w:rPr>
          <w:spacing w:val="-2"/>
        </w:rPr>
        <w:t> </w:t>
      </w:r>
      <w:r>
        <w:rPr/>
        <w:t>to</w:t>
      </w:r>
      <w:r>
        <w:rPr>
          <w:spacing w:val="-2"/>
        </w:rPr>
        <w:t> </w:t>
      </w:r>
      <w:r>
        <w:rPr/>
        <w:t>vote</w:t>
      </w:r>
      <w:r>
        <w:rPr>
          <w:spacing w:val="-4"/>
        </w:rPr>
        <w:t> </w:t>
      </w:r>
      <w:r>
        <w:rPr/>
        <w:t>for</w:t>
      </w:r>
      <w:r>
        <w:rPr>
          <w:spacing w:val="-3"/>
        </w:rPr>
        <w:t> </w:t>
      </w:r>
      <w:r>
        <w:rPr/>
        <w:t>me</w:t>
      </w:r>
      <w:r>
        <w:rPr>
          <w:spacing w:val="-2"/>
        </w:rPr>
        <w:t> </w:t>
      </w:r>
      <w:r>
        <w:rPr/>
        <w:t>(in</w:t>
      </w:r>
      <w:r>
        <w:rPr>
          <w:spacing w:val="-2"/>
        </w:rPr>
        <w:t> </w:t>
      </w:r>
      <w:r>
        <w:rPr/>
        <w:t>the</w:t>
      </w:r>
      <w:r>
        <w:rPr>
          <w:spacing w:val="-2"/>
        </w:rPr>
        <w:t> </w:t>
      </w:r>
      <w:r>
        <w:rPr/>
        <w:t>case</w:t>
      </w:r>
      <w:r>
        <w:rPr>
          <w:spacing w:val="-2"/>
        </w:rPr>
        <w:t> </w:t>
      </w:r>
      <w:r>
        <w:rPr/>
        <w:t>of</w:t>
      </w:r>
      <w:r>
        <w:rPr>
          <w:spacing w:val="-2"/>
        </w:rPr>
        <w:t> </w:t>
      </w:r>
      <w:r>
        <w:rPr/>
        <w:t>normal</w:t>
      </w:r>
      <w:r>
        <w:rPr>
          <w:spacing w:val="-2"/>
        </w:rPr>
        <w:t> </w:t>
      </w:r>
      <w:r>
        <w:rPr/>
        <w:t>business</w:t>
      </w:r>
      <w:r>
        <w:rPr>
          <w:spacing w:val="-2"/>
        </w:rPr>
        <w:t> </w:t>
      </w:r>
      <w:r>
        <w:rPr/>
        <w:t>or</w:t>
      </w:r>
      <w:r>
        <w:rPr>
          <w:spacing w:val="-3"/>
        </w:rPr>
        <w:t> </w:t>
      </w:r>
      <w:r>
        <w:rPr/>
        <w:t>other resolutions that may arise) on</w:t>
      </w:r>
      <w:r>
        <w:rPr>
          <w:spacing w:val="-1"/>
        </w:rPr>
        <w:t> </w:t>
      </w:r>
      <w:r>
        <w:rPr/>
        <w:t>my behalf at the</w:t>
      </w:r>
      <w:r>
        <w:rPr>
          <w:spacing w:val="-1"/>
        </w:rPr>
        <w:t> </w:t>
      </w:r>
      <w:r>
        <w:rPr/>
        <w:t>meeting of the</w:t>
      </w:r>
      <w:r>
        <w:rPr>
          <w:spacing w:val="-1"/>
        </w:rPr>
        <w:t> </w:t>
      </w:r>
      <w:r>
        <w:rPr/>
        <w:t>PGAV (Annual General Meeting or Special General Meeting as the case may be) to be held on</w:t>
      </w:r>
    </w:p>
    <w:p>
      <w:pPr>
        <w:pStyle w:val="BodyText"/>
        <w:spacing w:before="0"/>
        <w:ind w:left="0" w:firstLine="0"/>
        <w:rPr>
          <w:sz w:val="20"/>
        </w:rPr>
      </w:pPr>
    </w:p>
    <w:p>
      <w:pPr>
        <w:pStyle w:val="BodyText"/>
        <w:spacing w:before="26"/>
        <w:ind w:left="0" w:firstLine="0"/>
        <w:rPr>
          <w:sz w:val="20"/>
        </w:rPr>
      </w:pPr>
      <w:r>
        <w:rPr/>
        <mc:AlternateContent>
          <mc:Choice Requires="wps">
            <w:drawing>
              <wp:anchor distT="0" distB="0" distL="0" distR="0" allowOverlap="1" layoutInCell="1" locked="0" behindDoc="1" simplePos="0" relativeHeight="487592448">
                <wp:simplePos x="0" y="0"/>
                <wp:positionH relativeFrom="page">
                  <wp:posOffset>881633</wp:posOffset>
                </wp:positionH>
                <wp:positionV relativeFrom="paragraph">
                  <wp:posOffset>178289</wp:posOffset>
                </wp:positionV>
                <wp:extent cx="579882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98820" cy="6350"/>
                        </a:xfrm>
                        <a:custGeom>
                          <a:avLst/>
                          <a:gdLst/>
                          <a:ahLst/>
                          <a:cxnLst/>
                          <a:rect l="l" t="t" r="r" b="b"/>
                          <a:pathLst>
                            <a:path w="5798820" h="6350">
                              <a:moveTo>
                                <a:pt x="5798566" y="0"/>
                              </a:moveTo>
                              <a:lnTo>
                                <a:pt x="0" y="0"/>
                              </a:lnTo>
                              <a:lnTo>
                                <a:pt x="0" y="6096"/>
                              </a:lnTo>
                              <a:lnTo>
                                <a:pt x="5798566" y="6096"/>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14.038565pt;width:456.58pt;height:.48001pt;mso-position-horizontal-relative:page;mso-position-vertical-relative:paragraph;z-index:-15724032;mso-wrap-distance-left:0;mso-wrap-distance-right:0" id="docshape13" filled="true" fillcolor="#000000" stroked="false">
                <v:fill type="solid"/>
                <w10:wrap type="topAndBottom"/>
              </v:rect>
            </w:pict>
          </mc:Fallback>
        </mc:AlternateContent>
      </w:r>
    </w:p>
    <w:p>
      <w:pPr>
        <w:pStyle w:val="BodyText"/>
        <w:spacing w:before="19"/>
        <w:ind w:left="138" w:firstLine="0"/>
      </w:pPr>
      <w:r>
        <w:rPr/>
        <w:t>(DATE</w:t>
      </w:r>
      <w:r>
        <w:rPr>
          <w:spacing w:val="-2"/>
        </w:rPr>
        <w:t> </w:t>
      </w:r>
      <w:r>
        <w:rPr/>
        <w:t>OF</w:t>
      </w:r>
      <w:r>
        <w:rPr>
          <w:spacing w:val="-2"/>
        </w:rPr>
        <w:t> MEETING)</w:t>
      </w:r>
    </w:p>
    <w:p>
      <w:pPr>
        <w:pStyle w:val="BodyText"/>
        <w:spacing w:before="0"/>
        <w:ind w:left="0" w:firstLine="0"/>
        <w:rPr>
          <w:sz w:val="20"/>
        </w:rPr>
      </w:pPr>
    </w:p>
    <w:p>
      <w:pPr>
        <w:pStyle w:val="BodyText"/>
        <w:spacing w:before="0"/>
        <w:ind w:left="0" w:firstLine="0"/>
        <w:rPr>
          <w:sz w:val="20"/>
        </w:rPr>
      </w:pPr>
    </w:p>
    <w:p>
      <w:pPr>
        <w:pStyle w:val="BodyText"/>
        <w:spacing w:before="215"/>
        <w:ind w:left="0" w:firstLine="0"/>
        <w:rPr>
          <w:sz w:val="20"/>
        </w:rPr>
      </w:pPr>
      <w:r>
        <w:rPr/>
        <mc:AlternateContent>
          <mc:Choice Requires="wps">
            <w:drawing>
              <wp:anchor distT="0" distB="0" distL="0" distR="0" allowOverlap="1" layoutInCell="1" locked="0" behindDoc="1" simplePos="0" relativeHeight="487592960">
                <wp:simplePos x="0" y="0"/>
                <wp:positionH relativeFrom="page">
                  <wp:posOffset>881633</wp:posOffset>
                </wp:positionH>
                <wp:positionV relativeFrom="paragraph">
                  <wp:posOffset>298424</wp:posOffset>
                </wp:positionV>
                <wp:extent cx="579882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98820" cy="6350"/>
                        </a:xfrm>
                        <a:custGeom>
                          <a:avLst/>
                          <a:gdLst/>
                          <a:ahLst/>
                          <a:cxnLst/>
                          <a:rect l="l" t="t" r="r" b="b"/>
                          <a:pathLst>
                            <a:path w="5798820" h="6350">
                              <a:moveTo>
                                <a:pt x="5798566" y="0"/>
                              </a:moveTo>
                              <a:lnTo>
                                <a:pt x="0" y="0"/>
                              </a:lnTo>
                              <a:lnTo>
                                <a:pt x="0" y="6095"/>
                              </a:lnTo>
                              <a:lnTo>
                                <a:pt x="5798566" y="6095"/>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23.497999pt;width:456.58pt;height:.47998pt;mso-position-horizontal-relative:page;mso-position-vertical-relative:paragraph;z-index:-15723520;mso-wrap-distance-left:0;mso-wrap-distance-right:0" id="docshape14" filled="true" fillcolor="#000000" stroked="false">
                <v:fill type="solid"/>
                <w10:wrap type="topAndBottom"/>
              </v:rect>
            </w:pict>
          </mc:Fallback>
        </mc:AlternateContent>
      </w:r>
    </w:p>
    <w:p>
      <w:pPr>
        <w:pStyle w:val="BodyText"/>
        <w:spacing w:before="19"/>
        <w:ind w:left="138" w:firstLine="0"/>
      </w:pPr>
      <w:r>
        <w:rPr/>
        <w:t>(SIGNATURE</w:t>
      </w:r>
      <w:r>
        <w:rPr>
          <w:spacing w:val="-2"/>
        </w:rPr>
        <w:t> </w:t>
      </w:r>
      <w:r>
        <w:rPr/>
        <w:t>OF</w:t>
      </w:r>
      <w:r>
        <w:rPr>
          <w:spacing w:val="-1"/>
        </w:rPr>
        <w:t> </w:t>
      </w:r>
      <w:r>
        <w:rPr/>
        <w:t>MEMBER</w:t>
      </w:r>
      <w:r>
        <w:rPr>
          <w:spacing w:val="-2"/>
        </w:rPr>
        <w:t> </w:t>
      </w:r>
      <w:r>
        <w:rPr/>
        <w:t>APPOINTING</w:t>
      </w:r>
      <w:r>
        <w:rPr>
          <w:spacing w:val="-1"/>
        </w:rPr>
        <w:t> </w:t>
      </w:r>
      <w:r>
        <w:rPr>
          <w:spacing w:val="-2"/>
        </w:rPr>
        <w:t>PROXY)</w:t>
      </w:r>
    </w:p>
    <w:p>
      <w:pPr>
        <w:pStyle w:val="BodyText"/>
        <w:spacing w:before="0"/>
        <w:ind w:left="0" w:firstLine="0"/>
        <w:rPr>
          <w:sz w:val="20"/>
        </w:rPr>
      </w:pPr>
    </w:p>
    <w:p>
      <w:pPr>
        <w:pStyle w:val="BodyText"/>
        <w:spacing w:before="0"/>
        <w:ind w:left="0" w:firstLine="0"/>
        <w:rPr>
          <w:sz w:val="20"/>
        </w:rPr>
      </w:pPr>
    </w:p>
    <w:p>
      <w:pPr>
        <w:pStyle w:val="BodyText"/>
        <w:spacing w:before="215"/>
        <w:ind w:left="0" w:firstLine="0"/>
        <w:rPr>
          <w:sz w:val="20"/>
        </w:rPr>
      </w:pPr>
      <w:r>
        <w:rPr/>
        <mc:AlternateContent>
          <mc:Choice Requires="wps">
            <w:drawing>
              <wp:anchor distT="0" distB="0" distL="0" distR="0" allowOverlap="1" layoutInCell="1" locked="0" behindDoc="1" simplePos="0" relativeHeight="487593472">
                <wp:simplePos x="0" y="0"/>
                <wp:positionH relativeFrom="page">
                  <wp:posOffset>881633</wp:posOffset>
                </wp:positionH>
                <wp:positionV relativeFrom="paragraph">
                  <wp:posOffset>298424</wp:posOffset>
                </wp:positionV>
                <wp:extent cx="579882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98820" cy="6350"/>
                        </a:xfrm>
                        <a:custGeom>
                          <a:avLst/>
                          <a:gdLst/>
                          <a:ahLst/>
                          <a:cxnLst/>
                          <a:rect l="l" t="t" r="r" b="b"/>
                          <a:pathLst>
                            <a:path w="5798820" h="6350">
                              <a:moveTo>
                                <a:pt x="5798566" y="0"/>
                              </a:moveTo>
                              <a:lnTo>
                                <a:pt x="0" y="0"/>
                              </a:lnTo>
                              <a:lnTo>
                                <a:pt x="0" y="6095"/>
                              </a:lnTo>
                              <a:lnTo>
                                <a:pt x="5798566" y="6095"/>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23.497999pt;width:456.58pt;height:.47998pt;mso-position-horizontal-relative:page;mso-position-vertical-relative:paragraph;z-index:-15723008;mso-wrap-distance-left:0;mso-wrap-distance-right:0" id="docshape15" filled="true" fillcolor="#000000" stroked="false">
                <v:fill type="solid"/>
                <w10:wrap type="topAndBottom"/>
              </v:rect>
            </w:pict>
          </mc:Fallback>
        </mc:AlternateContent>
      </w:r>
    </w:p>
    <w:p>
      <w:pPr>
        <w:pStyle w:val="BodyText"/>
        <w:spacing w:before="19"/>
        <w:ind w:left="138" w:firstLine="0"/>
      </w:pPr>
      <w:r>
        <w:rPr/>
        <w:t>(NAME</w:t>
      </w:r>
      <w:r>
        <w:rPr>
          <w:spacing w:val="-4"/>
        </w:rPr>
        <w:t> </w:t>
      </w:r>
      <w:r>
        <w:rPr/>
        <w:t>IN</w:t>
      </w:r>
      <w:r>
        <w:rPr>
          <w:spacing w:val="-3"/>
        </w:rPr>
        <w:t> </w:t>
      </w:r>
      <w:r>
        <w:rPr/>
        <w:t>CAPITAL</w:t>
      </w:r>
      <w:r>
        <w:rPr>
          <w:spacing w:val="-3"/>
        </w:rPr>
        <w:t> </w:t>
      </w:r>
      <w:r>
        <w:rPr>
          <w:spacing w:val="-2"/>
        </w:rPr>
        <w:t>LETTERS)</w:t>
      </w:r>
    </w:p>
    <w:p>
      <w:pPr>
        <w:pStyle w:val="BodyText"/>
        <w:spacing w:before="0"/>
        <w:ind w:left="0" w:firstLine="0"/>
        <w:rPr>
          <w:sz w:val="20"/>
        </w:rPr>
      </w:pPr>
    </w:p>
    <w:p>
      <w:pPr>
        <w:pStyle w:val="BodyText"/>
        <w:spacing w:before="0"/>
        <w:ind w:left="0" w:firstLine="0"/>
        <w:rPr>
          <w:sz w:val="20"/>
        </w:rPr>
      </w:pPr>
    </w:p>
    <w:p>
      <w:pPr>
        <w:pStyle w:val="BodyText"/>
        <w:spacing w:before="215"/>
        <w:ind w:left="0" w:firstLine="0"/>
        <w:rPr>
          <w:sz w:val="20"/>
        </w:rPr>
      </w:pPr>
      <w:r>
        <w:rPr/>
        <mc:AlternateContent>
          <mc:Choice Requires="wps">
            <w:drawing>
              <wp:anchor distT="0" distB="0" distL="0" distR="0" allowOverlap="1" layoutInCell="1" locked="0" behindDoc="1" simplePos="0" relativeHeight="487593984">
                <wp:simplePos x="0" y="0"/>
                <wp:positionH relativeFrom="page">
                  <wp:posOffset>881633</wp:posOffset>
                </wp:positionH>
                <wp:positionV relativeFrom="paragraph">
                  <wp:posOffset>298424</wp:posOffset>
                </wp:positionV>
                <wp:extent cx="579882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98820" cy="6350"/>
                        </a:xfrm>
                        <a:custGeom>
                          <a:avLst/>
                          <a:gdLst/>
                          <a:ahLst/>
                          <a:cxnLst/>
                          <a:rect l="l" t="t" r="r" b="b"/>
                          <a:pathLst>
                            <a:path w="5798820" h="6350">
                              <a:moveTo>
                                <a:pt x="5798566" y="0"/>
                              </a:moveTo>
                              <a:lnTo>
                                <a:pt x="0" y="0"/>
                              </a:lnTo>
                              <a:lnTo>
                                <a:pt x="0" y="6095"/>
                              </a:lnTo>
                              <a:lnTo>
                                <a:pt x="5798566" y="6095"/>
                              </a:lnTo>
                              <a:lnTo>
                                <a:pt x="5798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23.497999pt;width:456.58pt;height:.47998pt;mso-position-horizontal-relative:page;mso-position-vertical-relative:paragraph;z-index:-15722496;mso-wrap-distance-left:0;mso-wrap-distance-right:0" id="docshape16" filled="true" fillcolor="#000000" stroked="false">
                <v:fill type="solid"/>
                <w10:wrap type="topAndBottom"/>
              </v:rect>
            </w:pict>
          </mc:Fallback>
        </mc:AlternateContent>
      </w:r>
    </w:p>
    <w:p>
      <w:pPr>
        <w:pStyle w:val="BodyText"/>
        <w:spacing w:before="19"/>
        <w:ind w:left="138" w:firstLine="0"/>
      </w:pPr>
      <w:r>
        <w:rPr/>
        <w:t>*A</w:t>
      </w:r>
      <w:r>
        <w:rPr>
          <w:spacing w:val="-2"/>
        </w:rPr>
        <w:t> </w:t>
      </w:r>
      <w:r>
        <w:rPr/>
        <w:t>proxy</w:t>
      </w:r>
      <w:r>
        <w:rPr>
          <w:spacing w:val="-2"/>
        </w:rPr>
        <w:t> </w:t>
      </w:r>
      <w:r>
        <w:rPr/>
        <w:t>vote</w:t>
      </w:r>
      <w:r>
        <w:rPr>
          <w:spacing w:val="-2"/>
        </w:rPr>
        <w:t> </w:t>
      </w:r>
      <w:r>
        <w:rPr/>
        <w:t>may</w:t>
      </w:r>
      <w:r>
        <w:rPr>
          <w:spacing w:val="-2"/>
        </w:rPr>
        <w:t> </w:t>
      </w:r>
      <w:r>
        <w:rPr/>
        <w:t>not</w:t>
      </w:r>
      <w:r>
        <w:rPr>
          <w:spacing w:val="-1"/>
        </w:rPr>
        <w:t> </w:t>
      </w:r>
      <w:r>
        <w:rPr/>
        <w:t>be</w:t>
      </w:r>
      <w:r>
        <w:rPr>
          <w:spacing w:val="-2"/>
        </w:rPr>
        <w:t> </w:t>
      </w:r>
      <w:r>
        <w:rPr/>
        <w:t>given</w:t>
      </w:r>
      <w:r>
        <w:rPr>
          <w:spacing w:val="-3"/>
        </w:rPr>
        <w:t> </w:t>
      </w:r>
      <w:r>
        <w:rPr/>
        <w:t>to</w:t>
      </w:r>
      <w:r>
        <w:rPr>
          <w:spacing w:val="-1"/>
        </w:rPr>
        <w:t> </w:t>
      </w:r>
      <w:r>
        <w:rPr/>
        <w:t>a</w:t>
      </w:r>
      <w:r>
        <w:rPr>
          <w:spacing w:val="-1"/>
        </w:rPr>
        <w:t> </w:t>
      </w:r>
      <w:r>
        <w:rPr/>
        <w:t>person</w:t>
      </w:r>
      <w:r>
        <w:rPr>
          <w:spacing w:val="-2"/>
        </w:rPr>
        <w:t> </w:t>
      </w:r>
      <w:r>
        <w:rPr/>
        <w:t>who</w:t>
      </w:r>
      <w:r>
        <w:rPr>
          <w:spacing w:val="-2"/>
        </w:rPr>
        <w:t> </w:t>
      </w:r>
      <w:r>
        <w:rPr/>
        <w:t>is not</w:t>
      </w:r>
      <w:r>
        <w:rPr>
          <w:spacing w:val="-1"/>
        </w:rPr>
        <w:t> </w:t>
      </w:r>
      <w:r>
        <w:rPr/>
        <w:t>a</w:t>
      </w:r>
      <w:r>
        <w:rPr>
          <w:spacing w:val="-2"/>
        </w:rPr>
        <w:t> </w:t>
      </w:r>
      <w:r>
        <w:rPr/>
        <w:t>Member</w:t>
      </w:r>
      <w:r>
        <w:rPr>
          <w:spacing w:val="-1"/>
        </w:rPr>
        <w:t> </w:t>
      </w:r>
      <w:r>
        <w:rPr/>
        <w:t>of</w:t>
      </w:r>
      <w:r>
        <w:rPr>
          <w:spacing w:val="-1"/>
        </w:rPr>
        <w:t> </w:t>
      </w:r>
      <w:r>
        <w:rPr/>
        <w:t>the</w:t>
      </w:r>
      <w:r>
        <w:rPr>
          <w:spacing w:val="-3"/>
        </w:rPr>
        <w:t> </w:t>
      </w:r>
      <w:r>
        <w:rPr>
          <w:spacing w:val="-4"/>
        </w:rPr>
        <w:t>PGAV</w:t>
      </w:r>
    </w:p>
    <w:sectPr>
      <w:pgSz w:w="11910" w:h="16840"/>
      <w:pgMar w:header="0" w:footer="538" w:top="1920" w:bottom="72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292928">
              <wp:simplePos x="0" y="0"/>
              <wp:positionH relativeFrom="page">
                <wp:posOffset>881633</wp:posOffset>
              </wp:positionH>
              <wp:positionV relativeFrom="page">
                <wp:posOffset>10173461</wp:posOffset>
              </wp:positionV>
              <wp:extent cx="579945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99455" cy="6350"/>
                      </a:xfrm>
                      <a:custGeom>
                        <a:avLst/>
                        <a:gdLst/>
                        <a:ahLst/>
                        <a:cxnLst/>
                        <a:rect l="l" t="t" r="r" b="b"/>
                        <a:pathLst>
                          <a:path w="5799455" h="6350">
                            <a:moveTo>
                              <a:pt x="5799327" y="0"/>
                            </a:moveTo>
                            <a:lnTo>
                              <a:pt x="0" y="0"/>
                            </a:lnTo>
                            <a:lnTo>
                              <a:pt x="0" y="6095"/>
                            </a:lnTo>
                            <a:lnTo>
                              <a:pt x="5799327" y="6095"/>
                            </a:lnTo>
                            <a:lnTo>
                              <a:pt x="57993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19998pt;margin-top:801.059998pt;width:456.64pt;height:.47998pt;mso-position-horizontal-relative:page;mso-position-vertical-relative:page;z-index:-160235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293440">
              <wp:simplePos x="0" y="0"/>
              <wp:positionH relativeFrom="page">
                <wp:posOffset>887983</wp:posOffset>
              </wp:positionH>
              <wp:positionV relativeFrom="page">
                <wp:posOffset>10208462</wp:posOffset>
              </wp:positionV>
              <wp:extent cx="234696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46960" cy="139065"/>
                      </a:xfrm>
                      <a:prstGeom prst="rect">
                        <a:avLst/>
                      </a:prstGeom>
                    </wps:spPr>
                    <wps:txbx>
                      <w:txbxContent>
                        <w:p>
                          <w:pPr>
                            <w:spacing w:before="14"/>
                            <w:ind w:left="20" w:right="0" w:firstLine="0"/>
                            <w:jc w:val="left"/>
                            <w:rPr>
                              <w:sz w:val="16"/>
                            </w:rPr>
                          </w:pPr>
                          <w:r>
                            <w:rPr>
                              <w:sz w:val="16"/>
                            </w:rPr>
                            <w:t>PGAV</w:t>
                          </w:r>
                          <w:r>
                            <w:rPr>
                              <w:spacing w:val="-6"/>
                              <w:sz w:val="16"/>
                            </w:rPr>
                            <w:t> </w:t>
                          </w:r>
                          <w:r>
                            <w:rPr>
                              <w:sz w:val="16"/>
                            </w:rPr>
                            <w:t>Rules</w:t>
                          </w:r>
                          <w:r>
                            <w:rPr>
                              <w:spacing w:val="-5"/>
                              <w:sz w:val="16"/>
                            </w:rPr>
                            <w:t> </w:t>
                          </w:r>
                          <w:r>
                            <w:rPr>
                              <w:sz w:val="16"/>
                            </w:rPr>
                            <w:t>of</w:t>
                          </w:r>
                          <w:r>
                            <w:rPr>
                              <w:spacing w:val="-6"/>
                              <w:sz w:val="16"/>
                            </w:rPr>
                            <w:t> </w:t>
                          </w:r>
                          <w:r>
                            <w:rPr>
                              <w:sz w:val="16"/>
                            </w:rPr>
                            <w:t>Association</w:t>
                          </w:r>
                          <w:r>
                            <w:rPr>
                              <w:spacing w:val="-4"/>
                              <w:sz w:val="16"/>
                            </w:rPr>
                            <w:t> </w:t>
                          </w:r>
                          <w:r>
                            <w:rPr>
                              <w:sz w:val="16"/>
                            </w:rPr>
                            <w:t>(Effective</w:t>
                          </w:r>
                          <w:r>
                            <w:rPr>
                              <w:spacing w:val="-6"/>
                              <w:sz w:val="16"/>
                            </w:rPr>
                            <w:t> </w:t>
                          </w:r>
                          <w:r>
                            <w:rPr>
                              <w:sz w:val="16"/>
                            </w:rPr>
                            <w:t>20</w:t>
                          </w:r>
                          <w:r>
                            <w:rPr>
                              <w:spacing w:val="-6"/>
                              <w:sz w:val="16"/>
                            </w:rPr>
                            <w:t> </w:t>
                          </w:r>
                          <w:r>
                            <w:rPr>
                              <w:sz w:val="16"/>
                            </w:rPr>
                            <w:t>July</w:t>
                          </w:r>
                          <w:r>
                            <w:rPr>
                              <w:spacing w:val="-5"/>
                              <w:sz w:val="16"/>
                            </w:rPr>
                            <w:t> </w:t>
                          </w:r>
                          <w:r>
                            <w:rPr>
                              <w:spacing w:val="-2"/>
                              <w:sz w:val="16"/>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19998pt;margin-top:803.815918pt;width:184.8pt;height:10.95pt;mso-position-horizontal-relative:page;mso-position-vertical-relative:page;z-index:-16023040" type="#_x0000_t202" id="docshape2" filled="false" stroked="false">
              <v:textbox inset="0,0,0,0">
                <w:txbxContent>
                  <w:p>
                    <w:pPr>
                      <w:spacing w:before="14"/>
                      <w:ind w:left="20" w:right="0" w:firstLine="0"/>
                      <w:jc w:val="left"/>
                      <w:rPr>
                        <w:sz w:val="16"/>
                      </w:rPr>
                    </w:pPr>
                    <w:r>
                      <w:rPr>
                        <w:sz w:val="16"/>
                      </w:rPr>
                      <w:t>PGAV</w:t>
                    </w:r>
                    <w:r>
                      <w:rPr>
                        <w:spacing w:val="-6"/>
                        <w:sz w:val="16"/>
                      </w:rPr>
                      <w:t> </w:t>
                    </w:r>
                    <w:r>
                      <w:rPr>
                        <w:sz w:val="16"/>
                      </w:rPr>
                      <w:t>Rules</w:t>
                    </w:r>
                    <w:r>
                      <w:rPr>
                        <w:spacing w:val="-5"/>
                        <w:sz w:val="16"/>
                      </w:rPr>
                      <w:t> </w:t>
                    </w:r>
                    <w:r>
                      <w:rPr>
                        <w:sz w:val="16"/>
                      </w:rPr>
                      <w:t>of</w:t>
                    </w:r>
                    <w:r>
                      <w:rPr>
                        <w:spacing w:val="-6"/>
                        <w:sz w:val="16"/>
                      </w:rPr>
                      <w:t> </w:t>
                    </w:r>
                    <w:r>
                      <w:rPr>
                        <w:sz w:val="16"/>
                      </w:rPr>
                      <w:t>Association</w:t>
                    </w:r>
                    <w:r>
                      <w:rPr>
                        <w:spacing w:val="-4"/>
                        <w:sz w:val="16"/>
                      </w:rPr>
                      <w:t> </w:t>
                    </w:r>
                    <w:r>
                      <w:rPr>
                        <w:sz w:val="16"/>
                      </w:rPr>
                      <w:t>(Effective</w:t>
                    </w:r>
                    <w:r>
                      <w:rPr>
                        <w:spacing w:val="-6"/>
                        <w:sz w:val="16"/>
                      </w:rPr>
                      <w:t> </w:t>
                    </w:r>
                    <w:r>
                      <w:rPr>
                        <w:sz w:val="16"/>
                      </w:rPr>
                      <w:t>20</w:t>
                    </w:r>
                    <w:r>
                      <w:rPr>
                        <w:spacing w:val="-6"/>
                        <w:sz w:val="16"/>
                      </w:rPr>
                      <w:t> </w:t>
                    </w:r>
                    <w:r>
                      <w:rPr>
                        <w:sz w:val="16"/>
                      </w:rPr>
                      <w:t>July</w:t>
                    </w:r>
                    <w:r>
                      <w:rPr>
                        <w:spacing w:val="-5"/>
                        <w:sz w:val="16"/>
                      </w:rPr>
                      <w:t> </w:t>
                    </w:r>
                    <w:r>
                      <w:rPr>
                        <w:spacing w:val="-2"/>
                        <w:sz w:val="16"/>
                      </w:rPr>
                      <w:t>2022)</w:t>
                    </w:r>
                  </w:p>
                </w:txbxContent>
              </v:textbox>
              <w10:wrap type="none"/>
            </v:shape>
          </w:pict>
        </mc:Fallback>
      </mc:AlternateContent>
    </w:r>
    <w:r>
      <w:rPr/>
      <mc:AlternateContent>
        <mc:Choice Requires="wps">
          <w:drawing>
            <wp:anchor distT="0" distB="0" distL="0" distR="0" allowOverlap="1" layoutInCell="1" locked="0" behindDoc="1" simplePos="0" relativeHeight="487293952">
              <wp:simplePos x="0" y="0"/>
              <wp:positionH relativeFrom="page">
                <wp:posOffset>6003035</wp:posOffset>
              </wp:positionH>
              <wp:positionV relativeFrom="page">
                <wp:posOffset>10208462</wp:posOffset>
              </wp:positionV>
              <wp:extent cx="6578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7860" cy="139065"/>
                      </a:xfrm>
                      <a:prstGeom prst="rect">
                        <a:avLst/>
                      </a:prstGeom>
                    </wps:spPr>
                    <wps:txbx>
                      <w:txbxContent>
                        <w:p>
                          <w:pPr>
                            <w:spacing w:before="14"/>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72.679993pt;margin-top:803.815918pt;width:51.8pt;height:10.95pt;mso-position-horizontal-relative:page;mso-position-vertical-relative:page;z-index:-16022528" type="#_x0000_t202" id="docshape3" filled="false" stroked="false">
              <v:textbox inset="0,0,0,0">
                <w:txbxContent>
                  <w:p>
                    <w:pPr>
                      <w:spacing w:before="14"/>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57" w:hanging="568"/>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334" w:hanging="568"/>
      </w:pPr>
      <w:rPr>
        <w:rFonts w:hint="default"/>
        <w:lang w:val="en-US" w:eastAsia="en-US" w:bidi="ar-SA"/>
      </w:rPr>
    </w:lvl>
    <w:lvl w:ilvl="2">
      <w:start w:val="0"/>
      <w:numFmt w:val="bullet"/>
      <w:lvlText w:val="•"/>
      <w:lvlJc w:val="left"/>
      <w:pPr>
        <w:ind w:left="3109" w:hanging="568"/>
      </w:pPr>
      <w:rPr>
        <w:rFonts w:hint="default"/>
        <w:lang w:val="en-US" w:eastAsia="en-US" w:bidi="ar-SA"/>
      </w:rPr>
    </w:lvl>
    <w:lvl w:ilvl="3">
      <w:start w:val="0"/>
      <w:numFmt w:val="bullet"/>
      <w:lvlText w:val="•"/>
      <w:lvlJc w:val="left"/>
      <w:pPr>
        <w:ind w:left="3884" w:hanging="568"/>
      </w:pPr>
      <w:rPr>
        <w:rFonts w:hint="default"/>
        <w:lang w:val="en-US" w:eastAsia="en-US" w:bidi="ar-SA"/>
      </w:rPr>
    </w:lvl>
    <w:lvl w:ilvl="4">
      <w:start w:val="0"/>
      <w:numFmt w:val="bullet"/>
      <w:lvlText w:val="•"/>
      <w:lvlJc w:val="left"/>
      <w:pPr>
        <w:ind w:left="4659" w:hanging="568"/>
      </w:pPr>
      <w:rPr>
        <w:rFonts w:hint="default"/>
        <w:lang w:val="en-US" w:eastAsia="en-US" w:bidi="ar-SA"/>
      </w:rPr>
    </w:lvl>
    <w:lvl w:ilvl="5">
      <w:start w:val="0"/>
      <w:numFmt w:val="bullet"/>
      <w:lvlText w:val="•"/>
      <w:lvlJc w:val="left"/>
      <w:pPr>
        <w:ind w:left="5433" w:hanging="568"/>
      </w:pPr>
      <w:rPr>
        <w:rFonts w:hint="default"/>
        <w:lang w:val="en-US" w:eastAsia="en-US" w:bidi="ar-SA"/>
      </w:rPr>
    </w:lvl>
    <w:lvl w:ilvl="6">
      <w:start w:val="0"/>
      <w:numFmt w:val="bullet"/>
      <w:lvlText w:val="•"/>
      <w:lvlJc w:val="left"/>
      <w:pPr>
        <w:ind w:left="6208" w:hanging="568"/>
      </w:pPr>
      <w:rPr>
        <w:rFonts w:hint="default"/>
        <w:lang w:val="en-US" w:eastAsia="en-US" w:bidi="ar-SA"/>
      </w:rPr>
    </w:lvl>
    <w:lvl w:ilvl="7">
      <w:start w:val="0"/>
      <w:numFmt w:val="bullet"/>
      <w:lvlText w:val="•"/>
      <w:lvlJc w:val="left"/>
      <w:pPr>
        <w:ind w:left="6983" w:hanging="568"/>
      </w:pPr>
      <w:rPr>
        <w:rFonts w:hint="default"/>
        <w:lang w:val="en-US" w:eastAsia="en-US" w:bidi="ar-SA"/>
      </w:rPr>
    </w:lvl>
    <w:lvl w:ilvl="8">
      <w:start w:val="0"/>
      <w:numFmt w:val="bullet"/>
      <w:lvlText w:val="•"/>
      <w:lvlJc w:val="left"/>
      <w:pPr>
        <w:ind w:left="7758" w:hanging="568"/>
      </w:pPr>
      <w:rPr>
        <w:rFonts w:hint="default"/>
        <w:lang w:val="en-US" w:eastAsia="en-US" w:bidi="ar-SA"/>
      </w:rPr>
    </w:lvl>
  </w:abstractNum>
  <w:abstractNum w:abstractNumId="0">
    <w:multiLevelType w:val="hybridMultilevel"/>
    <w:lvl w:ilvl="0">
      <w:start w:val="1"/>
      <w:numFmt w:val="decimal"/>
      <w:lvlText w:val="%1"/>
      <w:lvlJc w:val="left"/>
      <w:pPr>
        <w:ind w:left="989" w:hanging="851"/>
        <w:jc w:val="left"/>
      </w:pPr>
      <w:rPr>
        <w:rFonts w:hint="default" w:ascii="Arial" w:hAnsi="Arial" w:eastAsia="Arial" w:cs="Arial"/>
        <w:b/>
        <w:bCs/>
        <w:i w:val="0"/>
        <w:iCs w:val="0"/>
        <w:spacing w:val="0"/>
        <w:w w:val="99"/>
        <w:sz w:val="21"/>
        <w:szCs w:val="21"/>
        <w:lang w:val="en-US" w:eastAsia="en-US" w:bidi="ar-SA"/>
      </w:rPr>
    </w:lvl>
    <w:lvl w:ilvl="1">
      <w:start w:val="1"/>
      <w:numFmt w:val="decimal"/>
      <w:lvlText w:val="%1.%2"/>
      <w:lvlJc w:val="left"/>
      <w:pPr>
        <w:ind w:left="989" w:hanging="851"/>
        <w:jc w:val="left"/>
      </w:pPr>
      <w:rPr>
        <w:rFonts w:hint="default" w:ascii="Arial" w:hAnsi="Arial" w:eastAsia="Arial" w:cs="Arial"/>
        <w:b w:val="0"/>
        <w:bCs w:val="0"/>
        <w:i w:val="0"/>
        <w:iCs w:val="0"/>
        <w:spacing w:val="0"/>
        <w:w w:val="99"/>
        <w:sz w:val="21"/>
        <w:szCs w:val="21"/>
        <w:lang w:val="en-US" w:eastAsia="en-US" w:bidi="ar-SA"/>
      </w:rPr>
    </w:lvl>
    <w:lvl w:ilvl="2">
      <w:start w:val="1"/>
      <w:numFmt w:val="lowerLetter"/>
      <w:lvlText w:val="(%3)"/>
      <w:lvlJc w:val="left"/>
      <w:pPr>
        <w:ind w:left="1557" w:hanging="568"/>
        <w:jc w:val="left"/>
      </w:pPr>
      <w:rPr>
        <w:rFonts w:hint="default" w:ascii="Arial" w:hAnsi="Arial" w:eastAsia="Arial" w:cs="Arial"/>
        <w:b w:val="0"/>
        <w:bCs w:val="0"/>
        <w:i w:val="0"/>
        <w:iCs w:val="0"/>
        <w:spacing w:val="-1"/>
        <w:w w:val="99"/>
        <w:sz w:val="21"/>
        <w:szCs w:val="21"/>
        <w:lang w:val="en-US" w:eastAsia="en-US" w:bidi="ar-SA"/>
      </w:rPr>
    </w:lvl>
    <w:lvl w:ilvl="3">
      <w:start w:val="1"/>
      <w:numFmt w:val="lowerRoman"/>
      <w:lvlText w:val="(%4)"/>
      <w:lvlJc w:val="left"/>
      <w:pPr>
        <w:ind w:left="2123" w:hanging="567"/>
        <w:jc w:val="left"/>
      </w:pPr>
      <w:rPr>
        <w:rFonts w:hint="default" w:ascii="Arial" w:hAnsi="Arial" w:eastAsia="Arial" w:cs="Arial"/>
        <w:b w:val="0"/>
        <w:bCs w:val="0"/>
        <w:i w:val="0"/>
        <w:iCs w:val="0"/>
        <w:spacing w:val="0"/>
        <w:w w:val="99"/>
        <w:sz w:val="21"/>
        <w:szCs w:val="21"/>
        <w:lang w:val="en-US" w:eastAsia="en-US" w:bidi="ar-SA"/>
      </w:rPr>
    </w:lvl>
    <w:lvl w:ilvl="4">
      <w:start w:val="0"/>
      <w:numFmt w:val="bullet"/>
      <w:lvlText w:val="•"/>
      <w:lvlJc w:val="left"/>
      <w:pPr>
        <w:ind w:left="3916" w:hanging="567"/>
      </w:pPr>
      <w:rPr>
        <w:rFonts w:hint="default"/>
        <w:lang w:val="en-US" w:eastAsia="en-US" w:bidi="ar-SA"/>
      </w:rPr>
    </w:lvl>
    <w:lvl w:ilvl="5">
      <w:start w:val="0"/>
      <w:numFmt w:val="bullet"/>
      <w:lvlText w:val="•"/>
      <w:lvlJc w:val="left"/>
      <w:pPr>
        <w:ind w:left="4815" w:hanging="567"/>
      </w:pPr>
      <w:rPr>
        <w:rFonts w:hint="default"/>
        <w:lang w:val="en-US" w:eastAsia="en-US" w:bidi="ar-SA"/>
      </w:rPr>
    </w:lvl>
    <w:lvl w:ilvl="6">
      <w:start w:val="0"/>
      <w:numFmt w:val="bullet"/>
      <w:lvlText w:val="•"/>
      <w:lvlJc w:val="left"/>
      <w:pPr>
        <w:ind w:left="5713" w:hanging="567"/>
      </w:pPr>
      <w:rPr>
        <w:rFonts w:hint="default"/>
        <w:lang w:val="en-US" w:eastAsia="en-US" w:bidi="ar-SA"/>
      </w:rPr>
    </w:lvl>
    <w:lvl w:ilvl="7">
      <w:start w:val="0"/>
      <w:numFmt w:val="bullet"/>
      <w:lvlText w:val="•"/>
      <w:lvlJc w:val="left"/>
      <w:pPr>
        <w:ind w:left="6612" w:hanging="567"/>
      </w:pPr>
      <w:rPr>
        <w:rFonts w:hint="default"/>
        <w:lang w:val="en-US" w:eastAsia="en-US" w:bidi="ar-SA"/>
      </w:rPr>
    </w:lvl>
    <w:lvl w:ilvl="8">
      <w:start w:val="0"/>
      <w:numFmt w:val="bullet"/>
      <w:lvlText w:val="•"/>
      <w:lvlJc w:val="left"/>
      <w:pPr>
        <w:ind w:left="7510" w:hanging="5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19"/>
      <w:ind w:left="989" w:hanging="851"/>
    </w:pPr>
    <w:rPr>
      <w:rFonts w:ascii="Arial" w:hAnsi="Arial" w:eastAsia="Arial" w:cs="Arial"/>
      <w:sz w:val="21"/>
      <w:szCs w:val="21"/>
      <w:lang w:val="en-US" w:eastAsia="en-US" w:bidi="ar-SA"/>
    </w:rPr>
  </w:style>
  <w:style w:styleId="Heading1" w:type="paragraph">
    <w:name w:val="Heading 1"/>
    <w:basedOn w:val="Normal"/>
    <w:uiPriority w:val="1"/>
    <w:qFormat/>
    <w:pPr>
      <w:ind w:left="989" w:hanging="851"/>
      <w:outlineLvl w:val="1"/>
    </w:pPr>
    <w:rPr>
      <w:rFonts w:ascii="Arial" w:hAnsi="Arial" w:eastAsia="Arial" w:cs="Arial"/>
      <w:b/>
      <w:bCs/>
      <w:sz w:val="21"/>
      <w:szCs w:val="21"/>
      <w:lang w:val="en-US" w:eastAsia="en-US" w:bidi="ar-SA"/>
    </w:rPr>
  </w:style>
  <w:style w:styleId="ListParagraph" w:type="paragraph">
    <w:name w:val="List Paragraph"/>
    <w:basedOn w:val="Normal"/>
    <w:uiPriority w:val="1"/>
    <w:qFormat/>
    <w:pPr>
      <w:spacing w:before="119"/>
      <w:ind w:left="989" w:hanging="85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Robertson</dc:creator>
  <dcterms:created xsi:type="dcterms:W3CDTF">2025-04-28T02:20:54Z</dcterms:created>
  <dcterms:modified xsi:type="dcterms:W3CDTF">2025-04-28T02:20:54Z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for Microsoft 365</vt:lpwstr>
  </property>
  <property fmtid="{D5CDD505-2E9C-101B-9397-08002B2CF9AE}" pid="4" name="LastSaved">
    <vt:filetime>2025-04-28T00:00:00Z</vt:filetime>
  </property>
  <property fmtid="{D5CDD505-2E9C-101B-9397-08002B2CF9AE}" pid="5" name="Producer">
    <vt:lpwstr>Microsoft® Word for Microsoft 365</vt:lpwstr>
  </property>
</Properties>
</file>